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0FCD81D7" w:rsidR="00647CA4" w:rsidRDefault="00647CA4" w:rsidP="000323C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0323C2">
              <w:rPr>
                <w:rFonts w:ascii="Arial" w:hAnsi="Arial"/>
                <w:b/>
              </w:rPr>
              <w:t>B822, A81, A873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</w:p>
        </w:tc>
        <w:tc>
          <w:tcPr>
            <w:tcW w:w="5103" w:type="dxa"/>
          </w:tcPr>
          <w:p w14:paraId="0AA9DB74" w14:textId="2DA6C3AC" w:rsidR="00647CA4" w:rsidRDefault="00A84390" w:rsidP="002B77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2B77EA">
              <w:rPr>
                <w:rFonts w:ascii="Arial" w:hAnsi="Arial"/>
                <w:b/>
              </w:rPr>
              <w:t>WM12/01</w:t>
            </w:r>
            <w:bookmarkStart w:id="0" w:name="_GoBack"/>
            <w:bookmarkEnd w:id="0"/>
            <w:r w:rsidR="007A46E0">
              <w:rPr>
                <w:rFonts w:ascii="Arial" w:hAnsi="Arial"/>
                <w:b/>
              </w:rPr>
              <w:t xml:space="preserve"> </w:t>
            </w:r>
            <w:r w:rsidR="000323C2">
              <w:rPr>
                <w:rFonts w:ascii="Arial" w:hAnsi="Arial"/>
                <w:b/>
              </w:rPr>
              <w:t>Hilly</w:t>
            </w:r>
            <w:r w:rsidR="007A3E10">
              <w:rPr>
                <w:rFonts w:ascii="Arial" w:hAnsi="Arial"/>
                <w:b/>
              </w:rPr>
              <w:t xml:space="preserve"> TT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63FAF570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5886570D" w:rsidR="00647CA4" w:rsidRDefault="00647CA4" w:rsidP="000323C2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0323C2">
              <w:rPr>
                <w:b/>
                <w:sz w:val="20"/>
              </w:rPr>
              <w:t xml:space="preserve">12 </w:t>
            </w:r>
            <w:proofErr w:type="gramStart"/>
            <w:r w:rsidR="000323C2">
              <w:rPr>
                <w:b/>
                <w:sz w:val="20"/>
              </w:rPr>
              <w:t>August</w:t>
            </w:r>
            <w:r w:rsidR="00960AB1">
              <w:rPr>
                <w:b/>
                <w:sz w:val="20"/>
              </w:rPr>
              <w:t xml:space="preserve"> </w:t>
            </w:r>
            <w:r w:rsidR="007A3E10">
              <w:rPr>
                <w:b/>
                <w:sz w:val="20"/>
              </w:rPr>
              <w:t xml:space="preserve"> 2019</w:t>
            </w:r>
            <w:proofErr w:type="gramEnd"/>
          </w:p>
        </w:tc>
        <w:tc>
          <w:tcPr>
            <w:tcW w:w="5103" w:type="dxa"/>
            <w:vAlign w:val="center"/>
          </w:tcPr>
          <w:p w14:paraId="5F654DBC" w14:textId="1986E78E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7A3E10">
              <w:rPr>
                <w:rFonts w:ascii="Arial" w:hAnsi="Arial"/>
                <w:b/>
              </w:rPr>
              <w:t>Emily Holl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442F6202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0ADC7009" w14:textId="77777777" w:rsidR="00B21EC7" w:rsidRDefault="00B27C86" w:rsidP="000C67C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0C67CD" w:rsidRPr="000C67CD">
              <w:rPr>
                <w:rFonts w:ascii="Arial" w:hAnsi="Arial"/>
              </w:rPr>
              <w:t>Start</w:t>
            </w:r>
            <w:r w:rsidR="000C67CD">
              <w:rPr>
                <w:rFonts w:ascii="Arial" w:hAnsi="Arial"/>
              </w:rPr>
              <w:t xml:space="preserve"> on </w:t>
            </w:r>
            <w:r w:rsidR="00960AB1">
              <w:rPr>
                <w:rFonts w:ascii="Arial" w:hAnsi="Arial"/>
              </w:rPr>
              <w:t>B822 as it leaves Thornhill.  Travel west</w:t>
            </w:r>
            <w:r w:rsidR="000C67CD">
              <w:rPr>
                <w:rFonts w:ascii="Arial" w:hAnsi="Arial"/>
              </w:rPr>
              <w:t xml:space="preserve"> </w:t>
            </w:r>
            <w:r w:rsidR="00B21EC7">
              <w:rPr>
                <w:rFonts w:ascii="Arial" w:hAnsi="Arial"/>
              </w:rPr>
              <w:t>over the hill to junction with A81.</w:t>
            </w:r>
          </w:p>
          <w:p w14:paraId="2031F641" w14:textId="0F96934A" w:rsidR="00B21EC7" w:rsidRDefault="00B21EC7" w:rsidP="000C67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Turn left onto the A81 and ride up and over the hill to next T junction with the A873.</w:t>
            </w:r>
          </w:p>
          <w:p w14:paraId="7ED4C8FC" w14:textId="52CB13BB" w:rsidR="00B21EC7" w:rsidRDefault="00B21EC7" w:rsidP="000C67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Turn left and follow the A873 towards Thornhill finishing opposite Dykes Garage before entering Thornhill.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1C5BCFAB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7A3E10">
              <w:rPr>
                <w:rFonts w:ascii="Arial" w:hAnsi="Arial"/>
              </w:rPr>
              <w:t xml:space="preserve">Both ways on </w:t>
            </w:r>
            <w:r w:rsidR="00B21EC7">
              <w:rPr>
                <w:rFonts w:ascii="Arial" w:hAnsi="Arial"/>
              </w:rPr>
              <w:t>all roads</w:t>
            </w:r>
            <w:r w:rsidR="007A3E10">
              <w:rPr>
                <w:rFonts w:ascii="Arial" w:hAnsi="Arial"/>
              </w:rPr>
              <w:t>.  Cycle with flow of traffic staying in correct lane on left of road.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5748A6D6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7A3E10" w:rsidRPr="007A3E10">
              <w:rPr>
                <w:rFonts w:ascii="Arial" w:hAnsi="Arial"/>
              </w:rPr>
              <w:t xml:space="preserve">Event has run on this course for over </w:t>
            </w:r>
            <w:r w:rsidR="00557963">
              <w:rPr>
                <w:rFonts w:ascii="Arial" w:hAnsi="Arial"/>
              </w:rPr>
              <w:t>6</w:t>
            </w:r>
            <w:r w:rsidR="007A3E10" w:rsidRPr="007A3E10">
              <w:rPr>
                <w:rFonts w:ascii="Arial" w:hAnsi="Arial"/>
              </w:rPr>
              <w:t xml:space="preserve"> years.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F275E1">
        <w:trPr>
          <w:cantSplit/>
          <w:trHeight w:hRule="exact" w:val="2070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0AE17B8F" w:rsidR="00647CA4" w:rsidRPr="00DB7FE3" w:rsidRDefault="00B27C86" w:rsidP="00C96D7A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proofErr w:type="gramStart"/>
            <w:r w:rsidR="004F398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</w:t>
            </w:r>
            <w:r w:rsidR="00B211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on</w:t>
            </w:r>
            <w:proofErr w:type="gramEnd"/>
            <w:r w:rsidR="00B211C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C96D7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B822 as it leaves Thornhill.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655E8185" w14:textId="21B9EB3F" w:rsidR="00647CA4" w:rsidRDefault="00C96D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travelling on B822</w:t>
            </w:r>
          </w:p>
          <w:p w14:paraId="0A7077B6" w14:textId="3EA3DBF0" w:rsidR="004F398B" w:rsidRPr="00DB7FE3" w:rsidRDefault="004F398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39D141F8" w:rsidR="00D10DD2" w:rsidRPr="00DB7FE3" w:rsidRDefault="0081059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</w:t>
            </w:r>
            <w:r w:rsidR="004F398B">
              <w:rPr>
                <w:rFonts w:ascii="Arial" w:hAnsi="Arial"/>
                <w:sz w:val="16"/>
                <w:szCs w:val="16"/>
              </w:rPr>
              <w:t>Low</w:t>
            </w:r>
          </w:p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253604E" w:rsidR="00A84390" w:rsidRDefault="000B5C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Marshalls</w:t>
            </w:r>
            <w:r w:rsidR="004F398B">
              <w:rPr>
                <w:rFonts w:ascii="Arial" w:hAnsi="Arial"/>
                <w:sz w:val="16"/>
                <w:szCs w:val="16"/>
              </w:rPr>
              <w:t xml:space="preserve">, Timekeepers, Holders to wear high </w:t>
            </w:r>
            <w:proofErr w:type="spellStart"/>
            <w:r w:rsidR="004F398B">
              <w:rPr>
                <w:rFonts w:ascii="Arial" w:hAnsi="Arial"/>
                <w:sz w:val="16"/>
                <w:szCs w:val="16"/>
              </w:rPr>
              <w:t>viz</w:t>
            </w:r>
            <w:proofErr w:type="spellEnd"/>
            <w:r w:rsidR="004F398B">
              <w:rPr>
                <w:rFonts w:ascii="Arial" w:hAnsi="Arial"/>
                <w:sz w:val="16"/>
                <w:szCs w:val="16"/>
              </w:rPr>
              <w:t xml:space="preserve"> vests.</w:t>
            </w:r>
          </w:p>
          <w:p w14:paraId="2E7D53C3" w14:textId="77777777" w:rsidR="004F398B" w:rsidRDefault="004F398B">
            <w:pPr>
              <w:rPr>
                <w:rFonts w:ascii="Arial" w:hAnsi="Arial"/>
                <w:sz w:val="16"/>
                <w:szCs w:val="16"/>
              </w:rPr>
            </w:pPr>
          </w:p>
          <w:p w14:paraId="29F9CEB5" w14:textId="5AA9A52B" w:rsidR="004F398B" w:rsidRDefault="004F39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Riders waiting to start to remain in </w:t>
            </w:r>
            <w:r w:rsidR="000C67CD">
              <w:rPr>
                <w:rFonts w:ascii="Arial" w:hAnsi="Arial"/>
                <w:sz w:val="16"/>
                <w:szCs w:val="16"/>
              </w:rPr>
              <w:t>T</w:t>
            </w:r>
            <w:r w:rsidR="00C96D7A">
              <w:rPr>
                <w:rFonts w:ascii="Arial" w:hAnsi="Arial"/>
                <w:sz w:val="16"/>
                <w:szCs w:val="16"/>
              </w:rPr>
              <w:t>hornhill or in layby at Dykes Garage</w:t>
            </w:r>
            <w:r w:rsidR="000C67CD">
              <w:rPr>
                <w:rFonts w:ascii="Arial" w:hAnsi="Arial"/>
                <w:sz w:val="16"/>
                <w:szCs w:val="16"/>
              </w:rPr>
              <w:t xml:space="preserve"> until called to start.</w:t>
            </w:r>
          </w:p>
          <w:p w14:paraId="178191B1" w14:textId="77777777" w:rsidR="00B211CD" w:rsidRDefault="00B211CD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7BBFFCDB" w:rsidR="00D10DD2" w:rsidRPr="00DB7FE3" w:rsidRDefault="00C96D7A" w:rsidP="00C96D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Road signs placed on A873</w:t>
            </w:r>
            <w:r w:rsidR="00F275E1">
              <w:rPr>
                <w:rFonts w:ascii="Arial" w:hAnsi="Arial"/>
                <w:sz w:val="16"/>
                <w:szCs w:val="16"/>
              </w:rPr>
              <w:t xml:space="preserve"> approaching start of TT </w:t>
            </w:r>
            <w:r>
              <w:rPr>
                <w:rFonts w:ascii="Arial" w:hAnsi="Arial"/>
                <w:sz w:val="16"/>
                <w:szCs w:val="16"/>
              </w:rPr>
              <w:t xml:space="preserve">from both directions </w:t>
            </w:r>
            <w:r w:rsidR="00F275E1">
              <w:rPr>
                <w:rFonts w:ascii="Arial" w:hAnsi="Arial"/>
                <w:sz w:val="16"/>
                <w:szCs w:val="16"/>
              </w:rPr>
              <w:t xml:space="preserve">and also on </w:t>
            </w:r>
            <w:r>
              <w:rPr>
                <w:rFonts w:ascii="Arial" w:hAnsi="Arial"/>
                <w:sz w:val="16"/>
                <w:szCs w:val="16"/>
              </w:rPr>
              <w:t>B822 west approach to Thornhill.</w:t>
            </w: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BEEBC44" w14:textId="74AFBB96" w:rsidR="00335625" w:rsidRPr="00DB7FE3" w:rsidRDefault="00C96D7A" w:rsidP="00C96D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4.1</w:t>
            </w:r>
            <w:r w:rsidR="000D45AD"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3E6B4480" w14:textId="416CB642" w:rsidR="00335625" w:rsidRPr="004F398B" w:rsidRDefault="004F398B" w:rsidP="00C96D7A">
            <w:pPr>
              <w:rPr>
                <w:rFonts w:ascii="Arial" w:hAnsi="Arial"/>
                <w:sz w:val="16"/>
                <w:szCs w:val="16"/>
              </w:rPr>
            </w:pPr>
            <w:r w:rsidRPr="004F398B">
              <w:rPr>
                <w:rFonts w:ascii="Arial" w:hAnsi="Arial"/>
                <w:sz w:val="16"/>
                <w:szCs w:val="16"/>
              </w:rPr>
              <w:t xml:space="preserve">Junction of </w:t>
            </w:r>
            <w:r w:rsidR="00C96D7A">
              <w:rPr>
                <w:rFonts w:ascii="Arial" w:hAnsi="Arial"/>
                <w:sz w:val="16"/>
                <w:szCs w:val="16"/>
              </w:rPr>
              <w:t>B822 / A81</w:t>
            </w:r>
          </w:p>
        </w:tc>
        <w:tc>
          <w:tcPr>
            <w:tcW w:w="2410" w:type="dxa"/>
          </w:tcPr>
          <w:p w14:paraId="257331A0" w14:textId="61268ED5" w:rsidR="00335625" w:rsidRPr="00DB7FE3" w:rsidRDefault="004F398B" w:rsidP="00A108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Traffic entering </w:t>
            </w:r>
            <w:r w:rsidR="00C96D7A">
              <w:rPr>
                <w:rFonts w:ascii="Arial" w:hAnsi="Arial"/>
                <w:sz w:val="16"/>
                <w:szCs w:val="16"/>
              </w:rPr>
              <w:t>B822</w:t>
            </w:r>
            <w:r>
              <w:rPr>
                <w:rFonts w:ascii="Arial" w:hAnsi="Arial"/>
                <w:sz w:val="16"/>
                <w:szCs w:val="16"/>
              </w:rPr>
              <w:t xml:space="preserve"> from </w:t>
            </w:r>
            <w:r w:rsidR="00C96D7A">
              <w:rPr>
                <w:rFonts w:ascii="Arial" w:hAnsi="Arial"/>
                <w:sz w:val="16"/>
                <w:szCs w:val="16"/>
              </w:rPr>
              <w:t>B8032</w:t>
            </w:r>
            <w:r w:rsidR="00A1088C">
              <w:rPr>
                <w:rFonts w:ascii="Arial" w:hAnsi="Arial"/>
                <w:sz w:val="16"/>
                <w:szCs w:val="16"/>
              </w:rPr>
              <w:t xml:space="preserve"> on the right, </w:t>
            </w:r>
            <w:r>
              <w:rPr>
                <w:rFonts w:ascii="Arial" w:hAnsi="Arial"/>
                <w:sz w:val="16"/>
                <w:szCs w:val="16"/>
              </w:rPr>
              <w:t xml:space="preserve">or turning right </w:t>
            </w:r>
            <w:r w:rsidR="00C96D7A">
              <w:rPr>
                <w:rFonts w:ascii="Arial" w:hAnsi="Arial"/>
                <w:sz w:val="16"/>
                <w:szCs w:val="16"/>
              </w:rPr>
              <w:t xml:space="preserve">onto B8032 from B822.  </w:t>
            </w:r>
          </w:p>
        </w:tc>
        <w:tc>
          <w:tcPr>
            <w:tcW w:w="1701" w:type="dxa"/>
          </w:tcPr>
          <w:p w14:paraId="3C30C535" w14:textId="52AB8633" w:rsidR="00335625" w:rsidRPr="00DB7FE3" w:rsidRDefault="00A1088C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F3782AF" w14:textId="5ADF76CA" w:rsidR="004F398B" w:rsidRDefault="004F398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Road sign placed at a</w:t>
            </w:r>
            <w:r w:rsidR="00C96D7A">
              <w:rPr>
                <w:rFonts w:ascii="Arial" w:hAnsi="Arial"/>
                <w:sz w:val="16"/>
                <w:szCs w:val="16"/>
              </w:rPr>
              <w:t>pproach to junction on B8032.</w:t>
            </w:r>
          </w:p>
          <w:p w14:paraId="49E6049C" w14:textId="53611A99" w:rsidR="00936220" w:rsidRDefault="00936220" w:rsidP="009362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443CF041" w14:textId="6FE04E73" w:rsidR="00936220" w:rsidRPr="00DB7FE3" w:rsidRDefault="00936220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5F9D2600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7048EFCF" w:rsidR="00D5614C" w:rsidRPr="00D5614C" w:rsidRDefault="005E13D3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8.1</w:t>
            </w:r>
            <w:r w:rsidR="000C67CD"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2DEE4792" w14:textId="40B6BC6C" w:rsidR="00D5614C" w:rsidRPr="00D5614C" w:rsidRDefault="00C96D7A" w:rsidP="00C96D7A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Junction of A81 / A873</w:t>
            </w:r>
          </w:p>
        </w:tc>
        <w:tc>
          <w:tcPr>
            <w:tcW w:w="2410" w:type="dxa"/>
          </w:tcPr>
          <w:p w14:paraId="5112DE92" w14:textId="7686E94B" w:rsidR="00D5614C" w:rsidRDefault="00C96D7A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Joining traffic flowing on more major A873 road.</w:t>
            </w:r>
          </w:p>
          <w:p w14:paraId="30B0DD21" w14:textId="77777777" w:rsidR="00C96D7A" w:rsidRDefault="00C96D7A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F53B829" w14:textId="3CBC7BA1" w:rsidR="000C67CD" w:rsidRDefault="000C67CD" w:rsidP="00C96D7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Need to slow at </w:t>
            </w:r>
            <w:r w:rsidR="00C96D7A">
              <w:rPr>
                <w:rFonts w:ascii="Arial" w:hAnsi="Arial"/>
                <w:sz w:val="16"/>
                <w:szCs w:val="16"/>
              </w:rPr>
              <w:t xml:space="preserve">and give way at junction.  </w:t>
            </w:r>
          </w:p>
        </w:tc>
        <w:tc>
          <w:tcPr>
            <w:tcW w:w="1701" w:type="dxa"/>
          </w:tcPr>
          <w:p w14:paraId="74B9A384" w14:textId="64100F83" w:rsidR="00D5614C" w:rsidRDefault="000C67CD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2FBF0466" w14:textId="54C2C51A" w:rsidR="000C67CD" w:rsidRDefault="000C67CD" w:rsidP="000C67C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 to stand at the</w:t>
            </w:r>
            <w:r w:rsidR="005E13D3">
              <w:rPr>
                <w:rFonts w:ascii="Arial" w:hAnsi="Arial"/>
                <w:sz w:val="16"/>
                <w:szCs w:val="16"/>
              </w:rPr>
              <w:t xml:space="preserve"> junction.</w:t>
            </w:r>
          </w:p>
          <w:p w14:paraId="1353EF5F" w14:textId="1F4273CC" w:rsidR="00D5614C" w:rsidRDefault="000C67CD" w:rsidP="00F275E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Road sign placed at </w:t>
            </w:r>
            <w:r w:rsidR="00C96D7A">
              <w:rPr>
                <w:rFonts w:ascii="Arial" w:hAnsi="Arial"/>
                <w:sz w:val="16"/>
                <w:szCs w:val="16"/>
              </w:rPr>
              <w:t xml:space="preserve">approach to the junction on the </w:t>
            </w:r>
            <w:r w:rsidR="005E13D3">
              <w:rPr>
                <w:rFonts w:ascii="Arial" w:hAnsi="Arial"/>
                <w:sz w:val="16"/>
                <w:szCs w:val="16"/>
              </w:rPr>
              <w:t xml:space="preserve">A873 from Port of </w:t>
            </w:r>
            <w:proofErr w:type="spellStart"/>
            <w:r w:rsidR="005E13D3">
              <w:rPr>
                <w:rFonts w:ascii="Arial" w:hAnsi="Arial"/>
                <w:sz w:val="16"/>
                <w:szCs w:val="16"/>
              </w:rPr>
              <w:t>Menteith</w:t>
            </w:r>
            <w:proofErr w:type="spellEnd"/>
            <w:r w:rsidR="005E13D3">
              <w:rPr>
                <w:rFonts w:ascii="Arial" w:hAnsi="Arial"/>
                <w:sz w:val="16"/>
                <w:szCs w:val="16"/>
              </w:rPr>
              <w:t>.</w:t>
            </w:r>
          </w:p>
          <w:p w14:paraId="1612C816" w14:textId="77777777" w:rsidR="00936220" w:rsidRDefault="00936220" w:rsidP="00F275E1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6992ACC9" w:rsidR="00936220" w:rsidRDefault="00936220" w:rsidP="00F275E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Marshalls to wear high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viz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vests.</w:t>
            </w:r>
          </w:p>
        </w:tc>
      </w:tr>
      <w:tr w:rsidR="00F275E1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469C02D" w14:textId="2F59CD8F" w:rsidR="00F275E1" w:rsidRPr="00DB7FE3" w:rsidRDefault="005E13D3" w:rsidP="005E13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12.3 </w:t>
            </w:r>
            <w:r w:rsidR="00F275E1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156CE576" w14:textId="1AAC1CB3" w:rsidR="00F275E1" w:rsidRPr="00D5614C" w:rsidRDefault="00F275E1" w:rsidP="005E13D3">
            <w:pPr>
              <w:rPr>
                <w:rFonts w:ascii="Arial" w:hAnsi="Arial"/>
                <w:bCs/>
                <w:sz w:val="16"/>
                <w:szCs w:val="16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5E13D3">
              <w:rPr>
                <w:rFonts w:ascii="Arial" w:hAnsi="Arial"/>
                <w:b/>
                <w:sz w:val="16"/>
                <w:szCs w:val="16"/>
              </w:rPr>
              <w:t>Opposite Dykes Garage on A873  before entering Thornhill</w:t>
            </w:r>
          </w:p>
        </w:tc>
        <w:tc>
          <w:tcPr>
            <w:tcW w:w="2410" w:type="dxa"/>
          </w:tcPr>
          <w:p w14:paraId="0AF5807F" w14:textId="3AFB8F16" w:rsidR="00F275E1" w:rsidRPr="00DB7FE3" w:rsidRDefault="00F275E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Riders slowing or turning </w:t>
            </w:r>
            <w:r w:rsidR="009362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after finishing TT</w:t>
            </w:r>
          </w:p>
        </w:tc>
        <w:tc>
          <w:tcPr>
            <w:tcW w:w="1701" w:type="dxa"/>
          </w:tcPr>
          <w:p w14:paraId="17FC837E" w14:textId="77777777" w:rsidR="00F275E1" w:rsidRPr="00DB7FE3" w:rsidRDefault="00F275E1" w:rsidP="007F6A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</w:t>
            </w:r>
          </w:p>
          <w:p w14:paraId="06F39919" w14:textId="178FD3E5" w:rsidR="00F275E1" w:rsidRPr="00DB7FE3" w:rsidRDefault="00F275E1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3B1B9328" w14:textId="77777777" w:rsidR="00F275E1" w:rsidRDefault="00F275E1" w:rsidP="00F275E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to be briefed to continue until a suitable stopping place on the road and to check traffic before turning.</w:t>
            </w:r>
          </w:p>
          <w:p w14:paraId="2BE92A78" w14:textId="77777777" w:rsidR="00F275E1" w:rsidRDefault="00F275E1" w:rsidP="00F275E1">
            <w:pPr>
              <w:rPr>
                <w:rFonts w:ascii="Arial" w:hAnsi="Arial"/>
                <w:sz w:val="16"/>
                <w:szCs w:val="16"/>
              </w:rPr>
            </w:pPr>
          </w:p>
          <w:p w14:paraId="2B0EF544" w14:textId="44471006" w:rsidR="00F275E1" w:rsidRDefault="00936220" w:rsidP="00F275E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Marshall </w:t>
            </w:r>
            <w:r w:rsidR="00F275E1">
              <w:rPr>
                <w:rFonts w:ascii="Arial" w:hAnsi="Arial"/>
                <w:sz w:val="16"/>
                <w:szCs w:val="16"/>
              </w:rPr>
              <w:t xml:space="preserve"> to wear high </w:t>
            </w:r>
            <w:proofErr w:type="spellStart"/>
            <w:r w:rsidR="00F275E1">
              <w:rPr>
                <w:rFonts w:ascii="Arial" w:hAnsi="Arial"/>
                <w:sz w:val="16"/>
                <w:szCs w:val="16"/>
              </w:rPr>
              <w:t>viz</w:t>
            </w:r>
            <w:proofErr w:type="spellEnd"/>
            <w:r w:rsidR="00F275E1">
              <w:rPr>
                <w:rFonts w:ascii="Arial" w:hAnsi="Arial"/>
                <w:sz w:val="16"/>
                <w:szCs w:val="16"/>
              </w:rPr>
              <w:t xml:space="preserve"> vests.</w:t>
            </w:r>
          </w:p>
          <w:p w14:paraId="54627494" w14:textId="507E47A8" w:rsidR="00F275E1" w:rsidRPr="00DB7FE3" w:rsidRDefault="00F275E1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275E1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F275E1" w:rsidRPr="00DB7FE3" w:rsidRDefault="00F275E1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5F954F42" w:rsidR="00F275E1" w:rsidRPr="00DB7FE3" w:rsidRDefault="00F275E1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EC22951" w14:textId="7E0E8053" w:rsidR="00F275E1" w:rsidRPr="00DB7FE3" w:rsidRDefault="00F275E1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F42B0C" w14:textId="0D5DD8D5" w:rsidR="00F275E1" w:rsidRPr="00DB7FE3" w:rsidRDefault="00F275E1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F75CF2" w14:textId="0B74BAF0" w:rsidR="00F275E1" w:rsidRPr="00DB7FE3" w:rsidRDefault="00F275E1" w:rsidP="00F275E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42B6C83" w14:textId="550303E2" w:rsidR="00F275E1" w:rsidRPr="00DB7FE3" w:rsidRDefault="00F275E1" w:rsidP="00F275E1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6FA9F4B0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BD4D47">
        <w:rPr>
          <w:rFonts w:ascii="Arial" w:hAnsi="Arial" w:cs="Arial"/>
          <w:b/>
        </w:rPr>
        <w:t>12 August</w:t>
      </w:r>
      <w:r w:rsidR="00B211CD">
        <w:rPr>
          <w:rFonts w:ascii="Arial" w:hAnsi="Arial" w:cs="Arial"/>
          <w:b/>
        </w:rPr>
        <w:t xml:space="preserve"> 2019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38F188AD" w:rsidR="00E10281" w:rsidRPr="003C622E" w:rsidRDefault="003C622E" w:rsidP="00C819AB">
      <w:pPr>
        <w:rPr>
          <w:rFonts w:ascii="Arial" w:hAnsi="Arial"/>
          <w:b/>
          <w:sz w:val="16"/>
          <w:szCs w:val="16"/>
          <w:u w:val="single"/>
        </w:rPr>
      </w:pPr>
      <w:r w:rsidRPr="003C622E">
        <w:rPr>
          <w:rFonts w:ascii="Arial" w:hAnsi="Arial"/>
          <w:b/>
          <w:sz w:val="16"/>
          <w:szCs w:val="16"/>
          <w:u w:val="single"/>
        </w:rPr>
        <w:t>NOTE</w:t>
      </w:r>
    </w:p>
    <w:p w14:paraId="033C3CB4" w14:textId="77777777" w:rsidR="003C622E" w:rsidRDefault="003C622E" w:rsidP="00C819AB">
      <w:pPr>
        <w:rPr>
          <w:rFonts w:ascii="Arial" w:hAnsi="Arial"/>
          <w:b/>
          <w:sz w:val="16"/>
          <w:szCs w:val="16"/>
        </w:rPr>
      </w:pPr>
    </w:p>
    <w:p w14:paraId="408C002A" w14:textId="54DBCD3B" w:rsidR="00E10281" w:rsidRDefault="003C622E" w:rsidP="00C819AB">
      <w:pPr>
        <w:rPr>
          <w:rFonts w:ascii="Arial" w:hAnsi="Arial"/>
          <w:b/>
          <w:sz w:val="16"/>
          <w:szCs w:val="16"/>
        </w:rPr>
      </w:pPr>
      <w:r w:rsidRPr="003C622E">
        <w:rPr>
          <w:rFonts w:ascii="Arial" w:hAnsi="Arial"/>
          <w:b/>
          <w:sz w:val="16"/>
          <w:szCs w:val="16"/>
        </w:rPr>
        <w:t xml:space="preserve">All riders to be briefed on both the ride out to the course and the return journey following the event are to be ridden under the general rules of the </w:t>
      </w:r>
      <w:proofErr w:type="gramStart"/>
      <w:r w:rsidRPr="003C622E">
        <w:rPr>
          <w:rFonts w:ascii="Arial" w:hAnsi="Arial"/>
          <w:b/>
          <w:sz w:val="16"/>
          <w:szCs w:val="16"/>
        </w:rPr>
        <w:t>highway code</w:t>
      </w:r>
      <w:proofErr w:type="gramEnd"/>
      <w:r w:rsidRPr="003C622E">
        <w:rPr>
          <w:rFonts w:ascii="Arial" w:hAnsi="Arial"/>
          <w:b/>
          <w:sz w:val="16"/>
          <w:szCs w:val="16"/>
        </w:rPr>
        <w:t>.</w:t>
      </w:r>
    </w:p>
    <w:p w14:paraId="52358457" w14:textId="6A22DCB0" w:rsidR="00E10281" w:rsidRPr="003C622E" w:rsidRDefault="00E10281" w:rsidP="00C819AB">
      <w:pPr>
        <w:rPr>
          <w:rFonts w:ascii="Arial" w:hAnsi="Arial"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5B91" w14:textId="77777777" w:rsidR="00655777" w:rsidRDefault="00655777">
      <w:r>
        <w:separator/>
      </w:r>
    </w:p>
  </w:endnote>
  <w:endnote w:type="continuationSeparator" w:id="0">
    <w:p w14:paraId="58627460" w14:textId="77777777" w:rsidR="00655777" w:rsidRDefault="006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D3B26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B73B" w14:textId="77777777" w:rsidR="00655777" w:rsidRDefault="00655777">
      <w:r>
        <w:separator/>
      </w:r>
    </w:p>
  </w:footnote>
  <w:footnote w:type="continuationSeparator" w:id="0">
    <w:p w14:paraId="32207DDB" w14:textId="77777777" w:rsidR="00655777" w:rsidRDefault="0065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1F"/>
    <w:rsid w:val="000048A6"/>
    <w:rsid w:val="000323C2"/>
    <w:rsid w:val="00036AA1"/>
    <w:rsid w:val="0005510B"/>
    <w:rsid w:val="000617FE"/>
    <w:rsid w:val="00064047"/>
    <w:rsid w:val="00084A09"/>
    <w:rsid w:val="000A4B66"/>
    <w:rsid w:val="000B5C21"/>
    <w:rsid w:val="000C67CD"/>
    <w:rsid w:val="000D45AD"/>
    <w:rsid w:val="000E5A13"/>
    <w:rsid w:val="00190651"/>
    <w:rsid w:val="001A7958"/>
    <w:rsid w:val="001F0BFF"/>
    <w:rsid w:val="001F798C"/>
    <w:rsid w:val="00294584"/>
    <w:rsid w:val="002B77EA"/>
    <w:rsid w:val="002F0C34"/>
    <w:rsid w:val="00317AE6"/>
    <w:rsid w:val="003314EE"/>
    <w:rsid w:val="00335625"/>
    <w:rsid w:val="00340828"/>
    <w:rsid w:val="00340891"/>
    <w:rsid w:val="003938BA"/>
    <w:rsid w:val="003B16B3"/>
    <w:rsid w:val="003B3B9A"/>
    <w:rsid w:val="003C622E"/>
    <w:rsid w:val="00425F7F"/>
    <w:rsid w:val="00447C52"/>
    <w:rsid w:val="004627CB"/>
    <w:rsid w:val="004908FD"/>
    <w:rsid w:val="004909A4"/>
    <w:rsid w:val="004A19DC"/>
    <w:rsid w:val="004D16E8"/>
    <w:rsid w:val="004E0C37"/>
    <w:rsid w:val="004F398B"/>
    <w:rsid w:val="0050298C"/>
    <w:rsid w:val="005116C4"/>
    <w:rsid w:val="00557963"/>
    <w:rsid w:val="00596BED"/>
    <w:rsid w:val="005C4520"/>
    <w:rsid w:val="005E13D3"/>
    <w:rsid w:val="00622307"/>
    <w:rsid w:val="00647CA4"/>
    <w:rsid w:val="00655777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3E10"/>
    <w:rsid w:val="007A46E0"/>
    <w:rsid w:val="007C0868"/>
    <w:rsid w:val="007D3F82"/>
    <w:rsid w:val="00802F93"/>
    <w:rsid w:val="00810595"/>
    <w:rsid w:val="00837A94"/>
    <w:rsid w:val="00867AA5"/>
    <w:rsid w:val="008905FE"/>
    <w:rsid w:val="00896421"/>
    <w:rsid w:val="008A73C1"/>
    <w:rsid w:val="008F7A85"/>
    <w:rsid w:val="00905839"/>
    <w:rsid w:val="00911F79"/>
    <w:rsid w:val="00936220"/>
    <w:rsid w:val="00946E60"/>
    <w:rsid w:val="00960AB1"/>
    <w:rsid w:val="0099096B"/>
    <w:rsid w:val="00997B88"/>
    <w:rsid w:val="009E6E05"/>
    <w:rsid w:val="009F19BA"/>
    <w:rsid w:val="009F4993"/>
    <w:rsid w:val="00A1088C"/>
    <w:rsid w:val="00A20126"/>
    <w:rsid w:val="00A30E34"/>
    <w:rsid w:val="00A552E8"/>
    <w:rsid w:val="00A577CF"/>
    <w:rsid w:val="00A7135E"/>
    <w:rsid w:val="00A84390"/>
    <w:rsid w:val="00A94FA1"/>
    <w:rsid w:val="00AF3202"/>
    <w:rsid w:val="00AF39D2"/>
    <w:rsid w:val="00AF47DD"/>
    <w:rsid w:val="00B07E3C"/>
    <w:rsid w:val="00B1711F"/>
    <w:rsid w:val="00B211CD"/>
    <w:rsid w:val="00B21EC7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4D47"/>
    <w:rsid w:val="00BD68DF"/>
    <w:rsid w:val="00C70946"/>
    <w:rsid w:val="00C819AB"/>
    <w:rsid w:val="00C96D7A"/>
    <w:rsid w:val="00CB62B8"/>
    <w:rsid w:val="00CC6AA1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275E1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C523"/>
  <w15:docId w15:val="{8F382C80-1B51-431A-8B36-B872952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393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William McMillan</cp:lastModifiedBy>
  <cp:revision>2</cp:revision>
  <cp:lastPrinted>2012-03-16T16:10:00Z</cp:lastPrinted>
  <dcterms:created xsi:type="dcterms:W3CDTF">2019-08-13T12:50:00Z</dcterms:created>
  <dcterms:modified xsi:type="dcterms:W3CDTF">2019-08-13T12:50:00Z</dcterms:modified>
</cp:coreProperties>
</file>