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5070"/>
        <w:gridCol w:w="600"/>
        <w:gridCol w:w="4503"/>
        <w:gridCol w:w="600"/>
      </w:tblGrid>
      <w:tr w:rsidR="0094039D" w14:paraId="65BC7018" w14:textId="77777777" w:rsidTr="001E786C">
        <w:trPr>
          <w:gridAfter w:val="1"/>
          <w:wAfter w:w="600" w:type="dxa"/>
          <w:trHeight w:hRule="exact" w:val="1702"/>
        </w:trPr>
        <w:tc>
          <w:tcPr>
            <w:tcW w:w="5070" w:type="dxa"/>
          </w:tcPr>
          <w:p w14:paraId="4C78F6FC" w14:textId="77777777" w:rsidR="0094039D" w:rsidRPr="00A20126" w:rsidRDefault="0094039D" w:rsidP="009F4B41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22CEB2A3" wp14:editId="6EA7E4EA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57A811B7" w14:textId="77777777" w:rsidR="0094039D" w:rsidRDefault="0094039D" w:rsidP="009F4B41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1E786C" w14:paraId="3C510E81" w14:textId="77777777" w:rsidTr="001E786C">
        <w:trPr>
          <w:trHeight w:hRule="exact" w:val="440"/>
        </w:trPr>
        <w:tc>
          <w:tcPr>
            <w:tcW w:w="5670" w:type="dxa"/>
            <w:gridSpan w:val="2"/>
            <w:vAlign w:val="center"/>
          </w:tcPr>
          <w:p w14:paraId="09254807" w14:textId="77777777" w:rsidR="0094039D" w:rsidRDefault="0094039D" w:rsidP="009F4B41">
            <w:pPr>
              <w:rPr>
                <w:rFonts w:ascii="Arial" w:hAnsi="Arial"/>
                <w:b/>
              </w:rPr>
            </w:pPr>
          </w:p>
          <w:p w14:paraId="7624BE70" w14:textId="6DE27D6F" w:rsidR="001E0015" w:rsidRDefault="0094039D" w:rsidP="001E78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Pr="00596BED">
              <w:rPr>
                <w:rFonts w:ascii="Arial" w:hAnsi="Arial"/>
                <w:b/>
              </w:rPr>
              <w:t>:</w:t>
            </w:r>
            <w:r w:rsidR="001E786C">
              <w:rPr>
                <w:rFonts w:ascii="Arial" w:hAnsi="Arial"/>
                <w:b/>
              </w:rPr>
              <w:t xml:space="preserve"> </w:t>
            </w:r>
            <w:r w:rsidR="00B60217">
              <w:rPr>
                <w:rFonts w:ascii="Arial" w:hAnsi="Arial"/>
                <w:b/>
              </w:rPr>
              <w:t>A20</w:t>
            </w:r>
          </w:p>
          <w:p w14:paraId="02351C2B" w14:textId="77777777" w:rsidR="001E0015" w:rsidRDefault="001E0015" w:rsidP="001E786C">
            <w:pPr>
              <w:rPr>
                <w:rFonts w:ascii="Arial" w:hAnsi="Arial"/>
                <w:b/>
              </w:rPr>
            </w:pPr>
          </w:p>
          <w:p w14:paraId="1CF0889F" w14:textId="77777777" w:rsidR="001E0015" w:rsidRDefault="001E0015" w:rsidP="001E786C">
            <w:pPr>
              <w:rPr>
                <w:rFonts w:ascii="Arial" w:hAnsi="Arial"/>
                <w:b/>
              </w:rPr>
            </w:pPr>
          </w:p>
          <w:p w14:paraId="7648D8F5" w14:textId="4A864ACD" w:rsidR="0094039D" w:rsidRDefault="0094039D" w:rsidP="001E78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103" w:type="dxa"/>
            <w:gridSpan w:val="2"/>
          </w:tcPr>
          <w:p w14:paraId="0B060E80" w14:textId="77777777" w:rsidR="006B4B35" w:rsidRDefault="0094039D" w:rsidP="009F4B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  <w:p w14:paraId="27D045DA" w14:textId="3F6BE408" w:rsidR="0094039D" w:rsidRDefault="0094039D" w:rsidP="009F4B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Course: </w:t>
            </w:r>
            <w:r w:rsidR="00EE11E1">
              <w:rPr>
                <w:rFonts w:ascii="Arial" w:hAnsi="Arial"/>
                <w:b/>
              </w:rPr>
              <w:t>Q</w:t>
            </w:r>
            <w:r w:rsidR="00B60217">
              <w:rPr>
                <w:rFonts w:ascii="Arial" w:hAnsi="Arial"/>
                <w:b/>
              </w:rPr>
              <w:t>S/</w:t>
            </w:r>
            <w:r w:rsidR="0016120C">
              <w:rPr>
                <w:rFonts w:ascii="Arial" w:hAnsi="Arial"/>
                <w:b/>
              </w:rPr>
              <w:t>35</w:t>
            </w:r>
          </w:p>
          <w:p w14:paraId="7C1492CF" w14:textId="77777777" w:rsidR="0094039D" w:rsidRDefault="0094039D" w:rsidP="009F4B41">
            <w:pPr>
              <w:rPr>
                <w:rFonts w:ascii="Arial" w:hAnsi="Arial"/>
                <w:b/>
              </w:rPr>
            </w:pPr>
          </w:p>
        </w:tc>
      </w:tr>
      <w:tr w:rsidR="001E786C" w14:paraId="77D68A8F" w14:textId="77777777" w:rsidTr="001E786C">
        <w:trPr>
          <w:trHeight w:hRule="exact" w:val="440"/>
        </w:trPr>
        <w:tc>
          <w:tcPr>
            <w:tcW w:w="5670" w:type="dxa"/>
            <w:gridSpan w:val="2"/>
            <w:vAlign w:val="center"/>
          </w:tcPr>
          <w:p w14:paraId="0CA635B8" w14:textId="77777777" w:rsidR="0094039D" w:rsidRDefault="0094039D" w:rsidP="009F4B41">
            <w:pPr>
              <w:pStyle w:val="Heading2"/>
              <w:rPr>
                <w:b/>
                <w:sz w:val="20"/>
              </w:rPr>
            </w:pPr>
          </w:p>
          <w:p w14:paraId="5F6798ED" w14:textId="6CE67D17" w:rsidR="0094039D" w:rsidRDefault="0094039D" w:rsidP="009F4B41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Assessment/Review: </w:t>
            </w:r>
            <w:r w:rsidR="0016120C">
              <w:rPr>
                <w:b/>
                <w:color w:val="000000" w:themeColor="text1"/>
                <w:sz w:val="20"/>
              </w:rPr>
              <w:t>14 July 2020</w:t>
            </w:r>
          </w:p>
        </w:tc>
        <w:tc>
          <w:tcPr>
            <w:tcW w:w="5103" w:type="dxa"/>
            <w:gridSpan w:val="2"/>
            <w:vAlign w:val="center"/>
          </w:tcPr>
          <w:p w14:paraId="3FD6AF1D" w14:textId="77777777" w:rsidR="006B4B35" w:rsidRDefault="006B4B35" w:rsidP="009F4B41">
            <w:pPr>
              <w:rPr>
                <w:rFonts w:ascii="Arial" w:hAnsi="Arial"/>
                <w:b/>
              </w:rPr>
            </w:pPr>
          </w:p>
          <w:p w14:paraId="2462A812" w14:textId="5DC89F42" w:rsidR="0094039D" w:rsidRDefault="0094039D" w:rsidP="009F4B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Assessor: </w:t>
            </w:r>
            <w:r w:rsidR="0016120C">
              <w:rPr>
                <w:rFonts w:ascii="Arial" w:hAnsi="Arial"/>
                <w:b/>
              </w:rPr>
              <w:t>John Lonbottom</w:t>
            </w:r>
          </w:p>
        </w:tc>
      </w:tr>
    </w:tbl>
    <w:p w14:paraId="7C8E8FD9" w14:textId="77777777" w:rsidR="0094039D" w:rsidRDefault="0094039D" w:rsidP="0094039D">
      <w:pPr>
        <w:rPr>
          <w:rFonts w:ascii="Arial" w:hAnsi="Arial"/>
          <w:sz w:val="36"/>
        </w:rPr>
      </w:pPr>
    </w:p>
    <w:p w14:paraId="04317A70" w14:textId="77777777" w:rsidR="0094039D" w:rsidRDefault="0094039D" w:rsidP="0094039D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4039D" w:rsidRPr="008333E5" w14:paraId="55D5D993" w14:textId="77777777" w:rsidTr="008333E5">
        <w:trPr>
          <w:trHeight w:val="1552"/>
        </w:trPr>
        <w:tc>
          <w:tcPr>
            <w:tcW w:w="10420" w:type="dxa"/>
            <w:shd w:val="clear" w:color="auto" w:fill="auto"/>
          </w:tcPr>
          <w:p w14:paraId="7932BEE0" w14:textId="77777777" w:rsidR="0094039D" w:rsidRPr="008333E5" w:rsidRDefault="0094039D" w:rsidP="009F4B41">
            <w:pPr>
              <w:rPr>
                <w:rFonts w:ascii="Arial" w:hAnsi="Arial"/>
                <w:b/>
              </w:rPr>
            </w:pPr>
          </w:p>
          <w:p w14:paraId="2AD18D50" w14:textId="5FFD979E" w:rsidR="0094039D" w:rsidRPr="008333E5" w:rsidRDefault="0094039D" w:rsidP="009F4B41">
            <w:pPr>
              <w:rPr>
                <w:rFonts w:ascii="Arial" w:hAnsi="Arial" w:cs="Arial"/>
                <w:shd w:val="clear" w:color="auto" w:fill="FFFFFF"/>
              </w:rPr>
            </w:pPr>
            <w:r w:rsidRPr="008333E5">
              <w:rPr>
                <w:rFonts w:ascii="Arial" w:hAnsi="Arial"/>
                <w:b/>
              </w:rPr>
              <w:t xml:space="preserve">Course Description:  </w:t>
            </w:r>
            <w:r w:rsidR="00DD6642" w:rsidRPr="008333E5">
              <w:rPr>
                <w:rFonts w:ascii="Arial" w:hAnsi="Arial" w:cs="Arial"/>
              </w:rPr>
              <w:t xml:space="preserve">Start on </w:t>
            </w:r>
            <w:r w:rsidR="00221B03">
              <w:rPr>
                <w:rFonts w:ascii="Arial" w:hAnsi="Arial" w:cs="Arial"/>
              </w:rPr>
              <w:t>Old Ferry Road, Iwade at the field gate 1</w:t>
            </w:r>
            <w:r w:rsidR="004C5EFA">
              <w:rPr>
                <w:rFonts w:ascii="Arial" w:hAnsi="Arial" w:cs="Arial"/>
              </w:rPr>
              <w:t>50 yds</w:t>
            </w:r>
            <w:r w:rsidR="00221B03">
              <w:rPr>
                <w:rFonts w:ascii="Arial" w:hAnsi="Arial" w:cs="Arial"/>
              </w:rPr>
              <w:t xml:space="preserve"> north of the junction with Sheppey</w:t>
            </w:r>
            <w:r w:rsidR="001E786C">
              <w:rPr>
                <w:rFonts w:ascii="Arial" w:hAnsi="Arial" w:cs="Arial"/>
              </w:rPr>
              <w:t xml:space="preserve"> Way</w:t>
            </w:r>
            <w:r w:rsidR="00221B03">
              <w:rPr>
                <w:rFonts w:ascii="Arial" w:hAnsi="Arial" w:cs="Arial"/>
              </w:rPr>
              <w:t xml:space="preserve"> </w:t>
            </w:r>
            <w:r w:rsidR="00DD6642" w:rsidRPr="008333E5">
              <w:rPr>
                <w:rFonts w:ascii="Arial" w:hAnsi="Arial" w:cs="Arial"/>
              </w:rPr>
              <w:t>(TQ</w:t>
            </w:r>
            <w:r w:rsidR="00221B03">
              <w:rPr>
                <w:rFonts w:ascii="Arial" w:hAnsi="Arial" w:cs="Arial"/>
              </w:rPr>
              <w:t>900682</w:t>
            </w:r>
            <w:r w:rsidR="00DD6642" w:rsidRPr="008333E5">
              <w:rPr>
                <w:rFonts w:ascii="Arial" w:hAnsi="Arial" w:cs="Arial"/>
              </w:rPr>
              <w:t xml:space="preserve">).    Proceed north </w:t>
            </w:r>
            <w:r w:rsidR="001E786C">
              <w:rPr>
                <w:rFonts w:ascii="Arial" w:hAnsi="Arial" w:cs="Arial"/>
              </w:rPr>
              <w:t>to Sheppey Way</w:t>
            </w:r>
            <w:r w:rsidR="00DD6642" w:rsidRPr="008333E5">
              <w:rPr>
                <w:rFonts w:ascii="Arial" w:hAnsi="Arial" w:cs="Arial"/>
              </w:rPr>
              <w:t xml:space="preserve"> </w:t>
            </w:r>
            <w:r w:rsidR="001E0015">
              <w:rPr>
                <w:rFonts w:ascii="Arial" w:hAnsi="Arial" w:cs="Arial"/>
              </w:rPr>
              <w:t>RAB</w:t>
            </w:r>
            <w:r w:rsidR="001E0015" w:rsidRPr="008333E5">
              <w:rPr>
                <w:rFonts w:ascii="Arial" w:hAnsi="Arial" w:cs="Arial"/>
              </w:rPr>
              <w:t xml:space="preserve"> </w:t>
            </w:r>
            <w:r w:rsidR="00DD6642" w:rsidRPr="008333E5">
              <w:rPr>
                <w:rFonts w:ascii="Arial" w:hAnsi="Arial" w:cs="Arial"/>
              </w:rPr>
              <w:t>(M)</w:t>
            </w:r>
            <w:r w:rsidR="001E0015">
              <w:rPr>
                <w:rFonts w:ascii="Arial" w:hAnsi="Arial" w:cs="Arial"/>
              </w:rPr>
              <w:t xml:space="preserve"> (TQ910690)</w:t>
            </w:r>
            <w:r w:rsidR="001E786C">
              <w:rPr>
                <w:rFonts w:ascii="Arial" w:hAnsi="Arial" w:cs="Arial"/>
              </w:rPr>
              <w:t xml:space="preserve">, take the first exit onto the Old Sheppey Way, crossing Kings Ferry Bridge and continue to the Cowsted RAB </w:t>
            </w:r>
            <w:r w:rsidR="001E0015">
              <w:rPr>
                <w:rFonts w:ascii="Arial" w:hAnsi="Arial" w:cs="Arial"/>
              </w:rPr>
              <w:t xml:space="preserve">(TQ927714). </w:t>
            </w:r>
            <w:r w:rsidR="00DD6642" w:rsidRPr="008333E5">
              <w:rPr>
                <w:rFonts w:ascii="Arial" w:hAnsi="Arial" w:cs="Arial"/>
              </w:rPr>
              <w:t xml:space="preserve">Encircle the RAB (M) </w:t>
            </w:r>
            <w:r w:rsidR="001E0015">
              <w:rPr>
                <w:rFonts w:ascii="Arial" w:hAnsi="Arial" w:cs="Arial"/>
              </w:rPr>
              <w:t xml:space="preserve">taking the fourth exit </w:t>
            </w:r>
            <w:r w:rsidR="00DD6642" w:rsidRPr="008333E5">
              <w:rPr>
                <w:rFonts w:ascii="Arial" w:hAnsi="Arial" w:cs="Arial"/>
              </w:rPr>
              <w:t xml:space="preserve">and retrace on </w:t>
            </w:r>
            <w:r w:rsidR="001E0015">
              <w:rPr>
                <w:rFonts w:ascii="Arial" w:hAnsi="Arial" w:cs="Arial"/>
              </w:rPr>
              <w:t>Sheppey Way to the RAB</w:t>
            </w:r>
            <w:r w:rsidR="00402385">
              <w:rPr>
                <w:rFonts w:ascii="Arial" w:hAnsi="Arial" w:cs="Arial"/>
              </w:rPr>
              <w:t xml:space="preserve">. </w:t>
            </w:r>
            <w:r w:rsidR="00402385" w:rsidRPr="008333E5">
              <w:rPr>
                <w:rFonts w:ascii="Arial" w:hAnsi="Arial" w:cs="Arial"/>
              </w:rPr>
              <w:t xml:space="preserve">Encircle the RAB (M) </w:t>
            </w:r>
            <w:r w:rsidR="00402385">
              <w:rPr>
                <w:rFonts w:ascii="Arial" w:hAnsi="Arial" w:cs="Arial"/>
              </w:rPr>
              <w:t xml:space="preserve">taking the third exit and repeat the circuit to Cowsted and return. At the Sheppey Way RAB take the second exit onto Old Ferry Road then </w:t>
            </w:r>
            <w:r w:rsidR="00402385" w:rsidRPr="00A82540">
              <w:rPr>
                <w:rFonts w:ascii="Arial" w:hAnsi="Arial" w:cs="Arial"/>
                <w:u w:val="single"/>
              </w:rPr>
              <w:t>immediately</w:t>
            </w:r>
            <w:r w:rsidR="00402385">
              <w:rPr>
                <w:rFonts w:ascii="Arial" w:hAnsi="Arial" w:cs="Arial"/>
              </w:rPr>
              <w:t xml:space="preserve"> turn left onto Sheppey Way </w:t>
            </w:r>
            <w:r w:rsidR="00A82540">
              <w:rPr>
                <w:rFonts w:ascii="Arial" w:hAnsi="Arial" w:cs="Arial"/>
              </w:rPr>
              <w:t xml:space="preserve">and continue 0.55 mile </w:t>
            </w:r>
            <w:r w:rsidR="00402385">
              <w:rPr>
                <w:rFonts w:ascii="Arial" w:hAnsi="Arial" w:cs="Arial"/>
              </w:rPr>
              <w:t>to the finish (TQ903684</w:t>
            </w:r>
            <w:r w:rsidR="00A82540">
              <w:rPr>
                <w:rFonts w:ascii="Arial" w:hAnsi="Arial" w:cs="Arial"/>
              </w:rPr>
              <w:t>)</w:t>
            </w:r>
          </w:p>
          <w:p w14:paraId="44270C4E" w14:textId="77777777" w:rsidR="0094039D" w:rsidRPr="008333E5" w:rsidRDefault="0094039D" w:rsidP="009F4B41">
            <w:pPr>
              <w:rPr>
                <w:rFonts w:ascii="Arial" w:hAnsi="Arial"/>
                <w:b/>
              </w:rPr>
            </w:pPr>
          </w:p>
          <w:p w14:paraId="290FE8CD" w14:textId="77777777" w:rsidR="0094039D" w:rsidRPr="008333E5" w:rsidRDefault="0094039D" w:rsidP="009F4B41">
            <w:pPr>
              <w:rPr>
                <w:rFonts w:ascii="Arial" w:hAnsi="Arial"/>
                <w:b/>
              </w:rPr>
            </w:pPr>
          </w:p>
          <w:p w14:paraId="6262B97E" w14:textId="77777777" w:rsidR="0094039D" w:rsidRPr="008333E5" w:rsidRDefault="0094039D" w:rsidP="009F4B41">
            <w:pPr>
              <w:rPr>
                <w:rFonts w:ascii="Arial" w:hAnsi="Arial"/>
                <w:b/>
              </w:rPr>
            </w:pPr>
          </w:p>
          <w:p w14:paraId="0072F962" w14:textId="77777777" w:rsidR="0094039D" w:rsidRPr="008333E5" w:rsidRDefault="0094039D" w:rsidP="009F4B41">
            <w:pPr>
              <w:rPr>
                <w:rFonts w:ascii="Arial" w:hAnsi="Arial"/>
                <w:b/>
              </w:rPr>
            </w:pPr>
          </w:p>
        </w:tc>
      </w:tr>
    </w:tbl>
    <w:p w14:paraId="0808C65B" w14:textId="77777777" w:rsidR="0094039D" w:rsidRPr="008333E5" w:rsidRDefault="0094039D" w:rsidP="0094039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4039D" w:rsidRPr="008333E5" w14:paraId="7134D8AB" w14:textId="77777777" w:rsidTr="009F4B41">
        <w:trPr>
          <w:trHeight w:val="861"/>
        </w:trPr>
        <w:tc>
          <w:tcPr>
            <w:tcW w:w="10420" w:type="dxa"/>
            <w:shd w:val="clear" w:color="auto" w:fill="auto"/>
          </w:tcPr>
          <w:p w14:paraId="53AE49DA" w14:textId="77777777" w:rsidR="0094039D" w:rsidRPr="008333E5" w:rsidRDefault="0094039D" w:rsidP="009F4B41">
            <w:pPr>
              <w:rPr>
                <w:rFonts w:ascii="Arial" w:hAnsi="Arial"/>
                <w:b/>
              </w:rPr>
            </w:pPr>
          </w:p>
          <w:p w14:paraId="1B41222D" w14:textId="77777777" w:rsidR="0094039D" w:rsidRDefault="0094039D" w:rsidP="008333E5">
            <w:pPr>
              <w:rPr>
                <w:rFonts w:ascii="Arial" w:hAnsi="Arial"/>
                <w:b/>
              </w:rPr>
            </w:pPr>
            <w:r w:rsidRPr="008333E5">
              <w:rPr>
                <w:rFonts w:ascii="Arial" w:hAnsi="Arial"/>
                <w:b/>
              </w:rPr>
              <w:t xml:space="preserve">Traffic Flows: </w:t>
            </w:r>
          </w:p>
          <w:p w14:paraId="2D7138A3" w14:textId="77777777" w:rsidR="008333E5" w:rsidRDefault="008333E5" w:rsidP="008333E5">
            <w:pPr>
              <w:rPr>
                <w:rFonts w:ascii="Arial" w:hAnsi="Arial"/>
              </w:rPr>
            </w:pPr>
          </w:p>
          <w:p w14:paraId="3E81931A" w14:textId="77777777" w:rsidR="006F01EE" w:rsidRDefault="008333E5" w:rsidP="006F01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Restriction on use</w:t>
            </w:r>
            <w:r w:rsidR="006F01EE">
              <w:rPr>
                <w:rFonts w:ascii="Arial" w:hAnsi="Arial"/>
              </w:rPr>
              <w:t xml:space="preserve">: </w:t>
            </w:r>
          </w:p>
          <w:p w14:paraId="13151A63" w14:textId="4D830DD7" w:rsidR="006F01EE" w:rsidRPr="006F01EE" w:rsidRDefault="006F01EE" w:rsidP="006F0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6F01EE">
              <w:rPr>
                <w:rFonts w:ascii="Arial" w:hAnsi="Arial" w:cs="Arial"/>
                <w:b/>
                <w:bCs/>
              </w:rPr>
              <w:t>vening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01E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No </w:t>
            </w:r>
            <w:r w:rsidRPr="006F01EE">
              <w:rPr>
                <w:rFonts w:ascii="Arial" w:hAnsi="Arial" w:cs="Arial"/>
              </w:rPr>
              <w:t xml:space="preserve">events to </w:t>
            </w:r>
            <w:r w:rsidR="00A82540">
              <w:rPr>
                <w:rFonts w:ascii="Arial" w:hAnsi="Arial" w:cs="Arial"/>
              </w:rPr>
              <w:t>start before 19:30hrs</w:t>
            </w:r>
            <w:r w:rsidRPr="006F01EE">
              <w:rPr>
                <w:rFonts w:ascii="Arial" w:hAnsi="Arial" w:cs="Arial"/>
              </w:rPr>
              <w:t>.</w:t>
            </w:r>
          </w:p>
          <w:p w14:paraId="16FFDFAE" w14:textId="6B969469" w:rsidR="008333E5" w:rsidRPr="008333E5" w:rsidRDefault="008333E5" w:rsidP="00A82540">
            <w:pPr>
              <w:rPr>
                <w:rFonts w:ascii="Arial" w:hAnsi="Arial"/>
              </w:rPr>
            </w:pPr>
          </w:p>
        </w:tc>
      </w:tr>
    </w:tbl>
    <w:p w14:paraId="13691CBF" w14:textId="77777777" w:rsidR="0094039D" w:rsidRPr="008333E5" w:rsidRDefault="0094039D" w:rsidP="0094039D"/>
    <w:p w14:paraId="175723FD" w14:textId="77777777" w:rsidR="0094039D" w:rsidRDefault="0094039D" w:rsidP="0094039D">
      <w:pPr>
        <w:rPr>
          <w:rFonts w:ascii="Arial" w:hAnsi="Arial"/>
          <w:sz w:val="36"/>
        </w:rPr>
      </w:pPr>
    </w:p>
    <w:p w14:paraId="050C688C" w14:textId="77777777" w:rsidR="0094039D" w:rsidRDefault="0094039D" w:rsidP="0094039D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p w14:paraId="481368D9" w14:textId="77777777" w:rsidR="0094039D" w:rsidRDefault="0094039D" w:rsidP="0094039D">
      <w:pPr>
        <w:rPr>
          <w:rFonts w:ascii="Arial" w:hAnsi="Arial"/>
          <w:sz w:val="36"/>
        </w:rPr>
      </w:pPr>
    </w:p>
    <w:p w14:paraId="2BAA2A32" w14:textId="77777777" w:rsidR="0094039D" w:rsidRPr="000E5A13" w:rsidRDefault="0094039D" w:rsidP="0094039D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3A218014" w14:textId="77777777" w:rsidR="0094039D" w:rsidRDefault="0094039D" w:rsidP="0094039D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588"/>
        <w:gridCol w:w="2912"/>
      </w:tblGrid>
      <w:tr w:rsidR="0094039D" w14:paraId="1AB52CE7" w14:textId="77777777" w:rsidTr="00455CA2">
        <w:trPr>
          <w:cantSplit/>
          <w:trHeight w:hRule="exact" w:val="600"/>
          <w:jc w:val="center"/>
        </w:trPr>
        <w:tc>
          <w:tcPr>
            <w:tcW w:w="1101" w:type="dxa"/>
          </w:tcPr>
          <w:p w14:paraId="323B56C8" w14:textId="77777777" w:rsidR="0094039D" w:rsidRDefault="0094039D" w:rsidP="009F4B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97D167E" w14:textId="77777777" w:rsidR="0094039D" w:rsidRDefault="0094039D" w:rsidP="009F4B41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3ED49F76" w14:textId="77777777" w:rsidR="0094039D" w:rsidRDefault="0094039D" w:rsidP="009F4B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Identified Significant Risk/Hazards</w:t>
            </w:r>
          </w:p>
        </w:tc>
        <w:tc>
          <w:tcPr>
            <w:tcW w:w="1588" w:type="dxa"/>
          </w:tcPr>
          <w:p w14:paraId="7DF65AD7" w14:textId="77777777" w:rsidR="0094039D" w:rsidRDefault="0094039D" w:rsidP="009F4B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912" w:type="dxa"/>
          </w:tcPr>
          <w:p w14:paraId="6F07D64D" w14:textId="77777777" w:rsidR="0094039D" w:rsidRDefault="0094039D" w:rsidP="009F4B41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94039D" w14:paraId="630B7716" w14:textId="77777777" w:rsidTr="00455CA2">
        <w:trPr>
          <w:cantSplit/>
          <w:trHeight w:hRule="exact" w:val="711"/>
          <w:jc w:val="center"/>
        </w:trPr>
        <w:tc>
          <w:tcPr>
            <w:tcW w:w="1101" w:type="dxa"/>
          </w:tcPr>
          <w:p w14:paraId="12EAC0E1" w14:textId="7265A3F7" w:rsidR="0094039D" w:rsidRPr="00DB7FE3" w:rsidRDefault="00F668D5" w:rsidP="009F4B4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</w:t>
            </w:r>
            <w:r w:rsidR="0094039D">
              <w:rPr>
                <w:rFonts w:ascii="Arial" w:hAnsi="Arial"/>
                <w:sz w:val="16"/>
                <w:szCs w:val="16"/>
              </w:rPr>
              <w:t xml:space="preserve">eneral </w:t>
            </w:r>
          </w:p>
        </w:tc>
        <w:tc>
          <w:tcPr>
            <w:tcW w:w="2409" w:type="dxa"/>
          </w:tcPr>
          <w:p w14:paraId="52F62C90" w14:textId="77777777" w:rsidR="0094039D" w:rsidRPr="007F5F03" w:rsidRDefault="0094039D" w:rsidP="009F4B41">
            <w:pPr>
              <w:rPr>
                <w:rFonts w:ascii="Arial" w:hAnsi="Arial"/>
                <w:sz w:val="16"/>
                <w:szCs w:val="16"/>
              </w:rPr>
            </w:pPr>
          </w:p>
          <w:p w14:paraId="49186C53" w14:textId="77777777" w:rsidR="0094039D" w:rsidRPr="007F5F03" w:rsidRDefault="0094039D" w:rsidP="009F4B4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471AF53" w14:textId="77777777" w:rsidR="0094039D" w:rsidRPr="00DB7FE3" w:rsidRDefault="0094039D" w:rsidP="009F4B41">
            <w:pPr>
              <w:rPr>
                <w:rFonts w:ascii="Arial" w:hAnsi="Arial"/>
                <w:sz w:val="16"/>
                <w:szCs w:val="16"/>
              </w:rPr>
            </w:pPr>
            <w:r w:rsidRPr="007C2D92">
              <w:rPr>
                <w:rFonts w:ascii="Arial" w:hAnsi="Arial"/>
                <w:sz w:val="16"/>
                <w:szCs w:val="16"/>
              </w:rPr>
              <w:t>Promotion time meets C.T.T. requirements and standards</w:t>
            </w:r>
          </w:p>
        </w:tc>
        <w:tc>
          <w:tcPr>
            <w:tcW w:w="1588" w:type="dxa"/>
          </w:tcPr>
          <w:p w14:paraId="60910F3D" w14:textId="77777777" w:rsidR="0094039D" w:rsidRPr="00DB7FE3" w:rsidRDefault="0094039D" w:rsidP="00F668D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38027366" w14:textId="77777777" w:rsidR="0094039D" w:rsidRPr="00DB7FE3" w:rsidRDefault="0094039D" w:rsidP="009F4B4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5111DA88" w14:textId="77777777" w:rsidR="0094039D" w:rsidRPr="00DB7FE3" w:rsidRDefault="0094039D" w:rsidP="009F4B41">
            <w:pPr>
              <w:rPr>
                <w:rFonts w:ascii="Arial" w:hAnsi="Arial"/>
                <w:sz w:val="16"/>
                <w:szCs w:val="16"/>
              </w:rPr>
            </w:pPr>
          </w:p>
          <w:p w14:paraId="34F98260" w14:textId="77777777" w:rsidR="0094039D" w:rsidRPr="00DB7FE3" w:rsidRDefault="0094039D" w:rsidP="009F4B4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F5F03" w14:paraId="1955A034" w14:textId="77777777" w:rsidTr="00455CA2">
        <w:trPr>
          <w:cantSplit/>
          <w:trHeight w:hRule="exact" w:val="685"/>
          <w:jc w:val="center"/>
        </w:trPr>
        <w:tc>
          <w:tcPr>
            <w:tcW w:w="1101" w:type="dxa"/>
          </w:tcPr>
          <w:p w14:paraId="7B7DCD66" w14:textId="5812E7A5" w:rsidR="007F5F03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Before event</w:t>
            </w:r>
          </w:p>
        </w:tc>
        <w:tc>
          <w:tcPr>
            <w:tcW w:w="2409" w:type="dxa"/>
          </w:tcPr>
          <w:p w14:paraId="243DB393" w14:textId="77777777" w:rsidR="007F5F03" w:rsidRPr="007F5F03" w:rsidRDefault="007F5F03" w:rsidP="007F5F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E1EC912" w14:textId="56354A43" w:rsidR="007F5F03" w:rsidRPr="00527146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sz w:val="16"/>
                <w:szCs w:val="16"/>
              </w:rPr>
              <w:t>Riders riding from HQ and warming up</w:t>
            </w:r>
          </w:p>
        </w:tc>
        <w:tc>
          <w:tcPr>
            <w:tcW w:w="1588" w:type="dxa"/>
          </w:tcPr>
          <w:p w14:paraId="5996526E" w14:textId="77777777" w:rsidR="007F5F03" w:rsidRPr="00DB7FE3" w:rsidRDefault="007F5F03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E1499FF" w14:textId="77777777" w:rsidR="007F5F03" w:rsidRDefault="007F5F03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6764992F" w14:textId="72DA4602" w:rsidR="007F5F03" w:rsidRPr="00AC671D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sz w:val="16"/>
                <w:szCs w:val="16"/>
              </w:rPr>
              <w:t xml:space="preserve">Appropriate notes to be included on start sheets including restriction of riders warming up on the course.  </w:t>
            </w:r>
          </w:p>
        </w:tc>
      </w:tr>
      <w:tr w:rsidR="007F5F03" w14:paraId="6E9BF268" w14:textId="77777777" w:rsidTr="00455CA2">
        <w:trPr>
          <w:cantSplit/>
          <w:trHeight w:hRule="exact" w:val="872"/>
          <w:jc w:val="center"/>
        </w:trPr>
        <w:tc>
          <w:tcPr>
            <w:tcW w:w="1101" w:type="dxa"/>
          </w:tcPr>
          <w:p w14:paraId="49E47B81" w14:textId="77777777" w:rsidR="007F5F03" w:rsidRDefault="007F5F03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5D62EF02" w14:textId="77777777" w:rsidR="007F5F03" w:rsidRPr="00DB7FE3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4C6E9911" w14:textId="77777777" w:rsidR="00EE11E1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b/>
                <w:bCs/>
                <w:sz w:val="16"/>
                <w:szCs w:val="16"/>
              </w:rPr>
              <w:t xml:space="preserve">Start </w:t>
            </w:r>
            <w:r w:rsidR="00A82540" w:rsidRPr="00A82540">
              <w:rPr>
                <w:rFonts w:ascii="Arial" w:hAnsi="Arial"/>
                <w:sz w:val="16"/>
                <w:szCs w:val="16"/>
              </w:rPr>
              <w:t>on Old Ferry Road, Iwade at the field gate 1</w:t>
            </w:r>
            <w:r w:rsidR="00EE11E1">
              <w:rPr>
                <w:rFonts w:ascii="Arial" w:hAnsi="Arial"/>
                <w:sz w:val="16"/>
                <w:szCs w:val="16"/>
              </w:rPr>
              <w:t>50yds.</w:t>
            </w:r>
          </w:p>
          <w:p w14:paraId="37781630" w14:textId="3F44C60C" w:rsidR="007F5F03" w:rsidRPr="007F5F03" w:rsidRDefault="00A82540" w:rsidP="007F5F03">
            <w:pPr>
              <w:rPr>
                <w:rFonts w:ascii="Arial" w:hAnsi="Arial"/>
                <w:sz w:val="16"/>
                <w:szCs w:val="16"/>
              </w:rPr>
            </w:pPr>
            <w:r w:rsidRPr="00A82540">
              <w:rPr>
                <w:rFonts w:ascii="Arial" w:hAnsi="Arial"/>
                <w:sz w:val="16"/>
                <w:szCs w:val="16"/>
              </w:rPr>
              <w:t xml:space="preserve"> north of the junction with Sheppey Way</w:t>
            </w:r>
          </w:p>
        </w:tc>
        <w:tc>
          <w:tcPr>
            <w:tcW w:w="2410" w:type="dxa"/>
          </w:tcPr>
          <w:p w14:paraId="1AF28052" w14:textId="77777777" w:rsidR="00EE11E1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527146">
              <w:rPr>
                <w:rFonts w:ascii="Arial" w:hAnsi="Arial"/>
                <w:sz w:val="16"/>
                <w:szCs w:val="16"/>
              </w:rPr>
              <w:t xml:space="preserve">Adequate parking for </w:t>
            </w:r>
            <w:r>
              <w:rPr>
                <w:rFonts w:ascii="Arial" w:hAnsi="Arial"/>
                <w:sz w:val="16"/>
                <w:szCs w:val="16"/>
              </w:rPr>
              <w:t>Ti</w:t>
            </w:r>
            <w:r w:rsidRPr="00527146">
              <w:rPr>
                <w:rFonts w:ascii="Arial" w:hAnsi="Arial"/>
                <w:sz w:val="16"/>
                <w:szCs w:val="16"/>
              </w:rPr>
              <w:t>me</w:t>
            </w:r>
            <w:r>
              <w:rPr>
                <w:rFonts w:ascii="Arial" w:hAnsi="Arial"/>
                <w:sz w:val="16"/>
                <w:szCs w:val="16"/>
              </w:rPr>
              <w:t>k</w:t>
            </w:r>
            <w:r w:rsidRPr="00527146">
              <w:rPr>
                <w:rFonts w:ascii="Arial" w:hAnsi="Arial"/>
                <w:sz w:val="16"/>
                <w:szCs w:val="16"/>
              </w:rPr>
              <w:t xml:space="preserve">eeper </w:t>
            </w:r>
            <w:r w:rsidRPr="007F5F03">
              <w:rPr>
                <w:rFonts w:ascii="Arial" w:hAnsi="Arial"/>
                <w:sz w:val="16"/>
                <w:szCs w:val="16"/>
              </w:rPr>
              <w:t>and riders awaiting start</w:t>
            </w:r>
            <w:r w:rsidR="00EE11E1">
              <w:rPr>
                <w:rFonts w:ascii="Arial" w:hAnsi="Arial"/>
                <w:sz w:val="16"/>
                <w:szCs w:val="16"/>
              </w:rPr>
              <w:t>.</w:t>
            </w:r>
          </w:p>
          <w:p w14:paraId="14F80FF3" w14:textId="2EF2595C" w:rsidR="007F5F03" w:rsidRPr="00DB7FE3" w:rsidRDefault="00EE11E1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</w:t>
            </w:r>
            <w:r w:rsidR="007F5F03" w:rsidRPr="007F5F03">
              <w:rPr>
                <w:rFonts w:ascii="Arial" w:hAnsi="Arial"/>
                <w:sz w:val="16"/>
                <w:szCs w:val="16"/>
              </w:rPr>
              <w:t>o competitor car parking</w:t>
            </w:r>
            <w:r w:rsidR="007F5F03" w:rsidRPr="00527146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14:paraId="0B888EF5" w14:textId="77777777" w:rsidR="007F5F03" w:rsidRPr="00DB7FE3" w:rsidRDefault="007F5F03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627DD8FB" w14:textId="77777777" w:rsidR="00EE11E1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sz w:val="16"/>
                <w:szCs w:val="16"/>
              </w:rPr>
              <w:t>Instruction on start sheet.</w:t>
            </w:r>
          </w:p>
          <w:p w14:paraId="4CDA5281" w14:textId="706EB760" w:rsidR="007F5F03" w:rsidRPr="00DB7FE3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sz w:val="16"/>
                <w:szCs w:val="16"/>
              </w:rPr>
              <w:t xml:space="preserve">Cycle event sign on </w:t>
            </w:r>
            <w:r w:rsidR="00A82540">
              <w:rPr>
                <w:rFonts w:ascii="Arial" w:hAnsi="Arial"/>
                <w:sz w:val="16"/>
                <w:szCs w:val="16"/>
              </w:rPr>
              <w:t>Old Ferry Road</w:t>
            </w:r>
            <w:r w:rsidRPr="007F5F0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F5F03" w14:paraId="066383CB" w14:textId="77777777" w:rsidTr="00455CA2">
        <w:trPr>
          <w:cantSplit/>
          <w:trHeight w:hRule="exact" w:val="508"/>
          <w:jc w:val="center"/>
        </w:trPr>
        <w:tc>
          <w:tcPr>
            <w:tcW w:w="1101" w:type="dxa"/>
          </w:tcPr>
          <w:p w14:paraId="6FAF6DEC" w14:textId="52EE6DDE" w:rsidR="007F5F03" w:rsidRDefault="00582CD9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0.2</w:t>
            </w:r>
            <w:r w:rsidR="006554AA">
              <w:rPr>
                <w:rFonts w:ascii="Arial" w:hAnsi="Arial"/>
                <w:sz w:val="16"/>
                <w:szCs w:val="16"/>
              </w:rPr>
              <w:t>9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F5F0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3818F789" w14:textId="209F4E18" w:rsidR="007F5F03" w:rsidRPr="00455CA2" w:rsidRDefault="00EE11E1" w:rsidP="00455CA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</w:t>
            </w:r>
            <w:r w:rsidR="00A82540" w:rsidRPr="00455CA2">
              <w:rPr>
                <w:rFonts w:ascii="Arial" w:hAnsi="Arial"/>
                <w:sz w:val="16"/>
                <w:szCs w:val="16"/>
              </w:rPr>
              <w:t>Raspberry Lane on left</w:t>
            </w:r>
          </w:p>
        </w:tc>
        <w:tc>
          <w:tcPr>
            <w:tcW w:w="2410" w:type="dxa"/>
          </w:tcPr>
          <w:p w14:paraId="30DD25E7" w14:textId="0571C939" w:rsidR="007F5F03" w:rsidRPr="00527146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sz w:val="16"/>
                <w:szCs w:val="16"/>
              </w:rPr>
              <w:t xml:space="preserve">Riders </w:t>
            </w:r>
            <w:r w:rsidR="00A82540">
              <w:rPr>
                <w:rFonts w:ascii="Arial" w:hAnsi="Arial"/>
                <w:sz w:val="16"/>
                <w:szCs w:val="16"/>
              </w:rPr>
              <w:t>continue straight ahead</w:t>
            </w:r>
          </w:p>
        </w:tc>
        <w:tc>
          <w:tcPr>
            <w:tcW w:w="1588" w:type="dxa"/>
          </w:tcPr>
          <w:p w14:paraId="2F03CE4F" w14:textId="77777777" w:rsidR="007F5F03" w:rsidRDefault="007F5F03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400E79CD" w14:textId="05CF0CCE" w:rsidR="007F5F03" w:rsidRPr="00AC671D" w:rsidRDefault="007F5F03" w:rsidP="00F668D5">
            <w:pPr>
              <w:snapToGrid w:val="0"/>
              <w:rPr>
                <w:rFonts w:ascii="Arial" w:hAnsi="Arial"/>
                <w:sz w:val="16"/>
                <w:szCs w:val="16"/>
              </w:rPr>
            </w:pPr>
            <w:r w:rsidRPr="007F5F03">
              <w:rPr>
                <w:rFonts w:ascii="Arial" w:hAnsi="Arial"/>
                <w:sz w:val="16"/>
                <w:szCs w:val="16"/>
              </w:rPr>
              <w:t xml:space="preserve">Cycle event sign </w:t>
            </w:r>
            <w:r w:rsidR="00C92421">
              <w:rPr>
                <w:rFonts w:ascii="Arial" w:hAnsi="Arial"/>
                <w:sz w:val="16"/>
                <w:szCs w:val="16"/>
              </w:rPr>
              <w:t xml:space="preserve">in Raspberry Lane on </w:t>
            </w:r>
            <w:r w:rsidRPr="007F5F03">
              <w:rPr>
                <w:rFonts w:ascii="Arial" w:hAnsi="Arial"/>
                <w:sz w:val="16"/>
                <w:szCs w:val="16"/>
              </w:rPr>
              <w:t xml:space="preserve">approach to </w:t>
            </w:r>
            <w:r w:rsidR="00455CA2">
              <w:rPr>
                <w:rFonts w:ascii="Arial" w:hAnsi="Arial"/>
                <w:sz w:val="16"/>
                <w:szCs w:val="16"/>
              </w:rPr>
              <w:t>Old Ferry Road</w:t>
            </w:r>
          </w:p>
        </w:tc>
      </w:tr>
      <w:tr w:rsidR="007F5F03" w14:paraId="22C9BC33" w14:textId="77777777" w:rsidTr="00472DA6">
        <w:trPr>
          <w:cantSplit/>
          <w:trHeight w:hRule="exact" w:val="841"/>
          <w:jc w:val="center"/>
        </w:trPr>
        <w:tc>
          <w:tcPr>
            <w:tcW w:w="1101" w:type="dxa"/>
          </w:tcPr>
          <w:p w14:paraId="2E902D3D" w14:textId="4BCCF364" w:rsidR="007F5F03" w:rsidRDefault="00582CD9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1.1</w:t>
            </w:r>
            <w:r w:rsidR="006554AA">
              <w:rPr>
                <w:rFonts w:ascii="Arial" w:hAnsi="Arial"/>
                <w:sz w:val="16"/>
                <w:szCs w:val="16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6C245C64" w14:textId="4C084F40" w:rsidR="007F5F03" w:rsidRPr="007F5F03" w:rsidRDefault="00EE11E1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7F5F03" w:rsidRPr="00F668D5">
              <w:rPr>
                <w:rFonts w:ascii="Arial" w:hAnsi="Arial"/>
                <w:sz w:val="16"/>
                <w:szCs w:val="16"/>
              </w:rPr>
              <w:t xml:space="preserve">. </w:t>
            </w:r>
            <w:r w:rsidR="00455CA2">
              <w:rPr>
                <w:rFonts w:ascii="Arial" w:hAnsi="Arial"/>
                <w:sz w:val="16"/>
                <w:szCs w:val="16"/>
              </w:rPr>
              <w:t xml:space="preserve">Sheppey Way RAB </w:t>
            </w:r>
          </w:p>
        </w:tc>
        <w:tc>
          <w:tcPr>
            <w:tcW w:w="2410" w:type="dxa"/>
          </w:tcPr>
          <w:p w14:paraId="49F9635C" w14:textId="08A3B707" w:rsidR="007F5F03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 xml:space="preserve">Riders </w:t>
            </w:r>
            <w:r w:rsidR="00455CA2">
              <w:rPr>
                <w:rFonts w:ascii="Arial" w:hAnsi="Arial"/>
                <w:sz w:val="16"/>
                <w:szCs w:val="16"/>
              </w:rPr>
              <w:t>take 1</w:t>
            </w:r>
            <w:r w:rsidR="00455CA2" w:rsidRPr="00455CA2">
              <w:rPr>
                <w:rFonts w:ascii="Arial" w:hAnsi="Arial"/>
                <w:sz w:val="16"/>
                <w:szCs w:val="16"/>
                <w:vertAlign w:val="superscript"/>
              </w:rPr>
              <w:t>st</w:t>
            </w:r>
            <w:r w:rsidR="00455CA2">
              <w:rPr>
                <w:rFonts w:ascii="Arial" w:hAnsi="Arial"/>
                <w:sz w:val="16"/>
                <w:szCs w:val="16"/>
              </w:rPr>
              <w:t xml:space="preserve"> exit</w:t>
            </w:r>
            <w:r w:rsidRPr="00F668D5">
              <w:rPr>
                <w:rFonts w:ascii="Arial" w:hAnsi="Arial"/>
                <w:sz w:val="16"/>
                <w:szCs w:val="16"/>
              </w:rPr>
              <w:t>, giving way to right</w:t>
            </w:r>
          </w:p>
        </w:tc>
        <w:tc>
          <w:tcPr>
            <w:tcW w:w="1588" w:type="dxa"/>
          </w:tcPr>
          <w:p w14:paraId="7F65A426" w14:textId="77777777" w:rsidR="007F5F03" w:rsidRDefault="007F5F03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23BB51A8" w14:textId="77777777" w:rsidR="00472DA6" w:rsidRDefault="00455CA2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marshals</w:t>
            </w:r>
            <w:r w:rsidR="00472DA6">
              <w:rPr>
                <w:rFonts w:ascii="Arial" w:hAnsi="Arial"/>
                <w:sz w:val="16"/>
                <w:szCs w:val="16"/>
              </w:rPr>
              <w:t>.</w:t>
            </w:r>
          </w:p>
          <w:p w14:paraId="79573CF0" w14:textId="7FB2DE56" w:rsidR="007F5F03" w:rsidRDefault="007F5F03" w:rsidP="007F5F03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>Cycle event sign</w:t>
            </w:r>
            <w:r w:rsidR="00472DA6">
              <w:rPr>
                <w:rFonts w:ascii="Arial" w:hAnsi="Arial"/>
                <w:sz w:val="16"/>
                <w:szCs w:val="16"/>
              </w:rPr>
              <w:t>s</w:t>
            </w:r>
            <w:r w:rsidRPr="00F668D5">
              <w:rPr>
                <w:rFonts w:ascii="Arial" w:hAnsi="Arial"/>
                <w:sz w:val="16"/>
                <w:szCs w:val="16"/>
              </w:rPr>
              <w:t xml:space="preserve"> on</w:t>
            </w:r>
            <w:r w:rsidR="00472DA6">
              <w:rPr>
                <w:rFonts w:ascii="Arial" w:hAnsi="Arial"/>
                <w:sz w:val="16"/>
                <w:szCs w:val="16"/>
              </w:rPr>
              <w:t xml:space="preserve"> Old Ferry Road approach and</w:t>
            </w:r>
            <w:r w:rsidRPr="00F668D5">
              <w:rPr>
                <w:rFonts w:ascii="Arial" w:hAnsi="Arial"/>
                <w:sz w:val="16"/>
                <w:szCs w:val="16"/>
              </w:rPr>
              <w:t xml:space="preserve"> </w:t>
            </w:r>
            <w:r w:rsidR="00455CA2">
              <w:rPr>
                <w:rFonts w:ascii="Arial" w:hAnsi="Arial"/>
                <w:sz w:val="16"/>
                <w:szCs w:val="16"/>
              </w:rPr>
              <w:t>slip road from A249 north-b</w:t>
            </w:r>
            <w:r w:rsidRPr="00F668D5">
              <w:rPr>
                <w:rFonts w:ascii="Arial" w:hAnsi="Arial"/>
                <w:sz w:val="16"/>
                <w:szCs w:val="16"/>
              </w:rPr>
              <w:t>ound carriagewa</w:t>
            </w:r>
            <w:r w:rsidR="00455CA2">
              <w:rPr>
                <w:rFonts w:ascii="Arial" w:hAnsi="Arial"/>
                <w:sz w:val="16"/>
                <w:szCs w:val="16"/>
              </w:rPr>
              <w:t>y</w:t>
            </w:r>
          </w:p>
        </w:tc>
      </w:tr>
      <w:tr w:rsidR="007F5F03" w14:paraId="4220FAFB" w14:textId="77777777" w:rsidTr="00472DA6">
        <w:trPr>
          <w:cantSplit/>
          <w:trHeight w:hRule="exact" w:val="709"/>
          <w:jc w:val="center"/>
        </w:trPr>
        <w:tc>
          <w:tcPr>
            <w:tcW w:w="1101" w:type="dxa"/>
          </w:tcPr>
          <w:p w14:paraId="3045B17E" w14:textId="3EAD01CA" w:rsidR="007F5F03" w:rsidRPr="00DB7FE3" w:rsidRDefault="00582CD9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</w:t>
            </w:r>
            <w:r w:rsidR="006554AA">
              <w:rPr>
                <w:rFonts w:ascii="Arial" w:hAnsi="Arial"/>
                <w:sz w:val="16"/>
                <w:szCs w:val="16"/>
              </w:rPr>
              <w:t>21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F5F0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B6F4C1" w14:textId="0EB6626F" w:rsidR="007F5F03" w:rsidRPr="007F5F03" w:rsidRDefault="00EE11E1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455CA2">
              <w:rPr>
                <w:rFonts w:ascii="Arial" w:hAnsi="Arial"/>
                <w:sz w:val="16"/>
                <w:szCs w:val="16"/>
              </w:rPr>
              <w:t>. Cowsted Corner RAB</w:t>
            </w:r>
          </w:p>
        </w:tc>
        <w:tc>
          <w:tcPr>
            <w:tcW w:w="2410" w:type="dxa"/>
          </w:tcPr>
          <w:p w14:paraId="1F252168" w14:textId="5308DFA0" w:rsidR="00472DA6" w:rsidRDefault="007F5F03" w:rsidP="00472DA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  <w:r w:rsidR="00F668D5" w:rsidRPr="00F668D5">
              <w:rPr>
                <w:rFonts w:ascii="Arial" w:hAnsi="Arial"/>
                <w:sz w:val="16"/>
                <w:szCs w:val="16"/>
              </w:rPr>
              <w:t>Riders</w:t>
            </w:r>
            <w:r w:rsidR="00472DA6">
              <w:rPr>
                <w:rFonts w:ascii="Arial" w:hAnsi="Arial"/>
                <w:sz w:val="16"/>
                <w:szCs w:val="16"/>
              </w:rPr>
              <w:t xml:space="preserve"> take  4</w:t>
            </w:r>
            <w:r w:rsidR="00472DA6" w:rsidRPr="00472DA6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 w:rsidR="00472DA6">
              <w:rPr>
                <w:rFonts w:ascii="Arial" w:hAnsi="Arial"/>
                <w:sz w:val="16"/>
                <w:szCs w:val="16"/>
              </w:rPr>
              <w:t xml:space="preserve"> exit, </w:t>
            </w:r>
            <w:r w:rsidR="00472DA6" w:rsidRPr="00F668D5">
              <w:rPr>
                <w:rFonts w:ascii="Arial" w:hAnsi="Arial"/>
                <w:sz w:val="16"/>
                <w:szCs w:val="16"/>
              </w:rPr>
              <w:t>giving way to traffic on right</w:t>
            </w:r>
          </w:p>
          <w:p w14:paraId="11D882FB" w14:textId="6E7F5A56" w:rsidR="007F5F03" w:rsidRPr="00DB7FE3" w:rsidRDefault="007F5F03" w:rsidP="007F5F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</w:tcPr>
          <w:p w14:paraId="3A259C31" w14:textId="31BC95EE" w:rsidR="007F5F03" w:rsidRPr="00DB7FE3" w:rsidRDefault="00472DA6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912" w:type="dxa"/>
          </w:tcPr>
          <w:p w14:paraId="3ADCD69D" w14:textId="77777777" w:rsidR="007F5F03" w:rsidRDefault="00472DA6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F668D5" w:rsidRPr="00F668D5">
              <w:rPr>
                <w:rFonts w:ascii="Arial" w:hAnsi="Arial"/>
                <w:sz w:val="16"/>
                <w:szCs w:val="16"/>
              </w:rPr>
              <w:t xml:space="preserve"> marshal</w:t>
            </w:r>
            <w:r>
              <w:rPr>
                <w:rFonts w:ascii="Arial" w:hAnsi="Arial"/>
                <w:sz w:val="16"/>
                <w:szCs w:val="16"/>
              </w:rPr>
              <w:t>s.</w:t>
            </w:r>
          </w:p>
          <w:p w14:paraId="4FE5E8CE" w14:textId="6FAB9D5B" w:rsidR="00472DA6" w:rsidRPr="00DB7FE3" w:rsidRDefault="00472DA6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on each entry approach</w:t>
            </w:r>
          </w:p>
        </w:tc>
      </w:tr>
      <w:tr w:rsidR="007F5F03" w14:paraId="1D509D67" w14:textId="77777777" w:rsidTr="00455CA2">
        <w:trPr>
          <w:cantSplit/>
          <w:trHeight w:hRule="exact" w:val="457"/>
          <w:jc w:val="center"/>
        </w:trPr>
        <w:tc>
          <w:tcPr>
            <w:tcW w:w="1101" w:type="dxa"/>
          </w:tcPr>
          <w:p w14:paraId="0649485A" w14:textId="3657E15B" w:rsidR="007F5F03" w:rsidRPr="00DB7FE3" w:rsidRDefault="00F274D1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  <w:r w:rsidR="006554AA">
              <w:rPr>
                <w:rFonts w:ascii="Arial" w:hAnsi="Arial"/>
                <w:sz w:val="16"/>
                <w:szCs w:val="16"/>
              </w:rPr>
              <w:t>31</w:t>
            </w:r>
            <w:r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6A9D010B" w14:textId="214919C9" w:rsidR="00F668D5" w:rsidRDefault="00EE11E1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472DA6" w:rsidRPr="00F668D5">
              <w:rPr>
                <w:rFonts w:ascii="Arial" w:hAnsi="Arial"/>
                <w:sz w:val="16"/>
                <w:szCs w:val="16"/>
              </w:rPr>
              <w:t xml:space="preserve">. </w:t>
            </w:r>
            <w:r w:rsidR="00472DA6">
              <w:rPr>
                <w:rFonts w:ascii="Arial" w:hAnsi="Arial"/>
                <w:sz w:val="16"/>
                <w:szCs w:val="16"/>
              </w:rPr>
              <w:t>Sheppey Way RAB</w:t>
            </w:r>
          </w:p>
          <w:p w14:paraId="7789AA2A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2225F641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29971DF1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44695E04" w14:textId="2564DDA1" w:rsidR="00F668D5" w:rsidRPr="007F5F03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B90664" w14:textId="77777777" w:rsidR="007F5F03" w:rsidRDefault="00F668D5" w:rsidP="007F5F03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>Riders take 3rd exit, giving way to traffic on right</w:t>
            </w:r>
          </w:p>
          <w:p w14:paraId="79E54525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237E4E74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3C6458E6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274D4DCC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4C2A1289" w14:textId="77777777" w:rsidR="00F668D5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  <w:p w14:paraId="19489792" w14:textId="5BAE6373" w:rsidR="00F668D5" w:rsidRPr="00DB7FE3" w:rsidRDefault="00F668D5" w:rsidP="007F5F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</w:tcPr>
          <w:p w14:paraId="10EB86E5" w14:textId="77777777" w:rsidR="007F5F03" w:rsidRPr="00DB7FE3" w:rsidRDefault="007F5F03" w:rsidP="007F5F0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443A"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36A2C447" w14:textId="7AC90930" w:rsidR="007F5F03" w:rsidRPr="00DB7FE3" w:rsidRDefault="00C92421" w:rsidP="007F5F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As at </w:t>
            </w:r>
            <w:r w:rsidR="00EE11E1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472DA6" w14:paraId="2F1DC659" w14:textId="77777777" w:rsidTr="00455CA2">
        <w:trPr>
          <w:cantSplit/>
          <w:trHeight w:hRule="exact" w:val="567"/>
          <w:jc w:val="center"/>
        </w:trPr>
        <w:tc>
          <w:tcPr>
            <w:tcW w:w="1101" w:type="dxa"/>
          </w:tcPr>
          <w:p w14:paraId="38B34871" w14:textId="508AD517" w:rsidR="00472DA6" w:rsidRPr="00DB7FE3" w:rsidRDefault="00F274D1" w:rsidP="00472D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7.</w:t>
            </w:r>
            <w:r w:rsidR="006554AA">
              <w:rPr>
                <w:rFonts w:ascii="Arial" w:hAnsi="Arial"/>
                <w:sz w:val="16"/>
                <w:szCs w:val="16"/>
              </w:rPr>
              <w:t>39</w:t>
            </w:r>
            <w:r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50EEF097" w14:textId="16D337E1" w:rsidR="00472DA6" w:rsidRPr="007F5F03" w:rsidRDefault="00EE11E1" w:rsidP="00472D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C92421">
              <w:rPr>
                <w:rFonts w:ascii="Arial" w:hAnsi="Arial"/>
                <w:sz w:val="16"/>
                <w:szCs w:val="16"/>
              </w:rPr>
              <w:t>.</w:t>
            </w:r>
            <w:r w:rsidR="00472DA6">
              <w:rPr>
                <w:rFonts w:ascii="Arial" w:hAnsi="Arial"/>
                <w:sz w:val="16"/>
                <w:szCs w:val="16"/>
              </w:rPr>
              <w:t xml:space="preserve"> Cowsted Corner RAB</w:t>
            </w:r>
          </w:p>
        </w:tc>
        <w:tc>
          <w:tcPr>
            <w:tcW w:w="2410" w:type="dxa"/>
          </w:tcPr>
          <w:p w14:paraId="721F43CA" w14:textId="77777777" w:rsidR="00472DA6" w:rsidRDefault="00472DA6" w:rsidP="00472DA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  <w:r w:rsidRPr="00F668D5">
              <w:rPr>
                <w:rFonts w:ascii="Arial" w:hAnsi="Arial"/>
                <w:sz w:val="16"/>
                <w:szCs w:val="16"/>
              </w:rPr>
              <w:t>Riders</w:t>
            </w:r>
            <w:r>
              <w:rPr>
                <w:rFonts w:ascii="Arial" w:hAnsi="Arial"/>
                <w:sz w:val="16"/>
                <w:szCs w:val="16"/>
              </w:rPr>
              <w:t xml:space="preserve"> take  4</w:t>
            </w:r>
            <w:r w:rsidRPr="00472DA6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/>
                <w:sz w:val="16"/>
                <w:szCs w:val="16"/>
              </w:rPr>
              <w:t xml:space="preserve"> exit, </w:t>
            </w:r>
            <w:r w:rsidRPr="00F668D5">
              <w:rPr>
                <w:rFonts w:ascii="Arial" w:hAnsi="Arial"/>
                <w:sz w:val="16"/>
                <w:szCs w:val="16"/>
              </w:rPr>
              <w:t>giving way to traffic on right</w:t>
            </w:r>
          </w:p>
          <w:p w14:paraId="7990AD04" w14:textId="0C3BEDD2" w:rsidR="00472DA6" w:rsidRPr="00DB7FE3" w:rsidRDefault="00472DA6" w:rsidP="00472DA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</w:tcPr>
          <w:p w14:paraId="3E4A5C54" w14:textId="0ECEDE44" w:rsidR="00472DA6" w:rsidRPr="0062443A" w:rsidRDefault="00472DA6" w:rsidP="00472DA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912" w:type="dxa"/>
          </w:tcPr>
          <w:p w14:paraId="2A52373C" w14:textId="4BDD8243" w:rsidR="00472DA6" w:rsidRDefault="00472DA6" w:rsidP="00472DA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As at</w:t>
            </w:r>
            <w:r w:rsidR="00EE11E1">
              <w:rPr>
                <w:rFonts w:ascii="Arial" w:hAnsi="Arial"/>
                <w:sz w:val="16"/>
                <w:szCs w:val="16"/>
              </w:rPr>
              <w:t xml:space="preserve"> 3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C92421" w14:paraId="7FE85743" w14:textId="77777777" w:rsidTr="00455CA2">
        <w:trPr>
          <w:cantSplit/>
          <w:trHeight w:hRule="exact" w:val="537"/>
          <w:jc w:val="center"/>
        </w:trPr>
        <w:tc>
          <w:tcPr>
            <w:tcW w:w="1101" w:type="dxa"/>
          </w:tcPr>
          <w:p w14:paraId="547E549E" w14:textId="36DEA548" w:rsidR="00C92421" w:rsidRDefault="00F274D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  <w:r w:rsidR="006554AA">
              <w:rPr>
                <w:rFonts w:ascii="Arial" w:hAnsi="Arial"/>
                <w:sz w:val="16"/>
                <w:szCs w:val="16"/>
              </w:rPr>
              <w:t>49</w:t>
            </w:r>
            <w:r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7BDE6D03" w14:textId="44AF4D5B" w:rsidR="00C92421" w:rsidRDefault="00EE11E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C92421">
              <w:rPr>
                <w:rFonts w:ascii="Arial" w:hAnsi="Arial"/>
                <w:sz w:val="16"/>
                <w:szCs w:val="16"/>
              </w:rPr>
              <w:t>.</w:t>
            </w:r>
            <w:r w:rsidR="00C92421" w:rsidRPr="00F668D5">
              <w:rPr>
                <w:rFonts w:ascii="Arial" w:hAnsi="Arial"/>
                <w:sz w:val="16"/>
                <w:szCs w:val="16"/>
              </w:rPr>
              <w:t xml:space="preserve"> </w:t>
            </w:r>
            <w:r w:rsidR="00C92421">
              <w:rPr>
                <w:rFonts w:ascii="Arial" w:hAnsi="Arial"/>
                <w:sz w:val="16"/>
                <w:szCs w:val="16"/>
              </w:rPr>
              <w:t>Sheppey Way RAB</w:t>
            </w:r>
          </w:p>
          <w:p w14:paraId="1F08FBCF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36B10772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407772B0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0D8101A6" w14:textId="77777777" w:rsidR="00C92421" w:rsidRPr="00F668D5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778E59" w14:textId="1A7E7DE8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 xml:space="preserve">Riders take 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Pr="00C92421">
              <w:rPr>
                <w:rFonts w:ascii="Arial" w:hAnsi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668D5">
              <w:rPr>
                <w:rFonts w:ascii="Arial" w:hAnsi="Arial"/>
                <w:sz w:val="16"/>
                <w:szCs w:val="16"/>
              </w:rPr>
              <w:t>exit, giving way to traffic on right</w:t>
            </w:r>
          </w:p>
          <w:p w14:paraId="229CBFF4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727CC263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373A4C7F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529579C7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4B6DB8BC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29290563" w14:textId="77777777" w:rsidR="00C92421" w:rsidRPr="00F668D5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</w:tcPr>
          <w:p w14:paraId="25C076C4" w14:textId="4B54DE49" w:rsidR="00C92421" w:rsidRDefault="00C92421" w:rsidP="00C9242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2443A"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639901D6" w14:textId="707D983E" w:rsidR="00C92421" w:rsidRPr="00F668D5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As at </w:t>
            </w:r>
            <w:r w:rsidR="00EE11E1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C92421" w14:paraId="2288DF10" w14:textId="77777777" w:rsidTr="00455CA2">
        <w:trPr>
          <w:cantSplit/>
          <w:trHeight w:hRule="exact" w:val="537"/>
          <w:jc w:val="center"/>
        </w:trPr>
        <w:tc>
          <w:tcPr>
            <w:tcW w:w="1101" w:type="dxa"/>
          </w:tcPr>
          <w:p w14:paraId="246CAF0A" w14:textId="254DB577" w:rsidR="00C92421" w:rsidRDefault="00F274D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</w:t>
            </w:r>
            <w:r w:rsidR="006554AA">
              <w:rPr>
                <w:rFonts w:ascii="Arial" w:hAnsi="Arial"/>
                <w:sz w:val="16"/>
                <w:szCs w:val="16"/>
              </w:rPr>
              <w:t>54</w:t>
            </w:r>
            <w:r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883CE33" w14:textId="314DAC39" w:rsidR="00C92421" w:rsidRDefault="00EE11E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C92421">
              <w:rPr>
                <w:rFonts w:ascii="Arial" w:hAnsi="Arial"/>
                <w:sz w:val="16"/>
                <w:szCs w:val="16"/>
              </w:rPr>
              <w:t>. Old Ferry Road j/w Sheppey Way</w:t>
            </w:r>
          </w:p>
        </w:tc>
        <w:tc>
          <w:tcPr>
            <w:tcW w:w="2410" w:type="dxa"/>
          </w:tcPr>
          <w:p w14:paraId="738A63E0" w14:textId="2280A54C" w:rsidR="00C92421" w:rsidRPr="00F668D5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turn left</w:t>
            </w:r>
          </w:p>
        </w:tc>
        <w:tc>
          <w:tcPr>
            <w:tcW w:w="1588" w:type="dxa"/>
          </w:tcPr>
          <w:p w14:paraId="1F267134" w14:textId="16D4A1C8" w:rsidR="00C92421" w:rsidRPr="0062443A" w:rsidRDefault="00C92421" w:rsidP="00C9242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20D18FDD" w14:textId="5E8DCF8A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 for riders</w:t>
            </w:r>
          </w:p>
        </w:tc>
      </w:tr>
      <w:tr w:rsidR="00C92421" w14:paraId="7A44F0D4" w14:textId="77777777" w:rsidTr="00455CA2">
        <w:trPr>
          <w:cantSplit/>
          <w:trHeight w:hRule="exact" w:val="537"/>
          <w:jc w:val="center"/>
        </w:trPr>
        <w:tc>
          <w:tcPr>
            <w:tcW w:w="1101" w:type="dxa"/>
          </w:tcPr>
          <w:p w14:paraId="244F1E19" w14:textId="1B48A400" w:rsidR="00C92421" w:rsidRPr="00DB7FE3" w:rsidRDefault="00E66AED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</w:t>
            </w:r>
            <w:r w:rsidR="000B05EC">
              <w:rPr>
                <w:rFonts w:ascii="Arial" w:hAnsi="Arial"/>
                <w:sz w:val="16"/>
                <w:szCs w:val="16"/>
              </w:rPr>
              <w:t>0</w:t>
            </w:r>
            <w:r w:rsidR="003A03AA">
              <w:rPr>
                <w:rFonts w:ascii="Arial" w:hAnsi="Arial"/>
                <w:sz w:val="16"/>
                <w:szCs w:val="16"/>
              </w:rPr>
              <w:t>9</w:t>
            </w:r>
            <w:r w:rsidR="000B05EC">
              <w:rPr>
                <w:rFonts w:ascii="Arial" w:hAnsi="Arial"/>
                <w:sz w:val="16"/>
                <w:szCs w:val="16"/>
              </w:rPr>
              <w:t xml:space="preserve"> </w:t>
            </w:r>
            <w:r w:rsidR="00F274D1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0A426FCA" w14:textId="48549B0B" w:rsidR="00C92421" w:rsidRPr="007F5F03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b/>
                <w:bCs/>
                <w:sz w:val="16"/>
                <w:szCs w:val="16"/>
              </w:rPr>
              <w:t>Finish</w:t>
            </w:r>
            <w:r w:rsidRPr="00F668D5">
              <w:rPr>
                <w:rFonts w:ascii="Arial" w:hAnsi="Arial"/>
                <w:sz w:val="16"/>
                <w:szCs w:val="16"/>
              </w:rPr>
              <w:t xml:space="preserve"> at </w:t>
            </w:r>
            <w:r w:rsidR="00E66AED">
              <w:rPr>
                <w:rFonts w:ascii="Arial" w:hAnsi="Arial"/>
                <w:sz w:val="16"/>
                <w:szCs w:val="16"/>
              </w:rPr>
              <w:t>Field gate on eastern side of Sheppey Way</w:t>
            </w:r>
          </w:p>
        </w:tc>
        <w:tc>
          <w:tcPr>
            <w:tcW w:w="2410" w:type="dxa"/>
          </w:tcPr>
          <w:p w14:paraId="31C74F88" w14:textId="76C34213" w:rsidR="00C92421" w:rsidRPr="0062443A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>Parking for timekeeper car only</w:t>
            </w:r>
          </w:p>
        </w:tc>
        <w:tc>
          <w:tcPr>
            <w:tcW w:w="1588" w:type="dxa"/>
          </w:tcPr>
          <w:p w14:paraId="4642E242" w14:textId="77777777" w:rsidR="00C92421" w:rsidRDefault="00C92421" w:rsidP="00C9242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0EEECD41" w14:textId="206FFD43" w:rsidR="00C92421" w:rsidRPr="0062443A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 xml:space="preserve">Chequered board/flag  </w:t>
            </w:r>
          </w:p>
        </w:tc>
      </w:tr>
      <w:tr w:rsidR="00C92421" w14:paraId="0BA96055" w14:textId="77777777" w:rsidTr="00455CA2">
        <w:trPr>
          <w:cantSplit/>
          <w:trHeight w:hRule="exact" w:val="573"/>
          <w:jc w:val="center"/>
        </w:trPr>
        <w:tc>
          <w:tcPr>
            <w:tcW w:w="1101" w:type="dxa"/>
          </w:tcPr>
          <w:p w14:paraId="43D7455F" w14:textId="77777777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  <w:p w14:paraId="348D2EB2" w14:textId="677E884F" w:rsidR="00C92421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7452CB2" w14:textId="7D992D3F" w:rsidR="00C92421" w:rsidRPr="007F5F03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After Finish</w:t>
            </w:r>
          </w:p>
        </w:tc>
        <w:tc>
          <w:tcPr>
            <w:tcW w:w="2410" w:type="dxa"/>
          </w:tcPr>
          <w:p w14:paraId="23D06DD3" w14:textId="461A38A3" w:rsidR="00C92421" w:rsidRPr="0062443A" w:rsidRDefault="00C92421" w:rsidP="00C9242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8" w:type="dxa"/>
          </w:tcPr>
          <w:p w14:paraId="0E12043C" w14:textId="77777777" w:rsidR="00C92421" w:rsidRDefault="00C92421" w:rsidP="00C9242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912" w:type="dxa"/>
          </w:tcPr>
          <w:p w14:paraId="45488F2C" w14:textId="0353C996" w:rsidR="00C92421" w:rsidRPr="0062443A" w:rsidRDefault="00C92421" w:rsidP="00C92421">
            <w:pPr>
              <w:rPr>
                <w:rFonts w:ascii="Arial" w:hAnsi="Arial"/>
                <w:sz w:val="16"/>
                <w:szCs w:val="16"/>
              </w:rPr>
            </w:pPr>
            <w:r w:rsidRPr="00F668D5">
              <w:rPr>
                <w:rFonts w:ascii="Arial" w:hAnsi="Arial"/>
                <w:sz w:val="16"/>
                <w:szCs w:val="16"/>
              </w:rPr>
              <w:t>Instructions on start sheet for riders returning to HQ.</w:t>
            </w:r>
          </w:p>
        </w:tc>
      </w:tr>
    </w:tbl>
    <w:p w14:paraId="7BE14C15" w14:textId="77777777" w:rsidR="0094039D" w:rsidRPr="000A4B66" w:rsidRDefault="0094039D" w:rsidP="0094039D">
      <w:pPr>
        <w:rPr>
          <w:vanish/>
        </w:rPr>
      </w:pPr>
    </w:p>
    <w:p w14:paraId="215797CA" w14:textId="77777777" w:rsidR="0094039D" w:rsidRDefault="0094039D" w:rsidP="0094039D">
      <w:pPr>
        <w:rPr>
          <w:rFonts w:ascii="Arial" w:hAnsi="Arial"/>
          <w:color w:val="0000FF"/>
          <w:sz w:val="16"/>
          <w:szCs w:val="16"/>
        </w:rPr>
      </w:pPr>
    </w:p>
    <w:p w14:paraId="3866DFB3" w14:textId="77777777" w:rsidR="0094039D" w:rsidRDefault="0094039D" w:rsidP="0094039D">
      <w:pPr>
        <w:rPr>
          <w:rFonts w:ascii="Arial" w:hAnsi="Arial" w:cs="Arial"/>
          <w:b/>
        </w:rPr>
      </w:pPr>
    </w:p>
    <w:p w14:paraId="5DA09C29" w14:textId="60CCF2ED" w:rsidR="0094039D" w:rsidRDefault="0094039D" w:rsidP="0094039D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 xml:space="preserve">ssessment: </w:t>
      </w:r>
      <w:r w:rsidR="00C92421">
        <w:rPr>
          <w:rFonts w:ascii="Arial" w:hAnsi="Arial" w:cs="Arial"/>
          <w:b/>
        </w:rPr>
        <w:t>August 2019</w:t>
      </w:r>
    </w:p>
    <w:p w14:paraId="7593AB54" w14:textId="77777777" w:rsidR="0094039D" w:rsidRDefault="0094039D" w:rsidP="0094039D">
      <w:pPr>
        <w:rPr>
          <w:rFonts w:ascii="Arial" w:hAnsi="Arial" w:cs="Arial"/>
          <w:b/>
        </w:rPr>
      </w:pPr>
    </w:p>
    <w:p w14:paraId="2C49B5C3" w14:textId="1621F0E9" w:rsidR="0094039D" w:rsidRDefault="0094039D" w:rsidP="0094039D">
      <w:pPr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Reviewed by </w:t>
      </w:r>
      <w:r w:rsidR="006B4B35">
        <w:rPr>
          <w:rFonts w:ascii="Arial" w:hAnsi="Arial" w:cs="Arial"/>
          <w:b/>
        </w:rPr>
        <w:t xml:space="preserve">Robert Giles: </w:t>
      </w:r>
      <w:r w:rsidR="00C92421">
        <w:rPr>
          <w:rFonts w:ascii="Arial" w:hAnsi="Arial" w:cs="Arial"/>
          <w:b/>
        </w:rPr>
        <w:t>February 2020</w:t>
      </w:r>
    </w:p>
    <w:p w14:paraId="4BF60DA0" w14:textId="77777777" w:rsidR="000A6BA1" w:rsidRDefault="000A6BA1"/>
    <w:sectPr w:rsidR="000A6BA1" w:rsidSect="0094039D">
      <w:footerReference w:type="default" r:id="rId8"/>
      <w:pgSz w:w="11906" w:h="16838" w:code="9"/>
      <w:pgMar w:top="856" w:right="851" w:bottom="60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D4E3" w14:textId="77777777" w:rsidR="00CA09D0" w:rsidRDefault="00CA09D0">
      <w:r>
        <w:separator/>
      </w:r>
    </w:p>
  </w:endnote>
  <w:endnote w:type="continuationSeparator" w:id="0">
    <w:p w14:paraId="7812A473" w14:textId="77777777" w:rsidR="00CA09D0" w:rsidRDefault="00CA09D0">
      <w:r>
        <w:continuationSeparator/>
      </w:r>
    </w:p>
  </w:endnote>
  <w:endnote w:type="continuationNotice" w:id="1">
    <w:p w14:paraId="592AB08C" w14:textId="77777777" w:rsidR="00CA09D0" w:rsidRDefault="00CA0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CCB6" w14:textId="77777777" w:rsidR="009F4B41" w:rsidRDefault="0094039D" w:rsidP="009F4B4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0647359" wp14:editId="38AA1033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120A0A8">
            <v:line id="Straight Connector 10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spid="_x0000_s1026" strokecolor="blue" from="-25.65pt,-.7pt" to="528.75pt,-.7pt" w14:anchorId="6949C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">
              <w10:wrap type="through" anchorx="margin"/>
            </v:line>
          </w:pict>
        </mc:Fallback>
      </mc:AlternateContent>
    </w:r>
  </w:p>
  <w:p w14:paraId="0B8B2495" w14:textId="77777777" w:rsidR="009F4B41" w:rsidRPr="005C4520" w:rsidRDefault="0094039D" w:rsidP="009F4B41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58242" behindDoc="1" locked="0" layoutInCell="1" allowOverlap="1" wp14:anchorId="6F3C3975" wp14:editId="747541E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58241" behindDoc="1" locked="0" layoutInCell="1" allowOverlap="1" wp14:anchorId="516E1342" wp14:editId="06E5AAD0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75B08" w14:textId="77777777" w:rsidR="00CA09D0" w:rsidRDefault="00CA09D0">
      <w:r>
        <w:separator/>
      </w:r>
    </w:p>
  </w:footnote>
  <w:footnote w:type="continuationSeparator" w:id="0">
    <w:p w14:paraId="1E3274E2" w14:textId="77777777" w:rsidR="00CA09D0" w:rsidRDefault="00CA09D0">
      <w:r>
        <w:continuationSeparator/>
      </w:r>
    </w:p>
  </w:footnote>
  <w:footnote w:type="continuationNotice" w:id="1">
    <w:p w14:paraId="67758DAF" w14:textId="77777777" w:rsidR="00CA09D0" w:rsidRDefault="00CA09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53CE5"/>
    <w:multiLevelType w:val="hybridMultilevel"/>
    <w:tmpl w:val="9BB4E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D"/>
    <w:rsid w:val="00081440"/>
    <w:rsid w:val="000A6BA1"/>
    <w:rsid w:val="000B05EC"/>
    <w:rsid w:val="0016120C"/>
    <w:rsid w:val="00165867"/>
    <w:rsid w:val="001E0015"/>
    <w:rsid w:val="001E786C"/>
    <w:rsid w:val="00221B03"/>
    <w:rsid w:val="002D4EE0"/>
    <w:rsid w:val="003A03AA"/>
    <w:rsid w:val="003C56DB"/>
    <w:rsid w:val="003E6A1B"/>
    <w:rsid w:val="00402385"/>
    <w:rsid w:val="00455CA2"/>
    <w:rsid w:val="00472DA6"/>
    <w:rsid w:val="004754EE"/>
    <w:rsid w:val="004C5EFA"/>
    <w:rsid w:val="00525A91"/>
    <w:rsid w:val="00582CD9"/>
    <w:rsid w:val="005B75C8"/>
    <w:rsid w:val="005E6A76"/>
    <w:rsid w:val="00610A04"/>
    <w:rsid w:val="006534FB"/>
    <w:rsid w:val="006554AA"/>
    <w:rsid w:val="00674E5C"/>
    <w:rsid w:val="006B4B35"/>
    <w:rsid w:val="006F01EE"/>
    <w:rsid w:val="007507F0"/>
    <w:rsid w:val="00756913"/>
    <w:rsid w:val="007F5F03"/>
    <w:rsid w:val="008333E5"/>
    <w:rsid w:val="00861A6A"/>
    <w:rsid w:val="008D5A89"/>
    <w:rsid w:val="008D5FED"/>
    <w:rsid w:val="009156A1"/>
    <w:rsid w:val="0094039D"/>
    <w:rsid w:val="009F269E"/>
    <w:rsid w:val="009F4B41"/>
    <w:rsid w:val="00A251E0"/>
    <w:rsid w:val="00A32563"/>
    <w:rsid w:val="00A82540"/>
    <w:rsid w:val="00AB491C"/>
    <w:rsid w:val="00B0224D"/>
    <w:rsid w:val="00B60217"/>
    <w:rsid w:val="00B736A5"/>
    <w:rsid w:val="00C92421"/>
    <w:rsid w:val="00CA09D0"/>
    <w:rsid w:val="00CC7766"/>
    <w:rsid w:val="00D27B3E"/>
    <w:rsid w:val="00D32836"/>
    <w:rsid w:val="00DD6642"/>
    <w:rsid w:val="00DE5E67"/>
    <w:rsid w:val="00E20ABD"/>
    <w:rsid w:val="00E66AED"/>
    <w:rsid w:val="00EE11E1"/>
    <w:rsid w:val="00F274D1"/>
    <w:rsid w:val="00F668D5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29A"/>
  <w15:chartTrackingRefBased/>
  <w15:docId w15:val="{B5283480-9FC6-41DB-B9AA-41C27DF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9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039D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94039D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94039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94039D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9D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4039D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4039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4039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9403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039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94039D"/>
    <w:rPr>
      <w:rFonts w:ascii="Arial" w:hAnsi="Arial"/>
      <w:color w:val="000000"/>
      <w:sz w:val="16"/>
    </w:rPr>
  </w:style>
  <w:style w:type="character" w:customStyle="1" w:styleId="BodyTextChar">
    <w:name w:val="Body Text Char"/>
    <w:basedOn w:val="DefaultParagraphFont"/>
    <w:link w:val="BodyText"/>
    <w:rsid w:val="0094039D"/>
    <w:rPr>
      <w:rFonts w:ascii="Arial" w:eastAsia="Times New Roman" w:hAnsi="Arial" w:cs="Times New Roman"/>
      <w:color w:val="000000"/>
      <w:sz w:val="16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55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6D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Giles</dc:creator>
  <cp:keywords/>
  <dc:description/>
  <cp:lastModifiedBy>John Longbottom</cp:lastModifiedBy>
  <cp:revision>6</cp:revision>
  <dcterms:created xsi:type="dcterms:W3CDTF">2020-02-11T16:51:00Z</dcterms:created>
  <dcterms:modified xsi:type="dcterms:W3CDTF">2020-06-14T09:08:00Z</dcterms:modified>
</cp:coreProperties>
</file>