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8AB7D" w14:textId="77777777" w:rsidR="00350812" w:rsidRDefault="00350812" w:rsidP="00A978DD">
      <w:pPr>
        <w:spacing w:line="276" w:lineRule="auto"/>
        <w:rPr>
          <w:rFonts w:asciiTheme="minorHAnsi" w:hAnsiTheme="minorHAnsi" w:cstheme="minorHAnsi"/>
          <w:b/>
          <w:bCs/>
        </w:rPr>
      </w:pPr>
    </w:p>
    <w:p w14:paraId="784D4F6A" w14:textId="0486FDF1" w:rsidR="00C46D52" w:rsidRDefault="00C46D52" w:rsidP="006B7A3D">
      <w:pPr>
        <w:spacing w:line="276" w:lineRule="auto"/>
        <w:jc w:val="center"/>
        <w:rPr>
          <w:rFonts w:asciiTheme="minorHAnsi" w:hAnsiTheme="minorHAnsi" w:cstheme="minorHAnsi"/>
          <w:b/>
          <w:bCs/>
        </w:rPr>
      </w:pPr>
      <w:r>
        <w:rPr>
          <w:rFonts w:asciiTheme="minorHAnsi" w:hAnsiTheme="minorHAnsi" w:cstheme="minorHAnsi"/>
          <w:b/>
          <w:bCs/>
        </w:rPr>
        <w:t>Risk Assessment proforma</w:t>
      </w:r>
    </w:p>
    <w:p w14:paraId="52A28895" w14:textId="77777777" w:rsidR="00350812" w:rsidRDefault="00350812" w:rsidP="00825455">
      <w:pPr>
        <w:spacing w:line="276" w:lineRule="auto"/>
        <w:rPr>
          <w:rFonts w:asciiTheme="minorHAnsi" w:hAnsiTheme="minorHAnsi" w:cstheme="minorHAnsi"/>
          <w:b/>
          <w:bCs/>
        </w:rPr>
      </w:pPr>
    </w:p>
    <w:tbl>
      <w:tblPr>
        <w:tblStyle w:val="TableGrid"/>
        <w:tblW w:w="15871" w:type="dxa"/>
        <w:tblLook w:val="04A0" w:firstRow="1" w:lastRow="0" w:firstColumn="1" w:lastColumn="0" w:noHBand="0" w:noVBand="1"/>
      </w:tblPr>
      <w:tblGrid>
        <w:gridCol w:w="2386"/>
        <w:gridCol w:w="1305"/>
        <w:gridCol w:w="860"/>
        <w:gridCol w:w="830"/>
        <w:gridCol w:w="1172"/>
        <w:gridCol w:w="9318"/>
      </w:tblGrid>
      <w:tr w:rsidR="00272C68" w14:paraId="1C1415BD" w14:textId="77777777" w:rsidTr="004044D5">
        <w:tc>
          <w:tcPr>
            <w:tcW w:w="2136" w:type="dxa"/>
            <w:vAlign w:val="center"/>
          </w:tcPr>
          <w:p w14:paraId="34E253C4" w14:textId="77777777" w:rsidR="00737015" w:rsidRPr="00C46D52" w:rsidRDefault="00737015" w:rsidP="00737015">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Course</w:t>
            </w:r>
          </w:p>
        </w:tc>
        <w:tc>
          <w:tcPr>
            <w:tcW w:w="1421" w:type="dxa"/>
            <w:vAlign w:val="center"/>
          </w:tcPr>
          <w:p w14:paraId="69B44D62" w14:textId="34C0E872" w:rsidR="00737015" w:rsidRPr="00864ED4" w:rsidRDefault="00981713" w:rsidP="006D492C">
            <w:pPr>
              <w:spacing w:line="276" w:lineRule="auto"/>
              <w:jc w:val="center"/>
              <w:rPr>
                <w:rFonts w:asciiTheme="minorHAnsi" w:hAnsiTheme="minorHAnsi" w:cstheme="minorHAnsi"/>
                <w:sz w:val="18"/>
                <w:szCs w:val="18"/>
              </w:rPr>
            </w:pPr>
            <w:r>
              <w:rPr>
                <w:rFonts w:asciiTheme="minorHAnsi" w:hAnsiTheme="minorHAnsi" w:cstheme="minorHAnsi"/>
                <w:sz w:val="18"/>
                <w:szCs w:val="18"/>
              </w:rPr>
              <w:t>M12S</w:t>
            </w:r>
          </w:p>
        </w:tc>
        <w:tc>
          <w:tcPr>
            <w:tcW w:w="12314" w:type="dxa"/>
            <w:gridSpan w:val="4"/>
            <w:vMerge w:val="restart"/>
            <w:vAlign w:val="center"/>
          </w:tcPr>
          <w:p w14:paraId="450997DF" w14:textId="77684C9B" w:rsidR="00737015" w:rsidRPr="00510AEF" w:rsidRDefault="00D83925" w:rsidP="00737015">
            <w:pPr>
              <w:spacing w:line="276"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74FC1FA" wp14:editId="720D7DE7">
                  <wp:extent cx="6464165" cy="2958465"/>
                  <wp:effectExtent l="0" t="0" r="0" b="0"/>
                  <wp:docPr id="1895337157" name="Picture 1"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37157" name="Picture 1" descr="A map with a red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90068" cy="2970320"/>
                          </a:xfrm>
                          <a:prstGeom prst="rect">
                            <a:avLst/>
                          </a:prstGeom>
                        </pic:spPr>
                      </pic:pic>
                    </a:graphicData>
                  </a:graphic>
                </wp:inline>
              </w:drawing>
            </w:r>
          </w:p>
        </w:tc>
      </w:tr>
      <w:tr w:rsidR="00272C68" w14:paraId="7F0172DB" w14:textId="77777777" w:rsidTr="004044D5">
        <w:tc>
          <w:tcPr>
            <w:tcW w:w="2136" w:type="dxa"/>
            <w:vAlign w:val="center"/>
          </w:tcPr>
          <w:p w14:paraId="4992B153" w14:textId="77777777" w:rsidR="00737015" w:rsidRPr="00C46D52" w:rsidRDefault="00737015" w:rsidP="00737015">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Area</w:t>
            </w:r>
          </w:p>
        </w:tc>
        <w:tc>
          <w:tcPr>
            <w:tcW w:w="1421" w:type="dxa"/>
            <w:vAlign w:val="center"/>
          </w:tcPr>
          <w:p w14:paraId="1BA9A9CD" w14:textId="572BE8F8" w:rsidR="00737015" w:rsidRPr="006D492C" w:rsidRDefault="00864ED4" w:rsidP="006D492C">
            <w:pPr>
              <w:spacing w:line="276" w:lineRule="auto"/>
              <w:jc w:val="center"/>
              <w:rPr>
                <w:rFonts w:asciiTheme="minorHAnsi" w:hAnsiTheme="minorHAnsi" w:cstheme="minorHAnsi"/>
                <w:sz w:val="18"/>
                <w:szCs w:val="18"/>
              </w:rPr>
            </w:pPr>
            <w:r>
              <w:rPr>
                <w:rFonts w:asciiTheme="minorHAnsi" w:hAnsiTheme="minorHAnsi" w:cstheme="minorHAnsi"/>
                <w:sz w:val="18"/>
                <w:szCs w:val="18"/>
              </w:rPr>
              <w:t>NE District</w:t>
            </w:r>
          </w:p>
        </w:tc>
        <w:tc>
          <w:tcPr>
            <w:tcW w:w="12314" w:type="dxa"/>
            <w:gridSpan w:val="4"/>
            <w:vMerge/>
          </w:tcPr>
          <w:p w14:paraId="56E3DF7C" w14:textId="77777777" w:rsidR="00737015" w:rsidRDefault="00737015" w:rsidP="00C46D52">
            <w:pPr>
              <w:spacing w:line="276" w:lineRule="auto"/>
              <w:rPr>
                <w:rFonts w:asciiTheme="minorHAnsi" w:hAnsiTheme="minorHAnsi" w:cstheme="minorHAnsi"/>
                <w:b/>
                <w:bCs/>
                <w:sz w:val="22"/>
                <w:szCs w:val="22"/>
              </w:rPr>
            </w:pPr>
          </w:p>
        </w:tc>
      </w:tr>
      <w:tr w:rsidR="00272C68" w14:paraId="1FA8D795" w14:textId="77777777" w:rsidTr="004044D5">
        <w:tc>
          <w:tcPr>
            <w:tcW w:w="2136" w:type="dxa"/>
            <w:vAlign w:val="center"/>
          </w:tcPr>
          <w:p w14:paraId="75A04174" w14:textId="77777777" w:rsidR="00737015" w:rsidRPr="00C46D52" w:rsidRDefault="00737015" w:rsidP="00737015">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Description</w:t>
            </w:r>
          </w:p>
        </w:tc>
        <w:tc>
          <w:tcPr>
            <w:tcW w:w="1421" w:type="dxa"/>
            <w:vAlign w:val="center"/>
          </w:tcPr>
          <w:p w14:paraId="1FFBEFC3" w14:textId="3D8E73E3" w:rsidR="00737015" w:rsidRPr="006D492C" w:rsidRDefault="00981713" w:rsidP="006D492C">
            <w:pPr>
              <w:spacing w:line="276" w:lineRule="auto"/>
              <w:jc w:val="center"/>
              <w:rPr>
                <w:rFonts w:asciiTheme="minorHAnsi" w:hAnsiTheme="minorHAnsi" w:cstheme="minorHAnsi"/>
                <w:sz w:val="18"/>
                <w:szCs w:val="18"/>
              </w:rPr>
            </w:pPr>
            <w:r>
              <w:rPr>
                <w:rFonts w:asciiTheme="minorHAnsi" w:hAnsiTheme="minorHAnsi" w:cstheme="minorHAnsi"/>
                <w:sz w:val="18"/>
                <w:szCs w:val="18"/>
              </w:rPr>
              <w:t>Rural/Circular Course</w:t>
            </w:r>
          </w:p>
        </w:tc>
        <w:tc>
          <w:tcPr>
            <w:tcW w:w="12314" w:type="dxa"/>
            <w:gridSpan w:val="4"/>
            <w:vMerge/>
          </w:tcPr>
          <w:p w14:paraId="1F29BF9E" w14:textId="77777777" w:rsidR="00737015" w:rsidRDefault="00737015" w:rsidP="00C46D52">
            <w:pPr>
              <w:spacing w:line="276" w:lineRule="auto"/>
              <w:rPr>
                <w:rFonts w:asciiTheme="minorHAnsi" w:hAnsiTheme="minorHAnsi" w:cstheme="minorHAnsi"/>
                <w:b/>
                <w:bCs/>
                <w:sz w:val="22"/>
                <w:szCs w:val="22"/>
              </w:rPr>
            </w:pPr>
          </w:p>
        </w:tc>
      </w:tr>
      <w:tr w:rsidR="00272C68" w14:paraId="1B289A9F" w14:textId="77777777" w:rsidTr="004044D5">
        <w:tc>
          <w:tcPr>
            <w:tcW w:w="2136" w:type="dxa"/>
            <w:vAlign w:val="center"/>
          </w:tcPr>
          <w:p w14:paraId="2B633809" w14:textId="77777777" w:rsidR="00737015" w:rsidRPr="00C46D52" w:rsidRDefault="00737015" w:rsidP="00737015">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HQ</w:t>
            </w:r>
          </w:p>
        </w:tc>
        <w:tc>
          <w:tcPr>
            <w:tcW w:w="1421" w:type="dxa"/>
            <w:vAlign w:val="center"/>
          </w:tcPr>
          <w:p w14:paraId="186980FF" w14:textId="260038B3" w:rsidR="00737015" w:rsidRPr="006D492C" w:rsidRDefault="00981713" w:rsidP="00864ED4">
            <w:pPr>
              <w:spacing w:line="276" w:lineRule="auto"/>
              <w:jc w:val="center"/>
              <w:rPr>
                <w:rFonts w:asciiTheme="minorHAnsi" w:hAnsiTheme="minorHAnsi" w:cstheme="minorHAnsi"/>
                <w:sz w:val="18"/>
                <w:szCs w:val="18"/>
              </w:rPr>
            </w:pPr>
            <w:r>
              <w:rPr>
                <w:rFonts w:asciiTheme="minorHAnsi" w:hAnsiTheme="minorHAnsi" w:cstheme="minorHAnsi"/>
                <w:sz w:val="18"/>
                <w:szCs w:val="18"/>
              </w:rPr>
              <w:t>Stamfordham Village Hall or Stamfordham Cricket Club</w:t>
            </w:r>
            <w:r w:rsidR="00864ED4">
              <w:rPr>
                <w:rFonts w:asciiTheme="minorHAnsi" w:hAnsiTheme="minorHAnsi" w:cstheme="minorHAnsi"/>
                <w:sz w:val="18"/>
                <w:szCs w:val="18"/>
              </w:rPr>
              <w:t xml:space="preserve">     </w:t>
            </w:r>
          </w:p>
        </w:tc>
        <w:tc>
          <w:tcPr>
            <w:tcW w:w="12314" w:type="dxa"/>
            <w:gridSpan w:val="4"/>
            <w:vMerge/>
          </w:tcPr>
          <w:p w14:paraId="2286744E" w14:textId="77777777" w:rsidR="00737015" w:rsidRDefault="00737015" w:rsidP="00C46D52">
            <w:pPr>
              <w:spacing w:line="276" w:lineRule="auto"/>
              <w:rPr>
                <w:rFonts w:asciiTheme="minorHAnsi" w:hAnsiTheme="minorHAnsi" w:cstheme="minorHAnsi"/>
                <w:b/>
                <w:bCs/>
                <w:sz w:val="22"/>
                <w:szCs w:val="22"/>
              </w:rPr>
            </w:pPr>
          </w:p>
        </w:tc>
      </w:tr>
      <w:tr w:rsidR="00272C68" w14:paraId="7CC30920" w14:textId="77777777" w:rsidTr="004044D5">
        <w:tc>
          <w:tcPr>
            <w:tcW w:w="2136" w:type="dxa"/>
            <w:vAlign w:val="center"/>
          </w:tcPr>
          <w:p w14:paraId="7FC087C5"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Measured</w:t>
            </w:r>
          </w:p>
        </w:tc>
        <w:tc>
          <w:tcPr>
            <w:tcW w:w="1421" w:type="dxa"/>
            <w:vAlign w:val="center"/>
          </w:tcPr>
          <w:p w14:paraId="182591BF" w14:textId="4F516CBC" w:rsidR="00CB7404" w:rsidRPr="006D492C" w:rsidRDefault="00864ED4"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Yes</w:t>
            </w:r>
          </w:p>
        </w:tc>
        <w:tc>
          <w:tcPr>
            <w:tcW w:w="12314" w:type="dxa"/>
            <w:gridSpan w:val="4"/>
            <w:vMerge/>
          </w:tcPr>
          <w:p w14:paraId="7455058E" w14:textId="77777777" w:rsidR="00CB7404" w:rsidRDefault="00CB7404" w:rsidP="00CB7404">
            <w:pPr>
              <w:spacing w:line="276" w:lineRule="auto"/>
              <w:rPr>
                <w:rFonts w:asciiTheme="minorHAnsi" w:hAnsiTheme="minorHAnsi" w:cstheme="minorHAnsi"/>
                <w:b/>
                <w:bCs/>
                <w:sz w:val="22"/>
                <w:szCs w:val="22"/>
              </w:rPr>
            </w:pPr>
          </w:p>
        </w:tc>
      </w:tr>
      <w:tr w:rsidR="00272C68" w14:paraId="6DCB6761" w14:textId="77777777" w:rsidTr="004044D5">
        <w:tc>
          <w:tcPr>
            <w:tcW w:w="2136" w:type="dxa"/>
            <w:vAlign w:val="center"/>
          </w:tcPr>
          <w:p w14:paraId="61420A15" w14:textId="77777777" w:rsidR="00CB7404" w:rsidRPr="00C46D52"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Measured by</w:t>
            </w:r>
          </w:p>
        </w:tc>
        <w:tc>
          <w:tcPr>
            <w:tcW w:w="1421" w:type="dxa"/>
            <w:vAlign w:val="center"/>
          </w:tcPr>
          <w:p w14:paraId="3D89B267" w14:textId="46D46BE8" w:rsidR="00CB7404" w:rsidRPr="006D492C" w:rsidRDefault="00864ED4"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Unknown</w:t>
            </w:r>
          </w:p>
        </w:tc>
        <w:tc>
          <w:tcPr>
            <w:tcW w:w="12314" w:type="dxa"/>
            <w:gridSpan w:val="4"/>
            <w:vMerge/>
          </w:tcPr>
          <w:p w14:paraId="668DED09" w14:textId="77777777" w:rsidR="00CB7404" w:rsidRDefault="00CB7404" w:rsidP="00CB7404">
            <w:pPr>
              <w:spacing w:line="276" w:lineRule="auto"/>
              <w:rPr>
                <w:rFonts w:asciiTheme="minorHAnsi" w:hAnsiTheme="minorHAnsi" w:cstheme="minorHAnsi"/>
                <w:b/>
                <w:bCs/>
                <w:sz w:val="22"/>
                <w:szCs w:val="22"/>
              </w:rPr>
            </w:pPr>
          </w:p>
        </w:tc>
      </w:tr>
      <w:tr w:rsidR="00272C68" w14:paraId="2D1EEFE0" w14:textId="77777777" w:rsidTr="004044D5">
        <w:tc>
          <w:tcPr>
            <w:tcW w:w="2136" w:type="dxa"/>
            <w:vAlign w:val="center"/>
          </w:tcPr>
          <w:p w14:paraId="2F49F0C5"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Risk assessed</w:t>
            </w:r>
          </w:p>
        </w:tc>
        <w:tc>
          <w:tcPr>
            <w:tcW w:w="1421" w:type="dxa"/>
            <w:vAlign w:val="center"/>
          </w:tcPr>
          <w:p w14:paraId="42A68B0F" w14:textId="3D3077A1" w:rsidR="00CB7404" w:rsidRPr="006D492C" w:rsidRDefault="00864ED4"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Yes</w:t>
            </w:r>
          </w:p>
        </w:tc>
        <w:tc>
          <w:tcPr>
            <w:tcW w:w="12314" w:type="dxa"/>
            <w:gridSpan w:val="4"/>
            <w:vMerge/>
          </w:tcPr>
          <w:p w14:paraId="0A31A1F5" w14:textId="77777777" w:rsidR="00CB7404" w:rsidRDefault="00CB7404" w:rsidP="00CB7404">
            <w:pPr>
              <w:spacing w:line="276" w:lineRule="auto"/>
              <w:rPr>
                <w:rFonts w:asciiTheme="minorHAnsi" w:hAnsiTheme="minorHAnsi" w:cstheme="minorHAnsi"/>
                <w:b/>
                <w:bCs/>
                <w:sz w:val="22"/>
                <w:szCs w:val="22"/>
              </w:rPr>
            </w:pPr>
          </w:p>
        </w:tc>
      </w:tr>
      <w:tr w:rsidR="00272C68" w14:paraId="00F00073" w14:textId="77777777" w:rsidTr="004044D5">
        <w:tc>
          <w:tcPr>
            <w:tcW w:w="2136" w:type="dxa"/>
            <w:vAlign w:val="center"/>
          </w:tcPr>
          <w:p w14:paraId="16E51CE0" w14:textId="77777777" w:rsidR="00CB7404" w:rsidRPr="00C46D52"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Assessed by</w:t>
            </w:r>
          </w:p>
        </w:tc>
        <w:tc>
          <w:tcPr>
            <w:tcW w:w="1421" w:type="dxa"/>
            <w:vAlign w:val="center"/>
          </w:tcPr>
          <w:p w14:paraId="6E916F33" w14:textId="2C1D4265" w:rsidR="00CB7404" w:rsidRPr="006D492C" w:rsidRDefault="00981713"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Terry Wilkinson</w:t>
            </w:r>
          </w:p>
        </w:tc>
        <w:tc>
          <w:tcPr>
            <w:tcW w:w="12314" w:type="dxa"/>
            <w:gridSpan w:val="4"/>
            <w:vMerge/>
          </w:tcPr>
          <w:p w14:paraId="5C63EFB6" w14:textId="77777777" w:rsidR="00CB7404" w:rsidRDefault="00CB7404" w:rsidP="00CB7404">
            <w:pPr>
              <w:spacing w:line="276" w:lineRule="auto"/>
              <w:rPr>
                <w:rFonts w:asciiTheme="minorHAnsi" w:hAnsiTheme="minorHAnsi" w:cstheme="minorHAnsi"/>
                <w:b/>
                <w:bCs/>
                <w:sz w:val="22"/>
                <w:szCs w:val="22"/>
              </w:rPr>
            </w:pPr>
          </w:p>
        </w:tc>
      </w:tr>
      <w:tr w:rsidR="00272C68" w14:paraId="6AEAE652" w14:textId="77777777" w:rsidTr="004044D5">
        <w:tc>
          <w:tcPr>
            <w:tcW w:w="2136" w:type="dxa"/>
            <w:vAlign w:val="center"/>
          </w:tcPr>
          <w:p w14:paraId="124DDB66" w14:textId="77777777" w:rsidR="00CB7404" w:rsidRPr="00C46D52"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Date a</w:t>
            </w:r>
            <w:r w:rsidRPr="00C46D52">
              <w:rPr>
                <w:rFonts w:asciiTheme="minorHAnsi" w:hAnsiTheme="minorHAnsi" w:cstheme="minorHAnsi"/>
                <w:b/>
                <w:bCs/>
                <w:sz w:val="18"/>
                <w:szCs w:val="18"/>
              </w:rPr>
              <w:t>pproved</w:t>
            </w:r>
          </w:p>
        </w:tc>
        <w:tc>
          <w:tcPr>
            <w:tcW w:w="1421" w:type="dxa"/>
            <w:vAlign w:val="center"/>
          </w:tcPr>
          <w:p w14:paraId="4FE6A48F" w14:textId="70C9DD71" w:rsidR="00CB7404" w:rsidRPr="006D492C" w:rsidRDefault="00981713"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r w:rsidRPr="00981713">
              <w:rPr>
                <w:rFonts w:asciiTheme="minorHAnsi" w:hAnsiTheme="minorHAnsi" w:cstheme="minorHAnsi"/>
                <w:sz w:val="18"/>
                <w:szCs w:val="18"/>
                <w:vertAlign w:val="superscript"/>
              </w:rPr>
              <w:t>st</w:t>
            </w:r>
            <w:r>
              <w:rPr>
                <w:rFonts w:asciiTheme="minorHAnsi" w:hAnsiTheme="minorHAnsi" w:cstheme="minorHAnsi"/>
                <w:sz w:val="18"/>
                <w:szCs w:val="18"/>
              </w:rPr>
              <w:t xml:space="preserve"> March 2024</w:t>
            </w:r>
          </w:p>
        </w:tc>
        <w:tc>
          <w:tcPr>
            <w:tcW w:w="12314" w:type="dxa"/>
            <w:gridSpan w:val="4"/>
            <w:vMerge/>
          </w:tcPr>
          <w:p w14:paraId="5E43D262" w14:textId="77777777" w:rsidR="00CB7404" w:rsidRDefault="00CB7404" w:rsidP="00CB7404">
            <w:pPr>
              <w:spacing w:line="276" w:lineRule="auto"/>
              <w:rPr>
                <w:rFonts w:asciiTheme="minorHAnsi" w:hAnsiTheme="minorHAnsi" w:cstheme="minorHAnsi"/>
                <w:b/>
                <w:bCs/>
                <w:sz w:val="22"/>
                <w:szCs w:val="22"/>
              </w:rPr>
            </w:pPr>
          </w:p>
        </w:tc>
      </w:tr>
      <w:tr w:rsidR="00272C68" w14:paraId="2A1165F1" w14:textId="77777777" w:rsidTr="004044D5">
        <w:tc>
          <w:tcPr>
            <w:tcW w:w="2136" w:type="dxa"/>
            <w:vAlign w:val="center"/>
          </w:tcPr>
          <w:p w14:paraId="5092C722"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Type A</w:t>
            </w:r>
          </w:p>
        </w:tc>
        <w:tc>
          <w:tcPr>
            <w:tcW w:w="1421" w:type="dxa"/>
            <w:vAlign w:val="center"/>
          </w:tcPr>
          <w:p w14:paraId="29EE3A0C" w14:textId="07AB37C7" w:rsidR="00CB7404" w:rsidRPr="006D492C" w:rsidRDefault="00981713"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Yes</w:t>
            </w:r>
          </w:p>
        </w:tc>
        <w:tc>
          <w:tcPr>
            <w:tcW w:w="12314" w:type="dxa"/>
            <w:gridSpan w:val="4"/>
            <w:vMerge/>
          </w:tcPr>
          <w:p w14:paraId="333597E8" w14:textId="77777777" w:rsidR="00CB7404" w:rsidRDefault="00CB7404" w:rsidP="00CB7404">
            <w:pPr>
              <w:spacing w:line="276" w:lineRule="auto"/>
              <w:rPr>
                <w:rFonts w:asciiTheme="minorHAnsi" w:hAnsiTheme="minorHAnsi" w:cstheme="minorHAnsi"/>
                <w:b/>
                <w:bCs/>
                <w:sz w:val="22"/>
                <w:szCs w:val="22"/>
              </w:rPr>
            </w:pPr>
          </w:p>
        </w:tc>
      </w:tr>
      <w:tr w:rsidR="00272C68" w14:paraId="7ADF2B7C" w14:textId="77777777" w:rsidTr="004044D5">
        <w:tc>
          <w:tcPr>
            <w:tcW w:w="2136" w:type="dxa"/>
            <w:vAlign w:val="center"/>
          </w:tcPr>
          <w:p w14:paraId="78808D0A"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Type B</w:t>
            </w:r>
          </w:p>
        </w:tc>
        <w:tc>
          <w:tcPr>
            <w:tcW w:w="1421" w:type="dxa"/>
            <w:vAlign w:val="center"/>
          </w:tcPr>
          <w:p w14:paraId="76AFA533" w14:textId="1B28B594" w:rsidR="00CB7404" w:rsidRPr="006D492C" w:rsidRDefault="00981713"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Yes</w:t>
            </w:r>
          </w:p>
        </w:tc>
        <w:tc>
          <w:tcPr>
            <w:tcW w:w="12314" w:type="dxa"/>
            <w:gridSpan w:val="4"/>
            <w:vMerge/>
          </w:tcPr>
          <w:p w14:paraId="4B619D5F" w14:textId="77777777" w:rsidR="00CB7404" w:rsidRDefault="00CB7404" w:rsidP="00CB7404">
            <w:pPr>
              <w:spacing w:line="276" w:lineRule="auto"/>
              <w:rPr>
                <w:rFonts w:asciiTheme="minorHAnsi" w:hAnsiTheme="minorHAnsi" w:cstheme="minorHAnsi"/>
                <w:b/>
                <w:bCs/>
                <w:sz w:val="22"/>
                <w:szCs w:val="22"/>
              </w:rPr>
            </w:pPr>
          </w:p>
        </w:tc>
      </w:tr>
      <w:tr w:rsidR="00272C68" w14:paraId="702266F3" w14:textId="77777777" w:rsidTr="004044D5">
        <w:tc>
          <w:tcPr>
            <w:tcW w:w="2136" w:type="dxa"/>
            <w:vAlign w:val="center"/>
          </w:tcPr>
          <w:p w14:paraId="5E943C6A"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Police Authority</w:t>
            </w:r>
          </w:p>
        </w:tc>
        <w:tc>
          <w:tcPr>
            <w:tcW w:w="1421" w:type="dxa"/>
            <w:vAlign w:val="center"/>
          </w:tcPr>
          <w:p w14:paraId="77DE9ED2" w14:textId="4CC2944E" w:rsidR="00CB7404" w:rsidRPr="006D492C" w:rsidRDefault="00864ED4"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Northumbria</w:t>
            </w:r>
          </w:p>
        </w:tc>
        <w:tc>
          <w:tcPr>
            <w:tcW w:w="12314" w:type="dxa"/>
            <w:gridSpan w:val="4"/>
            <w:vMerge/>
          </w:tcPr>
          <w:p w14:paraId="327FE935" w14:textId="77777777" w:rsidR="00CB7404" w:rsidRDefault="00CB7404" w:rsidP="00CB7404">
            <w:pPr>
              <w:spacing w:line="276" w:lineRule="auto"/>
              <w:rPr>
                <w:rFonts w:asciiTheme="minorHAnsi" w:hAnsiTheme="minorHAnsi" w:cstheme="minorHAnsi"/>
                <w:b/>
                <w:bCs/>
                <w:sz w:val="22"/>
                <w:szCs w:val="22"/>
              </w:rPr>
            </w:pPr>
          </w:p>
        </w:tc>
      </w:tr>
      <w:tr w:rsidR="00272C68" w14:paraId="2DE7B725" w14:textId="77777777" w:rsidTr="004044D5">
        <w:tc>
          <w:tcPr>
            <w:tcW w:w="2136" w:type="dxa"/>
            <w:tcBorders>
              <w:bottom w:val="single" w:sz="4" w:space="0" w:color="auto"/>
            </w:tcBorders>
            <w:vAlign w:val="center"/>
          </w:tcPr>
          <w:p w14:paraId="72D46A2A" w14:textId="77777777" w:rsidR="00CB7404" w:rsidRPr="00C46D52"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Additional information</w:t>
            </w:r>
          </w:p>
        </w:tc>
        <w:tc>
          <w:tcPr>
            <w:tcW w:w="1421" w:type="dxa"/>
            <w:tcBorders>
              <w:bottom w:val="single" w:sz="4" w:space="0" w:color="auto"/>
            </w:tcBorders>
            <w:vAlign w:val="center"/>
          </w:tcPr>
          <w:p w14:paraId="59F9D10E" w14:textId="00944AF7" w:rsidR="00CB7404" w:rsidRPr="00825455" w:rsidRDefault="00825455" w:rsidP="00CB7404">
            <w:pPr>
              <w:spacing w:line="276" w:lineRule="auto"/>
              <w:jc w:val="center"/>
              <w:rPr>
                <w:rFonts w:asciiTheme="minorHAnsi" w:hAnsiTheme="minorHAnsi" w:cstheme="minorHAnsi"/>
                <w:sz w:val="16"/>
                <w:szCs w:val="16"/>
              </w:rPr>
            </w:pPr>
            <w:r>
              <w:rPr>
                <w:rFonts w:asciiTheme="minorHAnsi" w:hAnsiTheme="minorHAnsi" w:cstheme="minorHAnsi"/>
                <w:sz w:val="16"/>
                <w:szCs w:val="16"/>
              </w:rPr>
              <w:t>Some parking available near start lay-by.</w:t>
            </w:r>
          </w:p>
        </w:tc>
        <w:tc>
          <w:tcPr>
            <w:tcW w:w="12314" w:type="dxa"/>
            <w:gridSpan w:val="4"/>
            <w:vMerge/>
          </w:tcPr>
          <w:p w14:paraId="5FD5F368" w14:textId="77777777" w:rsidR="00CB7404" w:rsidRDefault="00CB7404" w:rsidP="00CB7404">
            <w:pPr>
              <w:spacing w:line="276" w:lineRule="auto"/>
              <w:rPr>
                <w:rFonts w:asciiTheme="minorHAnsi" w:hAnsiTheme="minorHAnsi" w:cstheme="minorHAnsi"/>
                <w:b/>
                <w:bCs/>
                <w:sz w:val="22"/>
                <w:szCs w:val="22"/>
              </w:rPr>
            </w:pPr>
          </w:p>
        </w:tc>
      </w:tr>
      <w:tr w:rsidR="00272C68" w14:paraId="0EC04318" w14:textId="77777777" w:rsidTr="004044D5">
        <w:tc>
          <w:tcPr>
            <w:tcW w:w="2136" w:type="dxa"/>
            <w:tcBorders>
              <w:bottom w:val="single" w:sz="4" w:space="0" w:color="auto"/>
            </w:tcBorders>
            <w:vAlign w:val="center"/>
          </w:tcPr>
          <w:p w14:paraId="2D69E288" w14:textId="77777777" w:rsidR="00CB7404" w:rsidRPr="00C46D52" w:rsidRDefault="00CB7404" w:rsidP="00CB7404">
            <w:pPr>
              <w:spacing w:line="276" w:lineRule="auto"/>
              <w:jc w:val="center"/>
              <w:rPr>
                <w:rFonts w:asciiTheme="minorHAnsi" w:hAnsiTheme="minorHAnsi" w:cstheme="minorHAnsi"/>
                <w:b/>
                <w:bCs/>
                <w:sz w:val="18"/>
                <w:szCs w:val="18"/>
              </w:rPr>
            </w:pPr>
            <w:r w:rsidRPr="00C46D52">
              <w:rPr>
                <w:rFonts w:asciiTheme="minorHAnsi" w:hAnsiTheme="minorHAnsi" w:cstheme="minorHAnsi"/>
                <w:b/>
                <w:bCs/>
                <w:sz w:val="18"/>
                <w:szCs w:val="18"/>
              </w:rPr>
              <w:t>Notes for riders</w:t>
            </w:r>
          </w:p>
        </w:tc>
        <w:tc>
          <w:tcPr>
            <w:tcW w:w="1421" w:type="dxa"/>
            <w:tcBorders>
              <w:bottom w:val="single" w:sz="4" w:space="0" w:color="auto"/>
            </w:tcBorders>
            <w:vAlign w:val="center"/>
          </w:tcPr>
          <w:p w14:paraId="522437F3" w14:textId="4C02F75C" w:rsidR="00CB7404" w:rsidRPr="006D492C" w:rsidRDefault="00864ED4" w:rsidP="00CB7404">
            <w:pPr>
              <w:spacing w:line="276" w:lineRule="auto"/>
              <w:jc w:val="center"/>
              <w:rPr>
                <w:rFonts w:asciiTheme="minorHAnsi" w:hAnsiTheme="minorHAnsi" w:cstheme="minorHAnsi"/>
                <w:sz w:val="18"/>
                <w:szCs w:val="18"/>
              </w:rPr>
            </w:pPr>
            <w:r>
              <w:rPr>
                <w:rFonts w:asciiTheme="minorHAnsi" w:hAnsiTheme="minorHAnsi" w:cstheme="minorHAnsi"/>
                <w:sz w:val="18"/>
                <w:szCs w:val="18"/>
              </w:rPr>
              <w:t>See below</w:t>
            </w:r>
          </w:p>
        </w:tc>
        <w:tc>
          <w:tcPr>
            <w:tcW w:w="12314" w:type="dxa"/>
            <w:gridSpan w:val="4"/>
            <w:vMerge/>
            <w:tcBorders>
              <w:bottom w:val="single" w:sz="4" w:space="0" w:color="auto"/>
            </w:tcBorders>
          </w:tcPr>
          <w:p w14:paraId="52833620" w14:textId="77777777" w:rsidR="00CB7404" w:rsidRDefault="00CB7404" w:rsidP="00CB7404">
            <w:pPr>
              <w:spacing w:line="276" w:lineRule="auto"/>
              <w:rPr>
                <w:rFonts w:asciiTheme="minorHAnsi" w:hAnsiTheme="minorHAnsi" w:cstheme="minorHAnsi"/>
                <w:b/>
                <w:bCs/>
                <w:sz w:val="22"/>
                <w:szCs w:val="22"/>
              </w:rPr>
            </w:pPr>
          </w:p>
        </w:tc>
      </w:tr>
      <w:tr w:rsidR="00272C68" w14:paraId="5E014EDA" w14:textId="77777777" w:rsidTr="004044D5">
        <w:tc>
          <w:tcPr>
            <w:tcW w:w="15871" w:type="dxa"/>
            <w:gridSpan w:val="6"/>
            <w:tcBorders>
              <w:top w:val="nil"/>
            </w:tcBorders>
          </w:tcPr>
          <w:p w14:paraId="414CD537" w14:textId="22691A25" w:rsidR="00350812" w:rsidRDefault="00350812" w:rsidP="00CB7404">
            <w:pPr>
              <w:spacing w:line="276" w:lineRule="auto"/>
              <w:rPr>
                <w:rFonts w:asciiTheme="minorHAnsi" w:hAnsiTheme="minorHAnsi" w:cstheme="minorHAnsi"/>
                <w:b/>
                <w:bCs/>
                <w:sz w:val="16"/>
                <w:szCs w:val="16"/>
              </w:rPr>
            </w:pPr>
            <w:r>
              <w:rPr>
                <w:rFonts w:asciiTheme="minorHAnsi" w:hAnsiTheme="minorHAnsi" w:cstheme="minorHAnsi"/>
                <w:b/>
                <w:bCs/>
                <w:sz w:val="16"/>
                <w:szCs w:val="16"/>
              </w:rPr>
              <w:t>Course Description</w:t>
            </w:r>
          </w:p>
          <w:p w14:paraId="21AD6E17" w14:textId="77777777" w:rsidR="00981713" w:rsidRDefault="00981713" w:rsidP="00CB7404">
            <w:pPr>
              <w:spacing w:line="276" w:lineRule="auto"/>
              <w:rPr>
                <w:rFonts w:asciiTheme="minorHAnsi" w:hAnsiTheme="minorHAnsi" w:cstheme="minorHAnsi"/>
                <w:b/>
                <w:bCs/>
                <w:sz w:val="16"/>
                <w:szCs w:val="16"/>
              </w:rPr>
            </w:pPr>
          </w:p>
          <w:p w14:paraId="430D5109" w14:textId="25771785" w:rsidR="00981713" w:rsidRDefault="00981713" w:rsidP="00981713">
            <w:pPr>
              <w:spacing w:line="276" w:lineRule="auto"/>
              <w:rPr>
                <w:rFonts w:asciiTheme="minorHAnsi" w:hAnsiTheme="minorHAnsi" w:cstheme="minorHAnsi"/>
                <w:b/>
                <w:bCs/>
                <w:sz w:val="16"/>
                <w:szCs w:val="16"/>
              </w:rPr>
            </w:pPr>
            <w:r w:rsidRPr="00981713">
              <w:rPr>
                <w:rFonts w:asciiTheme="minorHAnsi" w:hAnsiTheme="minorHAnsi" w:cstheme="minorHAnsi"/>
                <w:b/>
                <w:bCs/>
                <w:sz w:val="16"/>
                <w:szCs w:val="16"/>
              </w:rPr>
              <w:t xml:space="preserve">Stamfordham - Black Heddon - Ingoe - Matfen </w:t>
            </w:r>
            <w:r>
              <w:rPr>
                <w:rFonts w:asciiTheme="minorHAnsi" w:hAnsiTheme="minorHAnsi" w:cstheme="minorHAnsi"/>
                <w:b/>
                <w:bCs/>
                <w:sz w:val="16"/>
                <w:szCs w:val="16"/>
              </w:rPr>
              <w:t>–</w:t>
            </w:r>
            <w:r w:rsidRPr="00981713">
              <w:rPr>
                <w:rFonts w:asciiTheme="minorHAnsi" w:hAnsiTheme="minorHAnsi" w:cstheme="minorHAnsi"/>
                <w:b/>
                <w:bCs/>
                <w:sz w:val="16"/>
                <w:szCs w:val="16"/>
              </w:rPr>
              <w:t xml:space="preserve"> Stamfordham</w:t>
            </w:r>
            <w:r>
              <w:rPr>
                <w:rFonts w:asciiTheme="minorHAnsi" w:hAnsiTheme="minorHAnsi" w:cstheme="minorHAnsi"/>
                <w:b/>
                <w:bCs/>
                <w:sz w:val="16"/>
                <w:szCs w:val="16"/>
              </w:rPr>
              <w:t xml:space="preserve"> (12 Miles)</w:t>
            </w:r>
          </w:p>
          <w:p w14:paraId="4E593E8E" w14:textId="77777777" w:rsidR="00981713" w:rsidRPr="00981713" w:rsidRDefault="00981713" w:rsidP="00981713">
            <w:pPr>
              <w:spacing w:line="276" w:lineRule="auto"/>
              <w:rPr>
                <w:rFonts w:asciiTheme="minorHAnsi" w:hAnsiTheme="minorHAnsi" w:cstheme="minorHAnsi"/>
                <w:b/>
                <w:bCs/>
                <w:sz w:val="16"/>
                <w:szCs w:val="16"/>
              </w:rPr>
            </w:pPr>
          </w:p>
          <w:p w14:paraId="632BA913" w14:textId="5A682DE5" w:rsidR="00981713" w:rsidRDefault="00981713" w:rsidP="00981713">
            <w:pPr>
              <w:spacing w:line="276" w:lineRule="auto"/>
              <w:rPr>
                <w:rFonts w:asciiTheme="minorHAnsi" w:hAnsiTheme="minorHAnsi" w:cstheme="minorHAnsi"/>
                <w:b/>
                <w:bCs/>
                <w:sz w:val="16"/>
                <w:szCs w:val="16"/>
              </w:rPr>
            </w:pPr>
            <w:r w:rsidRPr="00981713">
              <w:rPr>
                <w:rFonts w:asciiTheme="minorHAnsi" w:hAnsiTheme="minorHAnsi" w:cstheme="minorHAnsi"/>
                <w:b/>
                <w:bCs/>
                <w:sz w:val="16"/>
                <w:szCs w:val="16"/>
              </w:rPr>
              <w:t>S</w:t>
            </w:r>
            <w:r>
              <w:rPr>
                <w:rFonts w:asciiTheme="minorHAnsi" w:hAnsiTheme="minorHAnsi" w:cstheme="minorHAnsi"/>
                <w:b/>
                <w:bCs/>
                <w:sz w:val="16"/>
                <w:szCs w:val="16"/>
              </w:rPr>
              <w:t>TART approximately half a</w:t>
            </w:r>
            <w:r w:rsidRPr="00981713">
              <w:rPr>
                <w:rFonts w:asciiTheme="minorHAnsi" w:hAnsiTheme="minorHAnsi" w:cstheme="minorHAnsi"/>
                <w:b/>
                <w:bCs/>
                <w:sz w:val="16"/>
                <w:szCs w:val="16"/>
              </w:rPr>
              <w:t xml:space="preserve"> mile north of Stamfordham on the B6309. Proceed north to Black Heddon, and bear left</w:t>
            </w:r>
            <w:r w:rsidR="00D83925">
              <w:rPr>
                <w:rFonts w:asciiTheme="minorHAnsi" w:hAnsiTheme="minorHAnsi" w:cstheme="minorHAnsi"/>
                <w:b/>
                <w:bCs/>
                <w:sz w:val="16"/>
                <w:szCs w:val="16"/>
              </w:rPr>
              <w:t xml:space="preserve"> along a minor road</w:t>
            </w:r>
            <w:r w:rsidRPr="00981713">
              <w:rPr>
                <w:rFonts w:asciiTheme="minorHAnsi" w:hAnsiTheme="minorHAnsi" w:cstheme="minorHAnsi"/>
                <w:b/>
                <w:bCs/>
                <w:sz w:val="16"/>
                <w:szCs w:val="16"/>
              </w:rPr>
              <w:t xml:space="preserve"> to</w:t>
            </w:r>
            <w:r w:rsidR="00D83925">
              <w:rPr>
                <w:rFonts w:asciiTheme="minorHAnsi" w:hAnsiTheme="minorHAnsi" w:cstheme="minorHAnsi"/>
                <w:b/>
                <w:bCs/>
                <w:sz w:val="16"/>
                <w:szCs w:val="16"/>
              </w:rPr>
              <w:t xml:space="preserve"> the </w:t>
            </w:r>
            <w:r w:rsidRPr="00981713">
              <w:rPr>
                <w:rFonts w:asciiTheme="minorHAnsi" w:hAnsiTheme="minorHAnsi" w:cstheme="minorHAnsi"/>
                <w:b/>
                <w:bCs/>
                <w:sz w:val="16"/>
                <w:szCs w:val="16"/>
              </w:rPr>
              <w:t>crossroads</w:t>
            </w:r>
            <w:r w:rsidR="00D83925">
              <w:rPr>
                <w:rFonts w:asciiTheme="minorHAnsi" w:hAnsiTheme="minorHAnsi" w:cstheme="minorHAnsi"/>
                <w:b/>
                <w:bCs/>
                <w:sz w:val="16"/>
                <w:szCs w:val="16"/>
              </w:rPr>
              <w:t xml:space="preserve"> for</w:t>
            </w:r>
            <w:r w:rsidRPr="00981713">
              <w:rPr>
                <w:rFonts w:asciiTheme="minorHAnsi" w:hAnsiTheme="minorHAnsi" w:cstheme="minorHAnsi"/>
                <w:b/>
                <w:bCs/>
                <w:sz w:val="16"/>
                <w:szCs w:val="16"/>
              </w:rPr>
              <w:t xml:space="preserve"> Belsay-Wallridge. </w:t>
            </w:r>
            <w:r w:rsidR="00D83925">
              <w:rPr>
                <w:rFonts w:asciiTheme="minorHAnsi" w:hAnsiTheme="minorHAnsi" w:cstheme="minorHAnsi"/>
                <w:b/>
                <w:bCs/>
                <w:sz w:val="16"/>
                <w:szCs w:val="16"/>
              </w:rPr>
              <w:t>At the crossroads, t</w:t>
            </w:r>
            <w:r w:rsidRPr="00981713">
              <w:rPr>
                <w:rFonts w:asciiTheme="minorHAnsi" w:hAnsiTheme="minorHAnsi" w:cstheme="minorHAnsi"/>
                <w:b/>
                <w:bCs/>
                <w:sz w:val="16"/>
                <w:szCs w:val="16"/>
              </w:rPr>
              <w:t>urn left to</w:t>
            </w:r>
            <w:r w:rsidR="00D83925">
              <w:rPr>
                <w:rFonts w:asciiTheme="minorHAnsi" w:hAnsiTheme="minorHAnsi" w:cstheme="minorHAnsi"/>
                <w:b/>
                <w:bCs/>
                <w:sz w:val="16"/>
                <w:szCs w:val="16"/>
              </w:rPr>
              <w:t>wards</w:t>
            </w:r>
            <w:r w:rsidRPr="00981713">
              <w:rPr>
                <w:rFonts w:asciiTheme="minorHAnsi" w:hAnsiTheme="minorHAnsi" w:cstheme="minorHAnsi"/>
                <w:b/>
                <w:bCs/>
                <w:sz w:val="16"/>
                <w:szCs w:val="16"/>
              </w:rPr>
              <w:t xml:space="preserve"> Wallridge</w:t>
            </w:r>
            <w:r w:rsidR="00D83925">
              <w:rPr>
                <w:rFonts w:asciiTheme="minorHAnsi" w:hAnsiTheme="minorHAnsi" w:cstheme="minorHAnsi"/>
                <w:b/>
                <w:bCs/>
                <w:sz w:val="16"/>
                <w:szCs w:val="16"/>
              </w:rPr>
              <w:t>,</w:t>
            </w:r>
            <w:r w:rsidRPr="00981713">
              <w:rPr>
                <w:rFonts w:asciiTheme="minorHAnsi" w:hAnsiTheme="minorHAnsi" w:cstheme="minorHAnsi"/>
                <w:b/>
                <w:bCs/>
                <w:sz w:val="16"/>
                <w:szCs w:val="16"/>
              </w:rPr>
              <w:t xml:space="preserve"> </w:t>
            </w:r>
            <w:r w:rsidR="00D83925">
              <w:rPr>
                <w:rFonts w:asciiTheme="minorHAnsi" w:hAnsiTheme="minorHAnsi" w:cstheme="minorHAnsi"/>
                <w:b/>
                <w:bCs/>
                <w:sz w:val="16"/>
                <w:szCs w:val="16"/>
              </w:rPr>
              <w:t xml:space="preserve">then </w:t>
            </w:r>
            <w:r w:rsidRPr="00981713">
              <w:rPr>
                <w:rFonts w:asciiTheme="minorHAnsi" w:hAnsiTheme="minorHAnsi" w:cstheme="minorHAnsi"/>
                <w:b/>
                <w:bCs/>
                <w:sz w:val="16"/>
                <w:szCs w:val="16"/>
              </w:rPr>
              <w:t>left towards Ingoe</w:t>
            </w:r>
            <w:r w:rsidR="00D83925">
              <w:rPr>
                <w:rFonts w:asciiTheme="minorHAnsi" w:hAnsiTheme="minorHAnsi" w:cstheme="minorHAnsi"/>
                <w:b/>
                <w:bCs/>
                <w:sz w:val="16"/>
                <w:szCs w:val="16"/>
              </w:rPr>
              <w:t>. At the T Junction, turn</w:t>
            </w:r>
            <w:r w:rsidRPr="00981713">
              <w:rPr>
                <w:rFonts w:asciiTheme="minorHAnsi" w:hAnsiTheme="minorHAnsi" w:cstheme="minorHAnsi"/>
                <w:b/>
                <w:bCs/>
                <w:sz w:val="16"/>
                <w:szCs w:val="16"/>
              </w:rPr>
              <w:t xml:space="preserve"> left to</w:t>
            </w:r>
            <w:r w:rsidR="00D83925">
              <w:rPr>
                <w:rFonts w:asciiTheme="minorHAnsi" w:hAnsiTheme="minorHAnsi" w:cstheme="minorHAnsi"/>
                <w:b/>
                <w:bCs/>
                <w:sz w:val="16"/>
                <w:szCs w:val="16"/>
              </w:rPr>
              <w:t>wards</w:t>
            </w:r>
            <w:r w:rsidRPr="00981713">
              <w:rPr>
                <w:rFonts w:asciiTheme="minorHAnsi" w:hAnsiTheme="minorHAnsi" w:cstheme="minorHAnsi"/>
                <w:b/>
                <w:bCs/>
                <w:sz w:val="16"/>
                <w:szCs w:val="16"/>
              </w:rPr>
              <w:t xml:space="preserve"> Matfen</w:t>
            </w:r>
            <w:r w:rsidR="00D83925">
              <w:rPr>
                <w:rFonts w:asciiTheme="minorHAnsi" w:hAnsiTheme="minorHAnsi" w:cstheme="minorHAnsi"/>
                <w:b/>
                <w:bCs/>
                <w:sz w:val="16"/>
                <w:szCs w:val="16"/>
              </w:rPr>
              <w:t>.  At the T Junction, turn</w:t>
            </w:r>
            <w:r w:rsidRPr="00981713">
              <w:rPr>
                <w:rFonts w:asciiTheme="minorHAnsi" w:hAnsiTheme="minorHAnsi" w:cstheme="minorHAnsi"/>
                <w:b/>
                <w:bCs/>
                <w:sz w:val="16"/>
                <w:szCs w:val="16"/>
              </w:rPr>
              <w:t xml:space="preserve"> left to</w:t>
            </w:r>
            <w:r w:rsidR="00D83925">
              <w:rPr>
                <w:rFonts w:asciiTheme="minorHAnsi" w:hAnsiTheme="minorHAnsi" w:cstheme="minorHAnsi"/>
                <w:b/>
                <w:bCs/>
                <w:sz w:val="16"/>
                <w:szCs w:val="16"/>
              </w:rPr>
              <w:t xml:space="preserve">wards </w:t>
            </w:r>
            <w:r w:rsidRPr="00981713">
              <w:rPr>
                <w:rFonts w:asciiTheme="minorHAnsi" w:hAnsiTheme="minorHAnsi" w:cstheme="minorHAnsi"/>
                <w:b/>
                <w:bCs/>
                <w:sz w:val="16"/>
                <w:szCs w:val="16"/>
              </w:rPr>
              <w:t>Stamfordham</w:t>
            </w:r>
            <w:r w:rsidR="00D83925">
              <w:rPr>
                <w:rFonts w:asciiTheme="minorHAnsi" w:hAnsiTheme="minorHAnsi" w:cstheme="minorHAnsi"/>
                <w:b/>
                <w:bCs/>
                <w:sz w:val="16"/>
                <w:szCs w:val="16"/>
              </w:rPr>
              <w:t xml:space="preserve"> to FINISH</w:t>
            </w:r>
            <w:r w:rsidRPr="00981713">
              <w:rPr>
                <w:rFonts w:asciiTheme="minorHAnsi" w:hAnsiTheme="minorHAnsi" w:cstheme="minorHAnsi"/>
                <w:b/>
                <w:bCs/>
                <w:sz w:val="16"/>
                <w:szCs w:val="16"/>
              </w:rPr>
              <w:t xml:space="preserve"> at the small lay-by just beyond the Stamfordham sign and at the 20 MPH</w:t>
            </w:r>
            <w:r w:rsidR="00D83925">
              <w:rPr>
                <w:rFonts w:asciiTheme="minorHAnsi" w:hAnsiTheme="minorHAnsi" w:cstheme="minorHAnsi"/>
                <w:b/>
                <w:bCs/>
                <w:sz w:val="16"/>
                <w:szCs w:val="16"/>
              </w:rPr>
              <w:t xml:space="preserve"> </w:t>
            </w:r>
            <w:r w:rsidRPr="00981713">
              <w:rPr>
                <w:rFonts w:asciiTheme="minorHAnsi" w:hAnsiTheme="minorHAnsi" w:cstheme="minorHAnsi"/>
                <w:b/>
                <w:bCs/>
                <w:sz w:val="16"/>
                <w:szCs w:val="16"/>
              </w:rPr>
              <w:t>speed warning.</w:t>
            </w:r>
          </w:p>
          <w:p w14:paraId="04134446" w14:textId="77777777" w:rsidR="00825455" w:rsidRDefault="00825455" w:rsidP="00981713">
            <w:pPr>
              <w:spacing w:line="276" w:lineRule="auto"/>
              <w:rPr>
                <w:rFonts w:asciiTheme="minorHAnsi" w:hAnsiTheme="minorHAnsi" w:cstheme="minorHAnsi"/>
                <w:b/>
                <w:bCs/>
                <w:sz w:val="16"/>
                <w:szCs w:val="16"/>
              </w:rPr>
            </w:pPr>
          </w:p>
          <w:p w14:paraId="0BD40CAC" w14:textId="77777777" w:rsidR="00825455" w:rsidRDefault="00825455" w:rsidP="00981713">
            <w:pPr>
              <w:spacing w:line="276" w:lineRule="auto"/>
              <w:rPr>
                <w:rFonts w:asciiTheme="minorHAnsi" w:hAnsiTheme="minorHAnsi" w:cstheme="minorHAnsi"/>
                <w:b/>
                <w:bCs/>
                <w:sz w:val="16"/>
                <w:szCs w:val="16"/>
              </w:rPr>
            </w:pPr>
          </w:p>
          <w:p w14:paraId="79E53FBE" w14:textId="77777777" w:rsidR="00825455" w:rsidRDefault="00825455" w:rsidP="00981713">
            <w:pPr>
              <w:spacing w:line="276" w:lineRule="auto"/>
              <w:rPr>
                <w:rFonts w:asciiTheme="minorHAnsi" w:hAnsiTheme="minorHAnsi" w:cstheme="minorHAnsi"/>
                <w:b/>
                <w:bCs/>
                <w:sz w:val="16"/>
                <w:szCs w:val="16"/>
              </w:rPr>
            </w:pPr>
          </w:p>
          <w:p w14:paraId="078FD04C" w14:textId="5A31A015" w:rsidR="00864ED4" w:rsidRPr="00864ED4" w:rsidRDefault="00864ED4" w:rsidP="00CB7404">
            <w:pPr>
              <w:spacing w:line="276" w:lineRule="auto"/>
              <w:rPr>
                <w:rFonts w:asciiTheme="minorHAnsi" w:hAnsiTheme="minorHAnsi" w:cstheme="minorHAnsi"/>
                <w:sz w:val="16"/>
                <w:szCs w:val="16"/>
              </w:rPr>
            </w:pPr>
          </w:p>
          <w:p w14:paraId="4712446F" w14:textId="72F8657B"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lastRenderedPageBreak/>
              <w:t>General Safety Notes and Requirements</w:t>
            </w:r>
          </w:p>
          <w:p w14:paraId="22D82EAB" w14:textId="77777777" w:rsidR="001004D5" w:rsidRPr="001004D5" w:rsidRDefault="001004D5" w:rsidP="001004D5">
            <w:pPr>
              <w:spacing w:line="276" w:lineRule="auto"/>
              <w:rPr>
                <w:rFonts w:asciiTheme="minorHAnsi" w:hAnsiTheme="minorHAnsi" w:cstheme="minorHAnsi"/>
                <w:b/>
                <w:bCs/>
                <w:sz w:val="16"/>
                <w:szCs w:val="16"/>
              </w:rPr>
            </w:pPr>
          </w:p>
          <w:p w14:paraId="5A830F84"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Vehicles of competitors/officials/marshals/helpers to be parked safely and without hindrance to other road users.</w:t>
            </w:r>
          </w:p>
          <w:p w14:paraId="70F71A09"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All officials/marshals/helpers to wear fluorescent jackets or high visibility clothing.</w:t>
            </w:r>
          </w:p>
          <w:p w14:paraId="52AEB85D"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Marshals are to be briefed as to the extent of their roles/duties prior to the event.</w:t>
            </w:r>
          </w:p>
          <w:p w14:paraId="13E3B39C"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A marshal’s sole duty is to clearly indicate the route the rider is to follow before the rider reaches the marshal point (the rider may be unfamiliar with the course). This is done by either pointing out the direction of travel or holding a directional arrow/marker – marshals should not shout instruction or attempt to control the traffic in any way or interfere with its movement on the highway (Guidance Note 11).</w:t>
            </w:r>
          </w:p>
          <w:p w14:paraId="216E29C3"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Whenever possible, marshals should be able to communicate with the organiser by mobile phone in case of accident/emergency</w:t>
            </w:r>
          </w:p>
          <w:p w14:paraId="1A44D943" w14:textId="77777777" w:rsidR="001004D5" w:rsidRPr="001004D5" w:rsidRDefault="001004D5" w:rsidP="001004D5">
            <w:pPr>
              <w:spacing w:line="276" w:lineRule="auto"/>
              <w:rPr>
                <w:rFonts w:asciiTheme="minorHAnsi" w:hAnsiTheme="minorHAnsi" w:cstheme="minorHAnsi"/>
                <w:b/>
                <w:bCs/>
                <w:sz w:val="16"/>
                <w:szCs w:val="16"/>
              </w:rPr>
            </w:pPr>
          </w:p>
          <w:p w14:paraId="5E4F9463" w14:textId="77777777" w:rsidR="001004D5" w:rsidRPr="001004D5" w:rsidRDefault="001004D5" w:rsidP="001004D5">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Rider Safety Notes</w:t>
            </w:r>
          </w:p>
          <w:p w14:paraId="4C68CFAD" w14:textId="578D17BB" w:rsidR="001004D5" w:rsidRPr="001004D5" w:rsidRDefault="001004D5" w:rsidP="001004D5">
            <w:pPr>
              <w:spacing w:line="276" w:lineRule="auto"/>
              <w:rPr>
                <w:rFonts w:asciiTheme="minorHAnsi" w:hAnsiTheme="minorHAnsi" w:cstheme="minorHAnsi"/>
                <w:b/>
                <w:bCs/>
                <w:sz w:val="16"/>
                <w:szCs w:val="16"/>
              </w:rPr>
            </w:pPr>
          </w:p>
          <w:p w14:paraId="2271F2B3" w14:textId="6F94C28F" w:rsidR="00864ED4" w:rsidRDefault="001004D5" w:rsidP="00200251">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w:t>
            </w:r>
            <w:r w:rsidR="00290F43">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 xml:space="preserve">No U-turns to be made in the vicinity of the timekeeper(s). </w:t>
            </w:r>
          </w:p>
          <w:p w14:paraId="4FE09CBC" w14:textId="1DD0A34F" w:rsidR="004D44F2" w:rsidRPr="004D44F2" w:rsidRDefault="004D44F2" w:rsidP="004D44F2">
            <w:pPr>
              <w:pStyle w:val="ListParagraph"/>
              <w:numPr>
                <w:ilvl w:val="0"/>
                <w:numId w:val="9"/>
              </w:numPr>
              <w:spacing w:line="276" w:lineRule="auto"/>
              <w:rPr>
                <w:rFonts w:asciiTheme="minorHAnsi" w:hAnsiTheme="minorHAnsi" w:cstheme="minorHAnsi"/>
                <w:b/>
                <w:bCs/>
                <w:sz w:val="16"/>
                <w:szCs w:val="16"/>
              </w:rPr>
            </w:pPr>
            <w:r>
              <w:rPr>
                <w:rFonts w:asciiTheme="minorHAnsi" w:hAnsiTheme="minorHAnsi" w:cstheme="minorHAnsi"/>
                <w:b/>
                <w:bCs/>
                <w:sz w:val="16"/>
                <w:szCs w:val="16"/>
              </w:rPr>
              <w:t>No dismounting in the finishing area and riders to proceed carefully into the village, observing the 20mph speed limit on crossing the line.</w:t>
            </w:r>
          </w:p>
          <w:p w14:paraId="406336EF" w14:textId="54F57686" w:rsidR="004D44F2" w:rsidRDefault="004D44F2" w:rsidP="004D44F2">
            <w:pPr>
              <w:pStyle w:val="ListParagraph"/>
              <w:numPr>
                <w:ilvl w:val="0"/>
                <w:numId w:val="9"/>
              </w:numPr>
              <w:spacing w:line="276" w:lineRule="auto"/>
              <w:rPr>
                <w:rFonts w:asciiTheme="minorHAnsi" w:hAnsiTheme="minorHAnsi" w:cstheme="minorHAnsi"/>
                <w:b/>
                <w:bCs/>
                <w:sz w:val="16"/>
                <w:szCs w:val="16"/>
              </w:rPr>
            </w:pPr>
            <w:r>
              <w:rPr>
                <w:rFonts w:asciiTheme="minorHAnsi" w:hAnsiTheme="minorHAnsi" w:cstheme="minorHAnsi"/>
                <w:b/>
                <w:bCs/>
                <w:sz w:val="16"/>
                <w:szCs w:val="16"/>
              </w:rPr>
              <w:t>Take extreme care at road junctions, on descents and when passing through villages.</w:t>
            </w:r>
          </w:p>
          <w:p w14:paraId="51F4E876" w14:textId="69F39A74" w:rsidR="004D44F2" w:rsidRDefault="004D44F2" w:rsidP="004D44F2">
            <w:pPr>
              <w:pStyle w:val="ListParagraph"/>
              <w:numPr>
                <w:ilvl w:val="0"/>
                <w:numId w:val="9"/>
              </w:numPr>
              <w:spacing w:line="276" w:lineRule="auto"/>
              <w:rPr>
                <w:rFonts w:asciiTheme="minorHAnsi" w:hAnsiTheme="minorHAnsi" w:cstheme="minorHAnsi"/>
                <w:b/>
                <w:bCs/>
                <w:sz w:val="16"/>
                <w:szCs w:val="16"/>
              </w:rPr>
            </w:pPr>
            <w:r>
              <w:rPr>
                <w:rFonts w:asciiTheme="minorHAnsi" w:hAnsiTheme="minorHAnsi" w:cstheme="minorHAnsi"/>
                <w:b/>
                <w:bCs/>
                <w:sz w:val="16"/>
                <w:szCs w:val="16"/>
              </w:rPr>
              <w:t>In wet and frosty conditions, descents and sharp bends can be particularly hazardous and should be negotiated with extreme care.</w:t>
            </w:r>
          </w:p>
          <w:p w14:paraId="61EB5C16" w14:textId="2D6288FB" w:rsidR="004D44F2" w:rsidRPr="004D44F2" w:rsidRDefault="004D44F2" w:rsidP="004D44F2">
            <w:pPr>
              <w:pStyle w:val="ListParagraph"/>
              <w:numPr>
                <w:ilvl w:val="0"/>
                <w:numId w:val="9"/>
              </w:numPr>
              <w:spacing w:line="276" w:lineRule="auto"/>
              <w:rPr>
                <w:rFonts w:asciiTheme="minorHAnsi" w:hAnsiTheme="minorHAnsi" w:cstheme="minorHAnsi"/>
                <w:b/>
                <w:bCs/>
                <w:sz w:val="16"/>
                <w:szCs w:val="16"/>
              </w:rPr>
            </w:pPr>
            <w:r>
              <w:rPr>
                <w:rFonts w:asciiTheme="minorHAnsi" w:hAnsiTheme="minorHAnsi" w:cstheme="minorHAnsi"/>
                <w:b/>
                <w:bCs/>
                <w:sz w:val="16"/>
                <w:szCs w:val="16"/>
              </w:rPr>
              <w:t>Keep to the left at all times and especially so on narrow roads with right hand bends.</w:t>
            </w:r>
          </w:p>
          <w:p w14:paraId="6849D987" w14:textId="02546E64" w:rsidR="001004D5" w:rsidRDefault="001004D5" w:rsidP="00864ED4">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w:t>
            </w:r>
            <w:r w:rsidR="00290F43">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Road surface conditions may change depending on the season, weather, or condition of the road. It is the rider’s responsibility to ride in such a manner that allows them to ride safely and with consideration to other road users at all times.</w:t>
            </w:r>
          </w:p>
          <w:p w14:paraId="3848E058" w14:textId="771D9A15" w:rsidR="001A28F2" w:rsidRPr="001A28F2" w:rsidRDefault="001A28F2" w:rsidP="001A28F2">
            <w:pPr>
              <w:pStyle w:val="ListParagraph"/>
              <w:numPr>
                <w:ilvl w:val="0"/>
                <w:numId w:val="10"/>
              </w:numPr>
              <w:spacing w:line="276" w:lineRule="auto"/>
              <w:rPr>
                <w:rFonts w:asciiTheme="minorHAnsi" w:hAnsiTheme="minorHAnsi" w:cstheme="minorHAnsi"/>
                <w:b/>
                <w:bCs/>
                <w:sz w:val="16"/>
                <w:szCs w:val="16"/>
              </w:rPr>
            </w:pPr>
            <w:r>
              <w:rPr>
                <w:rFonts w:asciiTheme="minorHAnsi" w:hAnsiTheme="minorHAnsi" w:cstheme="minorHAnsi"/>
                <w:b/>
                <w:bCs/>
                <w:sz w:val="16"/>
                <w:szCs w:val="16"/>
              </w:rPr>
              <w:t>HARVESTING TIME – be aware that from around mid-late July until around October time, farmers will be bringing in the harvest so expect a higher level of slow-moving farm machinery on the course.</w:t>
            </w:r>
          </w:p>
          <w:p w14:paraId="742AF1E5" w14:textId="5C2B43FF" w:rsidR="001004D5" w:rsidRPr="001004D5" w:rsidRDefault="001004D5" w:rsidP="00864ED4">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Head down riding is prohibited and will result in disqualification.</w:t>
            </w:r>
          </w:p>
          <w:p w14:paraId="2E8EE6F0" w14:textId="6DB60468" w:rsidR="001004D5" w:rsidRPr="001004D5" w:rsidRDefault="001004D5" w:rsidP="00864ED4">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 xml:space="preserve"> It is the responsibility of the rider to check the On-The-Day Risk Assessment to be aware of any extra hazards or changes they should be aware of.</w:t>
            </w:r>
          </w:p>
          <w:p w14:paraId="3B3E4BB2" w14:textId="3417C1A7" w:rsidR="001004D5" w:rsidRPr="001004D5" w:rsidRDefault="001004D5" w:rsidP="00864ED4">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w:t>
            </w:r>
            <w:r>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 xml:space="preserve">Every competitor MUST have, fixed to their machine, both a front and rear-facing, working light (either constant or flashing). These must be clearly visible (Regulation 14).  </w:t>
            </w:r>
          </w:p>
          <w:p w14:paraId="6495F877" w14:textId="2719355F" w:rsidR="00BB398A" w:rsidRDefault="001004D5" w:rsidP="00864ED4">
            <w:pPr>
              <w:spacing w:line="276" w:lineRule="auto"/>
              <w:rPr>
                <w:rFonts w:asciiTheme="minorHAnsi" w:hAnsiTheme="minorHAnsi" w:cstheme="minorHAnsi"/>
                <w:b/>
                <w:bCs/>
                <w:sz w:val="16"/>
                <w:szCs w:val="16"/>
              </w:rPr>
            </w:pPr>
            <w:r w:rsidRPr="001004D5">
              <w:rPr>
                <w:rFonts w:asciiTheme="minorHAnsi" w:hAnsiTheme="minorHAnsi" w:cstheme="minorHAnsi"/>
                <w:b/>
                <w:bCs/>
                <w:sz w:val="16"/>
                <w:szCs w:val="16"/>
              </w:rPr>
              <w:t>•</w:t>
            </w:r>
            <w:r>
              <w:rPr>
                <w:rFonts w:asciiTheme="minorHAnsi" w:hAnsiTheme="minorHAnsi" w:cstheme="minorHAnsi"/>
                <w:b/>
                <w:bCs/>
                <w:sz w:val="16"/>
                <w:szCs w:val="16"/>
              </w:rPr>
              <w:t xml:space="preserve">    </w:t>
            </w:r>
            <w:r w:rsidR="00864ED4">
              <w:rPr>
                <w:rFonts w:asciiTheme="minorHAnsi" w:hAnsiTheme="minorHAnsi" w:cstheme="minorHAnsi"/>
                <w:b/>
                <w:bCs/>
                <w:sz w:val="16"/>
                <w:szCs w:val="16"/>
              </w:rPr>
              <w:t xml:space="preserve">    </w:t>
            </w:r>
            <w:r w:rsidRPr="001004D5">
              <w:rPr>
                <w:rFonts w:asciiTheme="minorHAnsi" w:hAnsiTheme="minorHAnsi" w:cstheme="minorHAnsi"/>
                <w:b/>
                <w:bCs/>
                <w:sz w:val="16"/>
                <w:szCs w:val="16"/>
              </w:rPr>
              <w:t>Every rider MUST wear a helmet that conforms to current Safety Standards (Regulation 15), and it is their responsibility to ensure it fits correctly and is in good condition/undamaged.</w:t>
            </w:r>
          </w:p>
          <w:p w14:paraId="372972F1" w14:textId="77777777" w:rsidR="00AB48DE" w:rsidRDefault="00AB48DE" w:rsidP="001004D5">
            <w:pPr>
              <w:spacing w:line="276" w:lineRule="auto"/>
              <w:rPr>
                <w:rFonts w:asciiTheme="minorHAnsi" w:hAnsiTheme="minorHAnsi" w:cstheme="minorHAnsi"/>
                <w:b/>
                <w:bCs/>
                <w:sz w:val="16"/>
                <w:szCs w:val="16"/>
              </w:rPr>
            </w:pPr>
          </w:p>
          <w:p w14:paraId="359D7E03" w14:textId="11EC26BF" w:rsidR="00AB48DE" w:rsidRDefault="00AB48DE" w:rsidP="001004D5">
            <w:pPr>
              <w:spacing w:line="276" w:lineRule="auto"/>
              <w:rPr>
                <w:rFonts w:asciiTheme="minorHAnsi" w:hAnsiTheme="minorHAnsi" w:cstheme="minorHAnsi"/>
                <w:b/>
                <w:bCs/>
                <w:sz w:val="16"/>
                <w:szCs w:val="16"/>
              </w:rPr>
            </w:pPr>
            <w:r>
              <w:rPr>
                <w:rFonts w:asciiTheme="minorHAnsi" w:hAnsiTheme="minorHAnsi" w:cstheme="minorHAnsi"/>
                <w:b/>
                <w:bCs/>
                <w:sz w:val="16"/>
                <w:szCs w:val="16"/>
              </w:rPr>
              <w:t>NOTE TO THE ORGANISER:  All of the above information should be included in the Start Sheet Information.</w:t>
            </w:r>
          </w:p>
          <w:p w14:paraId="70435018" w14:textId="77777777" w:rsidR="00825455" w:rsidRDefault="00825455" w:rsidP="001004D5">
            <w:pPr>
              <w:spacing w:line="276" w:lineRule="auto"/>
              <w:rPr>
                <w:rFonts w:asciiTheme="minorHAnsi" w:hAnsiTheme="minorHAnsi" w:cstheme="minorHAnsi"/>
                <w:b/>
                <w:bCs/>
                <w:sz w:val="16"/>
                <w:szCs w:val="16"/>
              </w:rPr>
            </w:pPr>
          </w:p>
          <w:p w14:paraId="6A4FFE7B" w14:textId="77777777" w:rsidR="00825455" w:rsidRDefault="00825455" w:rsidP="001004D5">
            <w:pPr>
              <w:spacing w:line="276" w:lineRule="auto"/>
              <w:rPr>
                <w:rFonts w:asciiTheme="minorHAnsi" w:hAnsiTheme="minorHAnsi" w:cstheme="minorHAnsi"/>
                <w:b/>
                <w:bCs/>
                <w:sz w:val="16"/>
                <w:szCs w:val="16"/>
              </w:rPr>
            </w:pPr>
          </w:p>
          <w:p w14:paraId="41AFB98A" w14:textId="77777777" w:rsidR="00BB398A" w:rsidRDefault="00BB398A" w:rsidP="00CB7404">
            <w:pPr>
              <w:spacing w:line="276" w:lineRule="auto"/>
              <w:rPr>
                <w:rFonts w:asciiTheme="minorHAnsi" w:hAnsiTheme="minorHAnsi" w:cstheme="minorHAnsi"/>
                <w:b/>
                <w:bCs/>
                <w:sz w:val="16"/>
                <w:szCs w:val="16"/>
              </w:rPr>
            </w:pPr>
          </w:p>
          <w:p w14:paraId="48503319" w14:textId="77777777" w:rsidR="00BB398A" w:rsidRDefault="00BB398A" w:rsidP="00CB7404">
            <w:pPr>
              <w:spacing w:line="276" w:lineRule="auto"/>
              <w:rPr>
                <w:rFonts w:asciiTheme="minorHAnsi" w:hAnsiTheme="minorHAnsi" w:cstheme="minorHAnsi"/>
                <w:b/>
                <w:bCs/>
                <w:sz w:val="16"/>
                <w:szCs w:val="16"/>
              </w:rPr>
            </w:pPr>
          </w:p>
          <w:p w14:paraId="737CEED7" w14:textId="77777777" w:rsidR="00BB398A" w:rsidRDefault="00BB398A" w:rsidP="00CB7404">
            <w:pPr>
              <w:spacing w:line="276" w:lineRule="auto"/>
              <w:rPr>
                <w:rFonts w:asciiTheme="minorHAnsi" w:hAnsiTheme="minorHAnsi" w:cstheme="minorHAnsi"/>
                <w:b/>
                <w:bCs/>
                <w:sz w:val="16"/>
                <w:szCs w:val="16"/>
              </w:rPr>
            </w:pPr>
          </w:p>
          <w:p w14:paraId="287562F9" w14:textId="77777777" w:rsidR="00BB398A" w:rsidRDefault="00BB398A" w:rsidP="00CB7404">
            <w:pPr>
              <w:spacing w:line="276" w:lineRule="auto"/>
              <w:rPr>
                <w:rFonts w:asciiTheme="minorHAnsi" w:hAnsiTheme="minorHAnsi" w:cstheme="minorHAnsi"/>
                <w:b/>
                <w:bCs/>
                <w:sz w:val="16"/>
                <w:szCs w:val="16"/>
              </w:rPr>
            </w:pPr>
          </w:p>
          <w:p w14:paraId="1EADFBB9" w14:textId="77777777" w:rsidR="00BB398A" w:rsidRDefault="00BB398A" w:rsidP="00CB7404">
            <w:pPr>
              <w:spacing w:line="276" w:lineRule="auto"/>
              <w:rPr>
                <w:rFonts w:asciiTheme="minorHAnsi" w:hAnsiTheme="minorHAnsi" w:cstheme="minorHAnsi"/>
                <w:b/>
                <w:bCs/>
                <w:sz w:val="16"/>
                <w:szCs w:val="16"/>
              </w:rPr>
            </w:pPr>
          </w:p>
          <w:p w14:paraId="236691F1" w14:textId="77777777" w:rsidR="008C06F8" w:rsidRDefault="008C06F8" w:rsidP="00CB7404">
            <w:pPr>
              <w:spacing w:line="276" w:lineRule="auto"/>
              <w:rPr>
                <w:rFonts w:asciiTheme="minorHAnsi" w:hAnsiTheme="minorHAnsi" w:cstheme="minorHAnsi"/>
                <w:b/>
                <w:bCs/>
                <w:sz w:val="16"/>
                <w:szCs w:val="16"/>
              </w:rPr>
            </w:pPr>
          </w:p>
          <w:p w14:paraId="71A35ED6" w14:textId="77777777" w:rsidR="008C06F8" w:rsidRDefault="008C06F8" w:rsidP="00CB7404">
            <w:pPr>
              <w:spacing w:line="276" w:lineRule="auto"/>
              <w:rPr>
                <w:rFonts w:asciiTheme="minorHAnsi" w:hAnsiTheme="minorHAnsi" w:cstheme="minorHAnsi"/>
                <w:b/>
                <w:bCs/>
                <w:sz w:val="16"/>
                <w:szCs w:val="16"/>
              </w:rPr>
            </w:pPr>
          </w:p>
          <w:p w14:paraId="226DB47D" w14:textId="77777777" w:rsidR="008C06F8" w:rsidRDefault="008C06F8" w:rsidP="00CB7404">
            <w:pPr>
              <w:spacing w:line="276" w:lineRule="auto"/>
              <w:rPr>
                <w:rFonts w:asciiTheme="minorHAnsi" w:hAnsiTheme="minorHAnsi" w:cstheme="minorHAnsi"/>
                <w:b/>
                <w:bCs/>
                <w:sz w:val="16"/>
                <w:szCs w:val="16"/>
              </w:rPr>
            </w:pPr>
          </w:p>
          <w:p w14:paraId="74A3213A" w14:textId="77777777" w:rsidR="008C06F8" w:rsidRDefault="008C06F8" w:rsidP="00CB7404">
            <w:pPr>
              <w:spacing w:line="276" w:lineRule="auto"/>
              <w:rPr>
                <w:rFonts w:asciiTheme="minorHAnsi" w:hAnsiTheme="minorHAnsi" w:cstheme="minorHAnsi"/>
                <w:b/>
                <w:bCs/>
                <w:sz w:val="16"/>
                <w:szCs w:val="16"/>
              </w:rPr>
            </w:pPr>
          </w:p>
          <w:p w14:paraId="48BF927F" w14:textId="77777777" w:rsidR="008C06F8" w:rsidRDefault="008C06F8" w:rsidP="00CB7404">
            <w:pPr>
              <w:spacing w:line="276" w:lineRule="auto"/>
              <w:rPr>
                <w:rFonts w:asciiTheme="minorHAnsi" w:hAnsiTheme="minorHAnsi" w:cstheme="minorHAnsi"/>
                <w:b/>
                <w:bCs/>
                <w:sz w:val="16"/>
                <w:szCs w:val="16"/>
              </w:rPr>
            </w:pPr>
          </w:p>
          <w:p w14:paraId="2A9D5BCC" w14:textId="77777777" w:rsidR="008C06F8" w:rsidRDefault="008C06F8" w:rsidP="00CB7404">
            <w:pPr>
              <w:spacing w:line="276" w:lineRule="auto"/>
              <w:rPr>
                <w:rFonts w:asciiTheme="minorHAnsi" w:hAnsiTheme="minorHAnsi" w:cstheme="minorHAnsi"/>
                <w:b/>
                <w:bCs/>
                <w:sz w:val="16"/>
                <w:szCs w:val="16"/>
              </w:rPr>
            </w:pPr>
          </w:p>
          <w:p w14:paraId="71BFD784" w14:textId="77777777" w:rsidR="008C06F8" w:rsidRDefault="008C06F8" w:rsidP="00CB7404">
            <w:pPr>
              <w:spacing w:line="276" w:lineRule="auto"/>
              <w:rPr>
                <w:rFonts w:asciiTheme="minorHAnsi" w:hAnsiTheme="minorHAnsi" w:cstheme="minorHAnsi"/>
                <w:b/>
                <w:bCs/>
                <w:sz w:val="16"/>
                <w:szCs w:val="16"/>
              </w:rPr>
            </w:pPr>
          </w:p>
          <w:p w14:paraId="2DAA4B6B" w14:textId="77777777" w:rsidR="008C06F8" w:rsidRDefault="008C06F8" w:rsidP="00CB7404">
            <w:pPr>
              <w:spacing w:line="276" w:lineRule="auto"/>
              <w:rPr>
                <w:rFonts w:asciiTheme="minorHAnsi" w:hAnsiTheme="minorHAnsi" w:cstheme="minorHAnsi"/>
                <w:b/>
                <w:bCs/>
                <w:sz w:val="16"/>
                <w:szCs w:val="16"/>
              </w:rPr>
            </w:pPr>
          </w:p>
          <w:p w14:paraId="4828EA57" w14:textId="77777777" w:rsidR="00BB398A" w:rsidRDefault="00BB398A" w:rsidP="00CB7404">
            <w:pPr>
              <w:spacing w:line="276" w:lineRule="auto"/>
              <w:rPr>
                <w:rFonts w:asciiTheme="minorHAnsi" w:hAnsiTheme="minorHAnsi" w:cstheme="minorHAnsi"/>
                <w:b/>
                <w:bCs/>
                <w:sz w:val="16"/>
                <w:szCs w:val="16"/>
              </w:rPr>
            </w:pPr>
          </w:p>
          <w:p w14:paraId="3CCE86F5" w14:textId="77777777" w:rsidR="00BB398A" w:rsidRDefault="00BB398A" w:rsidP="00CB7404">
            <w:pPr>
              <w:spacing w:line="276" w:lineRule="auto"/>
              <w:rPr>
                <w:rFonts w:asciiTheme="minorHAnsi" w:hAnsiTheme="minorHAnsi" w:cstheme="minorHAnsi"/>
                <w:b/>
                <w:bCs/>
                <w:sz w:val="16"/>
                <w:szCs w:val="16"/>
              </w:rPr>
            </w:pPr>
          </w:p>
          <w:p w14:paraId="00DA9E8E" w14:textId="5D838A02" w:rsidR="00BB398A" w:rsidRPr="00737015" w:rsidRDefault="00BB398A" w:rsidP="00CB7404">
            <w:pPr>
              <w:spacing w:line="276" w:lineRule="auto"/>
              <w:rPr>
                <w:rFonts w:asciiTheme="minorHAnsi" w:hAnsiTheme="minorHAnsi" w:cstheme="minorHAnsi"/>
                <w:b/>
                <w:bCs/>
                <w:sz w:val="16"/>
                <w:szCs w:val="16"/>
              </w:rPr>
            </w:pPr>
          </w:p>
        </w:tc>
      </w:tr>
      <w:tr w:rsidR="00272C68" w14:paraId="20DEC376" w14:textId="77777777" w:rsidTr="004044D5">
        <w:tc>
          <w:tcPr>
            <w:tcW w:w="2136" w:type="dxa"/>
            <w:vAlign w:val="center"/>
          </w:tcPr>
          <w:p w14:paraId="733AF3E9" w14:textId="0184F01F" w:rsidR="00CB7404" w:rsidRPr="00737015" w:rsidRDefault="008C06F8"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lastRenderedPageBreak/>
              <w:t>What 3 Words</w:t>
            </w:r>
          </w:p>
        </w:tc>
        <w:tc>
          <w:tcPr>
            <w:tcW w:w="1421" w:type="dxa"/>
            <w:vAlign w:val="center"/>
          </w:tcPr>
          <w:p w14:paraId="37AC1A78" w14:textId="77777777" w:rsidR="00CB7404" w:rsidRPr="00737015" w:rsidRDefault="00CB7404" w:rsidP="00CB7404">
            <w:pPr>
              <w:spacing w:line="276" w:lineRule="auto"/>
              <w:jc w:val="center"/>
              <w:rPr>
                <w:rFonts w:asciiTheme="minorHAnsi" w:hAnsiTheme="minorHAnsi" w:cstheme="minorHAnsi"/>
                <w:b/>
                <w:bCs/>
                <w:sz w:val="18"/>
                <w:szCs w:val="18"/>
              </w:rPr>
            </w:pPr>
            <w:r w:rsidRPr="00737015">
              <w:rPr>
                <w:rFonts w:asciiTheme="minorHAnsi" w:hAnsiTheme="minorHAnsi" w:cstheme="minorHAnsi"/>
                <w:b/>
                <w:bCs/>
                <w:sz w:val="18"/>
                <w:szCs w:val="18"/>
              </w:rPr>
              <w:t>Course description</w:t>
            </w:r>
          </w:p>
        </w:tc>
        <w:tc>
          <w:tcPr>
            <w:tcW w:w="860" w:type="dxa"/>
            <w:vAlign w:val="center"/>
          </w:tcPr>
          <w:p w14:paraId="60804BED" w14:textId="77777777" w:rsidR="00CB7404" w:rsidRPr="00737015" w:rsidRDefault="00CB7404" w:rsidP="00CB7404">
            <w:pPr>
              <w:spacing w:line="276" w:lineRule="auto"/>
              <w:jc w:val="center"/>
              <w:rPr>
                <w:rFonts w:asciiTheme="minorHAnsi" w:hAnsiTheme="minorHAnsi" w:cstheme="minorHAnsi"/>
                <w:b/>
                <w:bCs/>
                <w:sz w:val="18"/>
                <w:szCs w:val="18"/>
              </w:rPr>
            </w:pPr>
            <w:r w:rsidRPr="00737015">
              <w:rPr>
                <w:rFonts w:asciiTheme="minorHAnsi" w:hAnsiTheme="minorHAnsi" w:cstheme="minorHAnsi"/>
                <w:b/>
                <w:bCs/>
                <w:sz w:val="18"/>
                <w:szCs w:val="18"/>
              </w:rPr>
              <w:t>Distance</w:t>
            </w:r>
          </w:p>
        </w:tc>
        <w:tc>
          <w:tcPr>
            <w:tcW w:w="830" w:type="dxa"/>
            <w:vAlign w:val="center"/>
          </w:tcPr>
          <w:p w14:paraId="34EDB73D" w14:textId="77777777" w:rsidR="00CB7404" w:rsidRPr="00737015"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Risk (L/M/H)</w:t>
            </w:r>
          </w:p>
        </w:tc>
        <w:tc>
          <w:tcPr>
            <w:tcW w:w="1269" w:type="dxa"/>
            <w:vAlign w:val="center"/>
          </w:tcPr>
          <w:p w14:paraId="1E9B6778" w14:textId="77777777" w:rsidR="00CB7404" w:rsidRPr="00737015" w:rsidRDefault="00CB7404" w:rsidP="00CB7404">
            <w:pPr>
              <w:spacing w:line="276" w:lineRule="auto"/>
              <w:jc w:val="center"/>
              <w:rPr>
                <w:rFonts w:asciiTheme="minorHAnsi" w:hAnsiTheme="minorHAnsi" w:cstheme="minorHAnsi"/>
                <w:b/>
                <w:bCs/>
                <w:sz w:val="18"/>
                <w:szCs w:val="18"/>
              </w:rPr>
            </w:pPr>
            <w:r>
              <w:rPr>
                <w:rFonts w:asciiTheme="minorHAnsi" w:hAnsiTheme="minorHAnsi" w:cstheme="minorHAnsi"/>
                <w:b/>
                <w:bCs/>
                <w:sz w:val="18"/>
                <w:szCs w:val="18"/>
              </w:rPr>
              <w:t>Risk description</w:t>
            </w:r>
          </w:p>
        </w:tc>
        <w:tc>
          <w:tcPr>
            <w:tcW w:w="9355" w:type="dxa"/>
            <w:vAlign w:val="center"/>
          </w:tcPr>
          <w:p w14:paraId="4ADD24EF" w14:textId="77777777" w:rsidR="00CB7404" w:rsidRPr="00737015" w:rsidRDefault="00CB7404" w:rsidP="00CB7404">
            <w:pPr>
              <w:spacing w:line="276" w:lineRule="auto"/>
              <w:jc w:val="center"/>
              <w:rPr>
                <w:rFonts w:asciiTheme="minorHAnsi" w:hAnsiTheme="minorHAnsi" w:cstheme="minorHAnsi"/>
                <w:b/>
                <w:bCs/>
                <w:i/>
                <w:iCs/>
                <w:color w:val="FF0000"/>
                <w:sz w:val="18"/>
                <w:szCs w:val="18"/>
              </w:rPr>
            </w:pPr>
            <w:r>
              <w:rPr>
                <w:rFonts w:asciiTheme="minorHAnsi" w:hAnsiTheme="minorHAnsi" w:cstheme="minorHAnsi"/>
                <w:b/>
                <w:bCs/>
                <w:sz w:val="18"/>
                <w:szCs w:val="18"/>
              </w:rPr>
              <w:t>Minimum management</w:t>
            </w:r>
            <w:r>
              <w:rPr>
                <w:rFonts w:asciiTheme="minorHAnsi" w:hAnsiTheme="minorHAnsi" w:cstheme="minorHAnsi"/>
                <w:b/>
                <w:bCs/>
                <w:sz w:val="18"/>
                <w:szCs w:val="18"/>
              </w:rPr>
              <w:br/>
            </w:r>
            <w:r>
              <w:rPr>
                <w:rFonts w:asciiTheme="minorHAnsi" w:hAnsiTheme="minorHAnsi" w:cstheme="minorHAnsi"/>
                <w:b/>
                <w:bCs/>
                <w:color w:val="FF0000"/>
                <w:sz w:val="18"/>
                <w:szCs w:val="18"/>
              </w:rPr>
              <w:t>(</w:t>
            </w:r>
            <w:r>
              <w:rPr>
                <w:rFonts w:asciiTheme="minorHAnsi" w:hAnsiTheme="minorHAnsi" w:cstheme="minorHAnsi"/>
                <w:b/>
                <w:bCs/>
                <w:i/>
                <w:iCs/>
                <w:color w:val="FF0000"/>
                <w:sz w:val="18"/>
                <w:szCs w:val="18"/>
              </w:rPr>
              <w:t>Without prejudice)</w:t>
            </w:r>
          </w:p>
        </w:tc>
      </w:tr>
      <w:tr w:rsidR="00272C68" w14:paraId="0A3DEC53" w14:textId="77777777" w:rsidTr="004044D5">
        <w:tc>
          <w:tcPr>
            <w:tcW w:w="2136" w:type="dxa"/>
            <w:vAlign w:val="center"/>
          </w:tcPr>
          <w:p w14:paraId="1CFD4928" w14:textId="6EA920D8" w:rsidR="00CA7EF2" w:rsidRPr="000A3F08" w:rsidRDefault="004D44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Coats.invisible.struggle</w:t>
            </w:r>
          </w:p>
        </w:tc>
        <w:tc>
          <w:tcPr>
            <w:tcW w:w="1421" w:type="dxa"/>
            <w:vAlign w:val="center"/>
          </w:tcPr>
          <w:p w14:paraId="3BEC3B5A" w14:textId="246C736A" w:rsidR="00CA7EF2" w:rsidRPr="000A3F08" w:rsidRDefault="004D44F2" w:rsidP="00CA7EF2">
            <w:pPr>
              <w:spacing w:line="276" w:lineRule="auto"/>
              <w:rPr>
                <w:rFonts w:asciiTheme="minorHAnsi" w:hAnsiTheme="minorHAnsi" w:cstheme="minorHAnsi"/>
                <w:sz w:val="18"/>
                <w:szCs w:val="18"/>
              </w:rPr>
            </w:pPr>
            <w:r>
              <w:rPr>
                <w:rFonts w:asciiTheme="minorHAnsi" w:hAnsiTheme="minorHAnsi" w:cstheme="minorHAnsi"/>
                <w:sz w:val="18"/>
                <w:szCs w:val="18"/>
              </w:rPr>
              <w:t>M12S START – layby at top of hill approximately half a mile north of Stamfordham on the B6309.</w:t>
            </w:r>
          </w:p>
        </w:tc>
        <w:tc>
          <w:tcPr>
            <w:tcW w:w="860" w:type="dxa"/>
            <w:vAlign w:val="center"/>
          </w:tcPr>
          <w:p w14:paraId="70ADD1E5" w14:textId="6F9475F8" w:rsidR="00CA7EF2" w:rsidRPr="000A3F08" w:rsidRDefault="004D44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0</w:t>
            </w:r>
          </w:p>
        </w:tc>
        <w:tc>
          <w:tcPr>
            <w:tcW w:w="830" w:type="dxa"/>
            <w:vAlign w:val="center"/>
          </w:tcPr>
          <w:p w14:paraId="575A351A" w14:textId="2D7E8F16" w:rsidR="00CA7EF2" w:rsidRPr="000A3F08" w:rsidRDefault="004D44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3AB40A7A" w14:textId="33A61E37" w:rsidR="00CA7EF2" w:rsidRPr="000A3F08" w:rsidRDefault="004D44F2" w:rsidP="00CA7EF2">
            <w:pPr>
              <w:spacing w:line="276" w:lineRule="auto"/>
              <w:rPr>
                <w:rFonts w:asciiTheme="minorHAnsi" w:hAnsiTheme="minorHAnsi" w:cstheme="minorHAnsi"/>
                <w:sz w:val="18"/>
                <w:szCs w:val="18"/>
              </w:rPr>
            </w:pPr>
            <w:r>
              <w:rPr>
                <w:rFonts w:asciiTheme="minorHAnsi" w:hAnsiTheme="minorHAnsi" w:cstheme="minorHAnsi"/>
                <w:sz w:val="18"/>
                <w:szCs w:val="18"/>
              </w:rPr>
              <w:t>Oncoming and passing traffic in the start line area.</w:t>
            </w:r>
          </w:p>
        </w:tc>
        <w:tc>
          <w:tcPr>
            <w:tcW w:w="9355" w:type="dxa"/>
            <w:vAlign w:val="center"/>
          </w:tcPr>
          <w:p w14:paraId="09A16AA2" w14:textId="77777777" w:rsidR="00CA7EF2" w:rsidRDefault="004D44F2"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D46B4E">
              <w:rPr>
                <w:rFonts w:asciiTheme="minorHAnsi" w:hAnsiTheme="minorHAnsi" w:cstheme="minorHAnsi"/>
                <w:color w:val="FF0000"/>
                <w:sz w:val="18"/>
                <w:szCs w:val="18"/>
              </w:rPr>
              <w:t>Marshal</w:t>
            </w:r>
            <w:r>
              <w:rPr>
                <w:rFonts w:asciiTheme="minorHAnsi" w:hAnsiTheme="minorHAnsi" w:cstheme="minorHAnsi"/>
                <w:sz w:val="18"/>
                <w:szCs w:val="18"/>
              </w:rPr>
              <w:t xml:space="preserve"> to assist Start Timekeeper.</w:t>
            </w:r>
          </w:p>
          <w:p w14:paraId="06274FE2" w14:textId="77777777" w:rsidR="004D44F2" w:rsidRDefault="004D44F2" w:rsidP="00CA7EF2">
            <w:pPr>
              <w:spacing w:line="276" w:lineRule="auto"/>
              <w:rPr>
                <w:rFonts w:asciiTheme="minorHAnsi" w:hAnsiTheme="minorHAnsi" w:cstheme="minorHAnsi"/>
                <w:sz w:val="18"/>
                <w:szCs w:val="18"/>
              </w:rPr>
            </w:pPr>
            <w:r>
              <w:rPr>
                <w:rFonts w:asciiTheme="minorHAnsi" w:hAnsiTheme="minorHAnsi" w:cstheme="minorHAnsi"/>
                <w:sz w:val="18"/>
                <w:szCs w:val="18"/>
              </w:rPr>
              <w:t>2. Cycle Event sign positioned approximately 200 metres BEFORE the start line.</w:t>
            </w:r>
          </w:p>
          <w:p w14:paraId="35AF4955" w14:textId="77777777" w:rsidR="004D44F2" w:rsidRDefault="004D44F2" w:rsidP="00CA7EF2">
            <w:pPr>
              <w:spacing w:line="276" w:lineRule="auto"/>
              <w:rPr>
                <w:rFonts w:asciiTheme="minorHAnsi" w:hAnsiTheme="minorHAnsi" w:cstheme="minorHAnsi"/>
                <w:sz w:val="18"/>
                <w:szCs w:val="18"/>
              </w:rPr>
            </w:pPr>
            <w:r>
              <w:rPr>
                <w:rFonts w:asciiTheme="minorHAnsi" w:hAnsiTheme="minorHAnsi" w:cstheme="minorHAnsi"/>
                <w:sz w:val="18"/>
                <w:szCs w:val="18"/>
              </w:rPr>
              <w:t>3. Cycle Event sign positioned approximately 200 metres AFTER the start line to alert traffic approaching from the direction of Black Heddon.</w:t>
            </w:r>
          </w:p>
          <w:p w14:paraId="44A22602" w14:textId="77777777" w:rsidR="004D44F2" w:rsidRDefault="004D44F2" w:rsidP="00CA7EF2">
            <w:pPr>
              <w:spacing w:line="276" w:lineRule="auto"/>
              <w:rPr>
                <w:rFonts w:asciiTheme="minorHAnsi" w:hAnsiTheme="minorHAnsi" w:cstheme="minorHAnsi"/>
                <w:sz w:val="18"/>
                <w:szCs w:val="18"/>
              </w:rPr>
            </w:pPr>
          </w:p>
          <w:p w14:paraId="2802B09B" w14:textId="4B55EA51" w:rsidR="004D44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A0B100D" wp14:editId="00D6FECF">
                  <wp:extent cx="5300243" cy="2555067"/>
                  <wp:effectExtent l="0" t="0" r="0" b="0"/>
                  <wp:docPr id="152018503" name="Picture 2" descr="A roa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8503" name="Picture 2" descr="A road with a red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17096" cy="2563191"/>
                          </a:xfrm>
                          <a:prstGeom prst="rect">
                            <a:avLst/>
                          </a:prstGeom>
                        </pic:spPr>
                      </pic:pic>
                    </a:graphicData>
                  </a:graphic>
                </wp:inline>
              </w:drawing>
            </w:r>
          </w:p>
        </w:tc>
      </w:tr>
      <w:tr w:rsidR="00272C68" w:rsidRPr="00C00A59" w14:paraId="3FD5710D" w14:textId="77777777" w:rsidTr="004044D5">
        <w:tc>
          <w:tcPr>
            <w:tcW w:w="2136" w:type="dxa"/>
            <w:vAlign w:val="center"/>
          </w:tcPr>
          <w:p w14:paraId="049FE09B" w14:textId="55D076A2" w:rsidR="00CA7EF2" w:rsidRPr="000A3F08" w:rsidRDefault="00C16CC3"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Ends.raves.exotic</w:t>
            </w:r>
          </w:p>
        </w:tc>
        <w:tc>
          <w:tcPr>
            <w:tcW w:w="1421" w:type="dxa"/>
            <w:vAlign w:val="center"/>
          </w:tcPr>
          <w:p w14:paraId="0478537C" w14:textId="66672B73" w:rsidR="00CA7E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B6309 – two sharp bends before Black Heddon</w:t>
            </w:r>
          </w:p>
        </w:tc>
        <w:tc>
          <w:tcPr>
            <w:tcW w:w="860" w:type="dxa"/>
            <w:vAlign w:val="center"/>
          </w:tcPr>
          <w:p w14:paraId="17275FDE" w14:textId="20BDE142" w:rsidR="00CA7EF2" w:rsidRPr="000A3F08" w:rsidRDefault="00CA7EF2" w:rsidP="00CA7EF2">
            <w:pPr>
              <w:spacing w:line="276" w:lineRule="auto"/>
              <w:jc w:val="center"/>
              <w:rPr>
                <w:rFonts w:asciiTheme="minorHAnsi" w:hAnsiTheme="minorHAnsi" w:cstheme="minorHAnsi"/>
                <w:sz w:val="18"/>
                <w:szCs w:val="18"/>
              </w:rPr>
            </w:pPr>
          </w:p>
        </w:tc>
        <w:tc>
          <w:tcPr>
            <w:tcW w:w="830" w:type="dxa"/>
            <w:vAlign w:val="center"/>
          </w:tcPr>
          <w:p w14:paraId="5C957461" w14:textId="1EFAC447" w:rsidR="00CA7EF2" w:rsidRPr="000A3F08" w:rsidRDefault="00C16CC3"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6C9E97EF" w14:textId="0CF8542B" w:rsidR="00CA7E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90 degree right followed by 90 degree left turn.  Road surface uneven with </w:t>
            </w:r>
            <w:r>
              <w:rPr>
                <w:rFonts w:asciiTheme="minorHAnsi" w:hAnsiTheme="minorHAnsi" w:cstheme="minorHAnsi"/>
                <w:sz w:val="18"/>
                <w:szCs w:val="18"/>
              </w:rPr>
              <w:lastRenderedPageBreak/>
              <w:t>risk of gravel in places.</w:t>
            </w:r>
          </w:p>
        </w:tc>
        <w:tc>
          <w:tcPr>
            <w:tcW w:w="9355" w:type="dxa"/>
            <w:vAlign w:val="center"/>
          </w:tcPr>
          <w:p w14:paraId="1B379ED7" w14:textId="7C4B8BCB" w:rsidR="00CA7E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1. A red flag positioned at an appropriate distance before each bend</w:t>
            </w:r>
            <w:r w:rsidR="00682397">
              <w:rPr>
                <w:rFonts w:asciiTheme="minorHAnsi" w:hAnsiTheme="minorHAnsi" w:cstheme="minorHAnsi"/>
                <w:sz w:val="18"/>
                <w:szCs w:val="18"/>
              </w:rPr>
              <w:t xml:space="preserve"> (2 required).</w:t>
            </w:r>
          </w:p>
        </w:tc>
      </w:tr>
      <w:tr w:rsidR="00272C68" w:rsidRPr="00C00A59" w14:paraId="3E7564B4" w14:textId="77777777" w:rsidTr="004044D5">
        <w:tc>
          <w:tcPr>
            <w:tcW w:w="2136" w:type="dxa"/>
            <w:vAlign w:val="center"/>
          </w:tcPr>
          <w:p w14:paraId="7A5EDC7B" w14:textId="5DB87371" w:rsidR="00CA7EF2" w:rsidRPr="000A3F08" w:rsidRDefault="00C16CC3"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Earliest.jolt.cornfield</w:t>
            </w:r>
          </w:p>
        </w:tc>
        <w:tc>
          <w:tcPr>
            <w:tcW w:w="1421" w:type="dxa"/>
            <w:vAlign w:val="center"/>
          </w:tcPr>
          <w:p w14:paraId="243D55F1" w14:textId="4A9D5585" w:rsidR="00CA7E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B6309 at Black Heddon – minor road on left (bear left onto minor road).</w:t>
            </w:r>
          </w:p>
        </w:tc>
        <w:tc>
          <w:tcPr>
            <w:tcW w:w="860" w:type="dxa"/>
            <w:vAlign w:val="center"/>
          </w:tcPr>
          <w:p w14:paraId="6016D0BF" w14:textId="5AD2E9B8" w:rsidR="00CA7EF2" w:rsidRPr="000A3F08" w:rsidRDefault="00C16CC3"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r w:rsidR="00825455">
              <w:rPr>
                <w:rFonts w:asciiTheme="minorHAnsi" w:hAnsiTheme="minorHAnsi" w:cstheme="minorHAnsi"/>
                <w:sz w:val="18"/>
                <w:szCs w:val="18"/>
              </w:rPr>
              <w:t xml:space="preserve">5 </w:t>
            </w:r>
            <w:r>
              <w:rPr>
                <w:rFonts w:asciiTheme="minorHAnsi" w:hAnsiTheme="minorHAnsi" w:cstheme="minorHAnsi"/>
                <w:sz w:val="18"/>
                <w:szCs w:val="18"/>
              </w:rPr>
              <w:t>Miles</w:t>
            </w:r>
          </w:p>
        </w:tc>
        <w:tc>
          <w:tcPr>
            <w:tcW w:w="830" w:type="dxa"/>
            <w:vAlign w:val="center"/>
          </w:tcPr>
          <w:p w14:paraId="66531330" w14:textId="040FE943" w:rsidR="00CA7EF2" w:rsidRPr="000A3F08" w:rsidRDefault="00C16CC3"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1C14168B" w14:textId="16AE19E4" w:rsidR="00CA7EF2" w:rsidRPr="000A3F08"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Main road bears around to the right.  Riders be cautious of cars approaching from right as they take left onto smaller side road.</w:t>
            </w:r>
          </w:p>
        </w:tc>
        <w:tc>
          <w:tcPr>
            <w:tcW w:w="9355" w:type="dxa"/>
            <w:vAlign w:val="center"/>
          </w:tcPr>
          <w:p w14:paraId="5AD2A750" w14:textId="77777777" w:rsidR="00F84DEF"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1.</w:t>
            </w:r>
            <w:r w:rsidRPr="00D46B4E">
              <w:rPr>
                <w:rFonts w:asciiTheme="minorHAnsi" w:hAnsiTheme="minorHAnsi" w:cstheme="minorHAnsi"/>
                <w:b/>
                <w:bCs/>
                <w:color w:val="FF0000"/>
                <w:sz w:val="18"/>
                <w:szCs w:val="18"/>
              </w:rPr>
              <w:t xml:space="preserve"> Marshal</w:t>
            </w:r>
            <w:r>
              <w:rPr>
                <w:rFonts w:asciiTheme="minorHAnsi" w:hAnsiTheme="minorHAnsi" w:cstheme="minorHAnsi"/>
                <w:sz w:val="18"/>
                <w:szCs w:val="18"/>
              </w:rPr>
              <w:t>.</w:t>
            </w:r>
          </w:p>
          <w:p w14:paraId="58B7E18A" w14:textId="43515B5B" w:rsidR="00C16CC3"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w:t>
            </w:r>
            <w:r w:rsidR="001A28F2">
              <w:rPr>
                <w:rFonts w:asciiTheme="minorHAnsi" w:hAnsiTheme="minorHAnsi" w:cstheme="minorHAnsi"/>
                <w:sz w:val="18"/>
                <w:szCs w:val="18"/>
              </w:rPr>
              <w:t xml:space="preserve"> (left)</w:t>
            </w:r>
            <w:r>
              <w:rPr>
                <w:rFonts w:asciiTheme="minorHAnsi" w:hAnsiTheme="minorHAnsi" w:cstheme="minorHAnsi"/>
                <w:sz w:val="18"/>
                <w:szCs w:val="18"/>
              </w:rPr>
              <w:t xml:space="preserve"> as appropriate.</w:t>
            </w:r>
          </w:p>
          <w:p w14:paraId="7E94BA84" w14:textId="77777777" w:rsidR="00C16CC3" w:rsidRDefault="00C16CC3" w:rsidP="00CA7EF2">
            <w:pPr>
              <w:spacing w:line="276" w:lineRule="auto"/>
              <w:rPr>
                <w:rFonts w:asciiTheme="minorHAnsi" w:hAnsiTheme="minorHAnsi" w:cstheme="minorHAnsi"/>
                <w:sz w:val="18"/>
                <w:szCs w:val="18"/>
              </w:rPr>
            </w:pPr>
            <w:r>
              <w:rPr>
                <w:rFonts w:asciiTheme="minorHAnsi" w:hAnsiTheme="minorHAnsi" w:cstheme="minorHAnsi"/>
                <w:sz w:val="18"/>
                <w:szCs w:val="18"/>
              </w:rPr>
              <w:t>3. Cycle Event sign positioned approximately 50 metres to the right of the junction on the B6309 at the telegraph pole A78 to alert traffic approaching from the direction of Belsay.</w:t>
            </w:r>
          </w:p>
          <w:p w14:paraId="49B1A0DF" w14:textId="495C06EF" w:rsidR="001A28F2" w:rsidRPr="000A3F08" w:rsidRDefault="001A28F2"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A82DA16" wp14:editId="76961E64">
                  <wp:extent cx="5774128" cy="2450592"/>
                  <wp:effectExtent l="0" t="0" r="0" b="6985"/>
                  <wp:docPr id="10732491" name="Picture 3" descr="A road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491" name="Picture 3" descr="A road with a cross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37344" cy="2477421"/>
                          </a:xfrm>
                          <a:prstGeom prst="rect">
                            <a:avLst/>
                          </a:prstGeom>
                        </pic:spPr>
                      </pic:pic>
                    </a:graphicData>
                  </a:graphic>
                </wp:inline>
              </w:drawing>
            </w:r>
          </w:p>
        </w:tc>
      </w:tr>
      <w:tr w:rsidR="00272C68" w:rsidRPr="00C00A59" w14:paraId="34E9891E" w14:textId="77777777" w:rsidTr="004044D5">
        <w:tc>
          <w:tcPr>
            <w:tcW w:w="2136" w:type="dxa"/>
            <w:vAlign w:val="center"/>
          </w:tcPr>
          <w:p w14:paraId="080755EF" w14:textId="37F283ED" w:rsidR="00CA7EF2" w:rsidRPr="000A3F08" w:rsidRDefault="001A28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Prune.intrigues.attend</w:t>
            </w:r>
          </w:p>
        </w:tc>
        <w:tc>
          <w:tcPr>
            <w:tcW w:w="1421" w:type="dxa"/>
            <w:vAlign w:val="center"/>
          </w:tcPr>
          <w:p w14:paraId="1C786A3F" w14:textId="08739E11" w:rsidR="00CA7EF2" w:rsidRPr="000A3F08" w:rsidRDefault="001A28F2" w:rsidP="00CA7EF2">
            <w:pPr>
              <w:spacing w:line="276" w:lineRule="auto"/>
              <w:rPr>
                <w:rFonts w:asciiTheme="minorHAnsi" w:hAnsiTheme="minorHAnsi" w:cstheme="minorHAnsi"/>
                <w:sz w:val="18"/>
                <w:szCs w:val="18"/>
              </w:rPr>
            </w:pPr>
            <w:r>
              <w:rPr>
                <w:rFonts w:asciiTheme="minorHAnsi" w:hAnsiTheme="minorHAnsi" w:cstheme="minorHAnsi"/>
                <w:sz w:val="18"/>
                <w:szCs w:val="18"/>
              </w:rPr>
              <w:t>Minor Black Heddon to Wallridge road – turn left at Belsay-Wallridge Crossroads.</w:t>
            </w:r>
          </w:p>
        </w:tc>
        <w:tc>
          <w:tcPr>
            <w:tcW w:w="860" w:type="dxa"/>
            <w:vAlign w:val="center"/>
          </w:tcPr>
          <w:p w14:paraId="5290C41C" w14:textId="528048C1" w:rsidR="00CA7EF2" w:rsidRPr="000A3F08" w:rsidRDefault="001A28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3.</w:t>
            </w:r>
            <w:r w:rsidR="002B485E">
              <w:rPr>
                <w:rFonts w:asciiTheme="minorHAnsi" w:hAnsiTheme="minorHAnsi" w:cstheme="minorHAnsi"/>
                <w:sz w:val="18"/>
                <w:szCs w:val="18"/>
              </w:rPr>
              <w:t xml:space="preserve">7 </w:t>
            </w:r>
            <w:r>
              <w:rPr>
                <w:rFonts w:asciiTheme="minorHAnsi" w:hAnsiTheme="minorHAnsi" w:cstheme="minorHAnsi"/>
                <w:sz w:val="18"/>
                <w:szCs w:val="18"/>
              </w:rPr>
              <w:t>Miles</w:t>
            </w:r>
          </w:p>
        </w:tc>
        <w:tc>
          <w:tcPr>
            <w:tcW w:w="830" w:type="dxa"/>
            <w:vAlign w:val="center"/>
          </w:tcPr>
          <w:p w14:paraId="16C03C1E" w14:textId="12B24B71" w:rsidR="00CA7EF2" w:rsidRPr="000A3F08" w:rsidRDefault="001A28F2"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67CF0B7C" w14:textId="7AC62064" w:rsidR="00CA7EF2" w:rsidRPr="000A3F08" w:rsidRDefault="001A28F2" w:rsidP="00CA7EF2">
            <w:pPr>
              <w:spacing w:line="276" w:lineRule="auto"/>
              <w:rPr>
                <w:rFonts w:asciiTheme="minorHAnsi" w:hAnsiTheme="minorHAnsi" w:cstheme="minorHAnsi"/>
                <w:sz w:val="18"/>
                <w:szCs w:val="18"/>
              </w:rPr>
            </w:pPr>
            <w:r>
              <w:rPr>
                <w:rFonts w:asciiTheme="minorHAnsi" w:hAnsiTheme="minorHAnsi" w:cstheme="minorHAnsi"/>
                <w:sz w:val="18"/>
                <w:szCs w:val="18"/>
              </w:rPr>
              <w:t>Oncoming traffic from all directions with the possibility of low visibility due to hedge line.</w:t>
            </w:r>
          </w:p>
        </w:tc>
        <w:tc>
          <w:tcPr>
            <w:tcW w:w="9355" w:type="dxa"/>
            <w:vAlign w:val="center"/>
          </w:tcPr>
          <w:p w14:paraId="5089F332" w14:textId="77777777" w:rsidR="006A63E7" w:rsidRDefault="001A28F2"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D46B4E">
              <w:rPr>
                <w:rFonts w:asciiTheme="minorHAnsi" w:hAnsiTheme="minorHAnsi" w:cstheme="minorHAnsi"/>
                <w:b/>
                <w:bCs/>
                <w:color w:val="FF0000"/>
                <w:sz w:val="18"/>
                <w:szCs w:val="18"/>
              </w:rPr>
              <w:t>Marshal</w:t>
            </w:r>
            <w:r>
              <w:rPr>
                <w:rFonts w:asciiTheme="minorHAnsi" w:hAnsiTheme="minorHAnsi" w:cstheme="minorHAnsi"/>
                <w:sz w:val="18"/>
                <w:szCs w:val="18"/>
              </w:rPr>
              <w:t>.</w:t>
            </w:r>
          </w:p>
          <w:p w14:paraId="61605EDB" w14:textId="77777777" w:rsidR="001A28F2" w:rsidRDefault="001A28F2"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 (left) as appropriate.</w:t>
            </w:r>
          </w:p>
          <w:p w14:paraId="71987120" w14:textId="77777777" w:rsidR="001A28F2" w:rsidRDefault="001A28F2" w:rsidP="00CA7EF2">
            <w:pPr>
              <w:spacing w:line="276" w:lineRule="auto"/>
              <w:rPr>
                <w:rFonts w:asciiTheme="minorHAnsi" w:hAnsiTheme="minorHAnsi" w:cstheme="minorHAnsi"/>
                <w:sz w:val="18"/>
                <w:szCs w:val="18"/>
              </w:rPr>
            </w:pPr>
            <w:r>
              <w:rPr>
                <w:rFonts w:asciiTheme="minorHAnsi" w:hAnsiTheme="minorHAnsi" w:cstheme="minorHAnsi"/>
                <w:sz w:val="18"/>
                <w:szCs w:val="18"/>
              </w:rPr>
              <w:t>3. Cycle Event sign positioned approximately 100 metres to the right of the crossroads to alert traffic approaching from the direction of Belsay.</w:t>
            </w:r>
          </w:p>
          <w:p w14:paraId="0CF883EB" w14:textId="1F507549" w:rsidR="008B540D" w:rsidRPr="000A3F08" w:rsidRDefault="008B540D"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6CB036E7" wp14:editId="7651F7D4">
                  <wp:extent cx="5111344" cy="2611752"/>
                  <wp:effectExtent l="0" t="0" r="0" b="0"/>
                  <wp:docPr id="307033015" name="Picture 4" descr="A couple of people on bike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33015" name="Picture 4" descr="A couple of people on bikes on a roa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37027" cy="2624875"/>
                          </a:xfrm>
                          <a:prstGeom prst="rect">
                            <a:avLst/>
                          </a:prstGeom>
                        </pic:spPr>
                      </pic:pic>
                    </a:graphicData>
                  </a:graphic>
                </wp:inline>
              </w:drawing>
            </w:r>
          </w:p>
        </w:tc>
      </w:tr>
      <w:tr w:rsidR="00272C68" w:rsidRPr="00C00A59" w14:paraId="5E9A50BF" w14:textId="77777777" w:rsidTr="004044D5">
        <w:tc>
          <w:tcPr>
            <w:tcW w:w="2136" w:type="dxa"/>
            <w:vAlign w:val="center"/>
          </w:tcPr>
          <w:p w14:paraId="7E3E06F5" w14:textId="5D3BEF98" w:rsidR="00CA7EF2" w:rsidRPr="000A3F08" w:rsidRDefault="008B540D"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Pokes.though.coats</w:t>
            </w:r>
          </w:p>
        </w:tc>
        <w:tc>
          <w:tcPr>
            <w:tcW w:w="1421" w:type="dxa"/>
            <w:vAlign w:val="center"/>
          </w:tcPr>
          <w:p w14:paraId="2C9DD4A6" w14:textId="3F187CC8" w:rsidR="00CA7EF2" w:rsidRPr="000A3F08" w:rsidRDefault="008B540D" w:rsidP="00CA7EF2">
            <w:pPr>
              <w:spacing w:line="276" w:lineRule="auto"/>
              <w:rPr>
                <w:rFonts w:asciiTheme="minorHAnsi" w:hAnsiTheme="minorHAnsi" w:cstheme="minorHAnsi"/>
                <w:sz w:val="18"/>
                <w:szCs w:val="18"/>
              </w:rPr>
            </w:pPr>
            <w:r>
              <w:rPr>
                <w:rFonts w:asciiTheme="minorHAnsi" w:hAnsiTheme="minorHAnsi" w:cstheme="minorHAnsi"/>
                <w:sz w:val="18"/>
                <w:szCs w:val="18"/>
              </w:rPr>
              <w:t>Minor Wallridge to Kirkheaton road – minor road on left towards Ingoe (turn left).</w:t>
            </w:r>
          </w:p>
        </w:tc>
        <w:tc>
          <w:tcPr>
            <w:tcW w:w="860" w:type="dxa"/>
            <w:vAlign w:val="center"/>
          </w:tcPr>
          <w:p w14:paraId="3DF3B082" w14:textId="61E0EB46" w:rsidR="00CA7EF2" w:rsidRPr="000A3F08" w:rsidRDefault="008B540D"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r w:rsidR="002B485E">
              <w:rPr>
                <w:rFonts w:asciiTheme="minorHAnsi" w:hAnsiTheme="minorHAnsi" w:cstheme="minorHAnsi"/>
                <w:sz w:val="18"/>
                <w:szCs w:val="18"/>
              </w:rPr>
              <w:t>6</w:t>
            </w:r>
            <w:r>
              <w:rPr>
                <w:rFonts w:asciiTheme="minorHAnsi" w:hAnsiTheme="minorHAnsi" w:cstheme="minorHAnsi"/>
                <w:sz w:val="18"/>
                <w:szCs w:val="18"/>
              </w:rPr>
              <w:t xml:space="preserve"> Miles</w:t>
            </w:r>
          </w:p>
        </w:tc>
        <w:tc>
          <w:tcPr>
            <w:tcW w:w="830" w:type="dxa"/>
            <w:vAlign w:val="center"/>
          </w:tcPr>
          <w:p w14:paraId="48C73AA6" w14:textId="6DEFF56E" w:rsidR="00CA7EF2" w:rsidRPr="000A3F08" w:rsidRDefault="008B540D"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L</w:t>
            </w:r>
          </w:p>
        </w:tc>
        <w:tc>
          <w:tcPr>
            <w:tcW w:w="1269" w:type="dxa"/>
            <w:vAlign w:val="center"/>
          </w:tcPr>
          <w:p w14:paraId="567AF763" w14:textId="77777777" w:rsidR="00CA7EF2" w:rsidRDefault="008B540D" w:rsidP="00CA7EF2">
            <w:pPr>
              <w:spacing w:line="276" w:lineRule="auto"/>
              <w:rPr>
                <w:rFonts w:asciiTheme="minorHAnsi" w:hAnsiTheme="minorHAnsi" w:cstheme="minorHAnsi"/>
                <w:sz w:val="18"/>
                <w:szCs w:val="18"/>
              </w:rPr>
            </w:pPr>
            <w:r>
              <w:rPr>
                <w:rFonts w:asciiTheme="minorHAnsi" w:hAnsiTheme="minorHAnsi" w:cstheme="minorHAnsi"/>
                <w:sz w:val="18"/>
                <w:szCs w:val="18"/>
              </w:rPr>
              <w:t>A few potholes and recessed drain covers.</w:t>
            </w:r>
          </w:p>
          <w:p w14:paraId="1CC886BB" w14:textId="77777777" w:rsidR="008B540D" w:rsidRDefault="008B540D"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Fast descent down towards Ryal/Quarry. </w:t>
            </w:r>
          </w:p>
          <w:p w14:paraId="1E21E0D4" w14:textId="4292C5FE" w:rsidR="008A279E" w:rsidRPr="000A3F08" w:rsidRDefault="008A279E" w:rsidP="00CA7EF2">
            <w:pPr>
              <w:spacing w:line="276" w:lineRule="auto"/>
              <w:rPr>
                <w:rFonts w:asciiTheme="minorHAnsi" w:hAnsiTheme="minorHAnsi" w:cstheme="minorHAnsi"/>
                <w:sz w:val="18"/>
                <w:szCs w:val="18"/>
              </w:rPr>
            </w:pPr>
          </w:p>
        </w:tc>
        <w:tc>
          <w:tcPr>
            <w:tcW w:w="9355" w:type="dxa"/>
            <w:vAlign w:val="center"/>
          </w:tcPr>
          <w:p w14:paraId="0F238248" w14:textId="77777777" w:rsidR="00F84DEF" w:rsidRDefault="008B540D"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682397">
              <w:rPr>
                <w:rFonts w:asciiTheme="minorHAnsi" w:hAnsiTheme="minorHAnsi" w:cstheme="minorHAnsi"/>
                <w:b/>
                <w:bCs/>
                <w:color w:val="FF0000"/>
                <w:sz w:val="18"/>
                <w:szCs w:val="18"/>
              </w:rPr>
              <w:t>Marshal.</w:t>
            </w:r>
          </w:p>
          <w:p w14:paraId="06A187BF" w14:textId="77777777" w:rsidR="008B540D" w:rsidRDefault="008B540D"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 (left) as appropriate approximately 100 metres BEFORE the left hand turn.</w:t>
            </w:r>
          </w:p>
          <w:p w14:paraId="127491B6" w14:textId="06FF5069" w:rsidR="00825455" w:rsidRDefault="00825455"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BBC89BD" wp14:editId="181C5912">
                  <wp:extent cx="4243807" cy="2118823"/>
                  <wp:effectExtent l="0" t="0" r="4445" b="0"/>
                  <wp:docPr id="1474018044" name="Picture 12" descr="A road with a c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8044" name="Picture 12" descr="A road with a car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63416" cy="2128613"/>
                          </a:xfrm>
                          <a:prstGeom prst="rect">
                            <a:avLst/>
                          </a:prstGeom>
                        </pic:spPr>
                      </pic:pic>
                    </a:graphicData>
                  </a:graphic>
                </wp:inline>
              </w:drawing>
            </w:r>
          </w:p>
          <w:p w14:paraId="2741B5FA" w14:textId="19E2A8D3" w:rsidR="008B540D" w:rsidRDefault="008B540D" w:rsidP="00CA7EF2">
            <w:pPr>
              <w:spacing w:line="276" w:lineRule="auto"/>
              <w:rPr>
                <w:rFonts w:asciiTheme="minorHAnsi" w:hAnsiTheme="minorHAnsi" w:cstheme="minorHAnsi"/>
                <w:sz w:val="18"/>
                <w:szCs w:val="18"/>
              </w:rPr>
            </w:pPr>
          </w:p>
          <w:p w14:paraId="14BAD56C" w14:textId="2DE9CF36" w:rsidR="008B540D" w:rsidRPr="000A3F08" w:rsidRDefault="008B540D" w:rsidP="00CA7EF2">
            <w:pPr>
              <w:spacing w:line="276" w:lineRule="auto"/>
              <w:rPr>
                <w:rFonts w:asciiTheme="minorHAnsi" w:hAnsiTheme="minorHAnsi" w:cstheme="minorHAnsi"/>
                <w:sz w:val="18"/>
                <w:szCs w:val="18"/>
              </w:rPr>
            </w:pPr>
          </w:p>
        </w:tc>
      </w:tr>
      <w:tr w:rsidR="002B485E" w:rsidRPr="00C00A59" w14:paraId="56E06C98" w14:textId="77777777" w:rsidTr="004044D5">
        <w:tc>
          <w:tcPr>
            <w:tcW w:w="2136" w:type="dxa"/>
            <w:vAlign w:val="center"/>
          </w:tcPr>
          <w:p w14:paraId="4ECB885C" w14:textId="720640D3" w:rsidR="008A279E" w:rsidRDefault="008A279E"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Ironic.splashes.deal</w:t>
            </w:r>
          </w:p>
        </w:tc>
        <w:tc>
          <w:tcPr>
            <w:tcW w:w="1421" w:type="dxa"/>
            <w:vAlign w:val="center"/>
          </w:tcPr>
          <w:p w14:paraId="713B08A3" w14:textId="2573ED56"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Minor Ingoe to Ryal road – sharp right-hand bend on descent at Ingoe.</w:t>
            </w:r>
          </w:p>
        </w:tc>
        <w:tc>
          <w:tcPr>
            <w:tcW w:w="860" w:type="dxa"/>
            <w:vAlign w:val="center"/>
          </w:tcPr>
          <w:p w14:paraId="00C73F8B" w14:textId="77777777" w:rsidR="008A279E" w:rsidRDefault="008A279E" w:rsidP="00CA7EF2">
            <w:pPr>
              <w:spacing w:line="276" w:lineRule="auto"/>
              <w:jc w:val="center"/>
              <w:rPr>
                <w:rFonts w:asciiTheme="minorHAnsi" w:hAnsiTheme="minorHAnsi" w:cstheme="minorHAnsi"/>
                <w:sz w:val="18"/>
                <w:szCs w:val="18"/>
              </w:rPr>
            </w:pPr>
          </w:p>
        </w:tc>
        <w:tc>
          <w:tcPr>
            <w:tcW w:w="830" w:type="dxa"/>
            <w:vAlign w:val="center"/>
          </w:tcPr>
          <w:p w14:paraId="76DD6161" w14:textId="74493F41" w:rsidR="008A279E" w:rsidRDefault="008A279E"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25EDB4B0" w14:textId="08A075E3"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Open view sharp right but lots of gravel and loose material collected in middle or road.</w:t>
            </w:r>
          </w:p>
        </w:tc>
        <w:tc>
          <w:tcPr>
            <w:tcW w:w="9355" w:type="dxa"/>
            <w:vAlign w:val="center"/>
          </w:tcPr>
          <w:p w14:paraId="146A6261" w14:textId="77777777"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1. Directional Arrow (right) as appropriate.</w:t>
            </w:r>
          </w:p>
          <w:p w14:paraId="6F3E8409" w14:textId="77777777"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2. Cycle Event sign positioned approximately 30 metres to the left of the bend on the very minor road to alert traffic approaching from the direction of Ingoe.</w:t>
            </w:r>
          </w:p>
          <w:p w14:paraId="052F5149" w14:textId="77777777"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Observation:  Road markings indicating the direction of the course route are not distinct and a directional arrow would eliminate any doubts by riders.</w:t>
            </w:r>
          </w:p>
          <w:p w14:paraId="2B3978EA" w14:textId="66B7E3BE"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7A8ECB5" wp14:editId="615D22D3">
                  <wp:extent cx="5114087" cy="2882872"/>
                  <wp:effectExtent l="0" t="0" r="0" b="0"/>
                  <wp:docPr id="1853634859" name="Picture 6" descr="A roa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34859" name="Picture 6" descr="A road with a red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29758" cy="2891706"/>
                          </a:xfrm>
                          <a:prstGeom prst="rect">
                            <a:avLst/>
                          </a:prstGeom>
                        </pic:spPr>
                      </pic:pic>
                    </a:graphicData>
                  </a:graphic>
                </wp:inline>
              </w:drawing>
            </w:r>
          </w:p>
        </w:tc>
      </w:tr>
      <w:tr w:rsidR="00D46B4E" w:rsidRPr="00C00A59" w14:paraId="7A39CF2F" w14:textId="77777777" w:rsidTr="004044D5">
        <w:tc>
          <w:tcPr>
            <w:tcW w:w="2136" w:type="dxa"/>
            <w:vAlign w:val="center"/>
          </w:tcPr>
          <w:p w14:paraId="45691E17" w14:textId="484D976F" w:rsidR="008A279E" w:rsidRDefault="008A279E"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Tango.convinced.addicted</w:t>
            </w:r>
          </w:p>
        </w:tc>
        <w:tc>
          <w:tcPr>
            <w:tcW w:w="1421" w:type="dxa"/>
            <w:vAlign w:val="center"/>
          </w:tcPr>
          <w:p w14:paraId="6CB4400E" w14:textId="4441B420"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Minor Ingoe to Ryal road – sharp left-hand bend after Ingoe.</w:t>
            </w:r>
          </w:p>
        </w:tc>
        <w:tc>
          <w:tcPr>
            <w:tcW w:w="860" w:type="dxa"/>
            <w:vAlign w:val="center"/>
          </w:tcPr>
          <w:p w14:paraId="5A0A41E9" w14:textId="77777777" w:rsidR="008A279E" w:rsidRDefault="008A279E" w:rsidP="00CA7EF2">
            <w:pPr>
              <w:spacing w:line="276" w:lineRule="auto"/>
              <w:jc w:val="center"/>
              <w:rPr>
                <w:rFonts w:asciiTheme="minorHAnsi" w:hAnsiTheme="minorHAnsi" w:cstheme="minorHAnsi"/>
                <w:sz w:val="18"/>
                <w:szCs w:val="18"/>
              </w:rPr>
            </w:pPr>
          </w:p>
        </w:tc>
        <w:tc>
          <w:tcPr>
            <w:tcW w:w="830" w:type="dxa"/>
            <w:vAlign w:val="center"/>
          </w:tcPr>
          <w:p w14:paraId="568F65FA" w14:textId="27A81587" w:rsidR="008A279E" w:rsidRDefault="008A279E"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56481BF5" w14:textId="1C6F2F01" w:rsidR="008A279E" w:rsidRPr="004044D5" w:rsidRDefault="008A279E" w:rsidP="00CA7EF2">
            <w:pPr>
              <w:spacing w:line="276" w:lineRule="auto"/>
              <w:rPr>
                <w:rFonts w:asciiTheme="minorHAnsi" w:hAnsiTheme="minorHAnsi" w:cstheme="minorHAnsi"/>
                <w:sz w:val="16"/>
                <w:szCs w:val="16"/>
              </w:rPr>
            </w:pPr>
            <w:r w:rsidRPr="004044D5">
              <w:rPr>
                <w:rFonts w:asciiTheme="minorHAnsi" w:hAnsiTheme="minorHAnsi" w:cstheme="minorHAnsi"/>
                <w:sz w:val="16"/>
                <w:szCs w:val="16"/>
              </w:rPr>
              <w:t>Obstructed view of the oncoming traffic from left going around sharp 90 degree bend due to high hedge line. Very loose gravel and debris on road.</w:t>
            </w:r>
          </w:p>
        </w:tc>
        <w:tc>
          <w:tcPr>
            <w:tcW w:w="9355" w:type="dxa"/>
            <w:vAlign w:val="center"/>
          </w:tcPr>
          <w:p w14:paraId="402FC5E6" w14:textId="77777777"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1. Red flag positioned at an appropriate distance BEFORE the bend.</w:t>
            </w:r>
          </w:p>
          <w:p w14:paraId="0C3E88C7" w14:textId="77777777"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 (left) as appropriate</w:t>
            </w:r>
          </w:p>
          <w:p w14:paraId="0CC31CEB" w14:textId="3085287D" w:rsidR="008A279E" w:rsidRDefault="008A279E"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3. </w:t>
            </w:r>
            <w:r w:rsidR="00D90527">
              <w:rPr>
                <w:rFonts w:asciiTheme="minorHAnsi" w:hAnsiTheme="minorHAnsi" w:cstheme="minorHAnsi"/>
                <w:sz w:val="18"/>
                <w:szCs w:val="18"/>
              </w:rPr>
              <w:t>See Rider Safety Notes above.</w:t>
            </w:r>
          </w:p>
          <w:p w14:paraId="276574AD" w14:textId="0BF7E279" w:rsidR="004044D5" w:rsidRDefault="004044D5"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3FB80610" wp14:editId="2E555B46">
                  <wp:extent cx="4893639" cy="2818181"/>
                  <wp:effectExtent l="0" t="0" r="2540" b="1270"/>
                  <wp:docPr id="920560609" name="Picture 7" descr="A road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60609" name="Picture 7" descr="A road with a red arrow&#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11271" cy="2828335"/>
                          </a:xfrm>
                          <a:prstGeom prst="rect">
                            <a:avLst/>
                          </a:prstGeom>
                        </pic:spPr>
                      </pic:pic>
                    </a:graphicData>
                  </a:graphic>
                </wp:inline>
              </w:drawing>
            </w:r>
          </w:p>
        </w:tc>
      </w:tr>
      <w:tr w:rsidR="00D46B4E" w:rsidRPr="00C00A59" w14:paraId="1B40560C" w14:textId="77777777" w:rsidTr="004044D5">
        <w:tc>
          <w:tcPr>
            <w:tcW w:w="2136" w:type="dxa"/>
            <w:vAlign w:val="center"/>
          </w:tcPr>
          <w:p w14:paraId="4FA3D62A" w14:textId="67E18C9C"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Strides.snug.rating</w:t>
            </w:r>
          </w:p>
        </w:tc>
        <w:tc>
          <w:tcPr>
            <w:tcW w:w="1421" w:type="dxa"/>
            <w:vAlign w:val="center"/>
          </w:tcPr>
          <w:p w14:paraId="5B5BE57E" w14:textId="2BA313B8"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Minor Ingoe to Ryal road – T-Junction with Ryal to Matfen road (turn left).</w:t>
            </w:r>
          </w:p>
        </w:tc>
        <w:tc>
          <w:tcPr>
            <w:tcW w:w="860" w:type="dxa"/>
            <w:vAlign w:val="center"/>
          </w:tcPr>
          <w:p w14:paraId="6F80039D" w14:textId="72CED84B"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r w:rsidR="002B485E">
              <w:rPr>
                <w:rFonts w:asciiTheme="minorHAnsi" w:hAnsiTheme="minorHAnsi" w:cstheme="minorHAnsi"/>
                <w:sz w:val="18"/>
                <w:szCs w:val="18"/>
              </w:rPr>
              <w:t xml:space="preserve">2 </w:t>
            </w:r>
            <w:r>
              <w:rPr>
                <w:rFonts w:asciiTheme="minorHAnsi" w:hAnsiTheme="minorHAnsi" w:cstheme="minorHAnsi"/>
                <w:sz w:val="18"/>
                <w:szCs w:val="18"/>
              </w:rPr>
              <w:t>Miles</w:t>
            </w:r>
          </w:p>
        </w:tc>
        <w:tc>
          <w:tcPr>
            <w:tcW w:w="830" w:type="dxa"/>
            <w:vAlign w:val="center"/>
          </w:tcPr>
          <w:p w14:paraId="1D178D02" w14:textId="33B48EC9"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2B8939A7" w14:textId="77777777" w:rsidR="00E94FB5" w:rsidRPr="004044D5" w:rsidRDefault="00E94FB5" w:rsidP="00CA7EF2">
            <w:pPr>
              <w:spacing w:line="276" w:lineRule="auto"/>
              <w:rPr>
                <w:rFonts w:asciiTheme="minorHAnsi" w:hAnsiTheme="minorHAnsi" w:cstheme="minorHAnsi"/>
                <w:sz w:val="16"/>
                <w:szCs w:val="16"/>
              </w:rPr>
            </w:pPr>
          </w:p>
        </w:tc>
        <w:tc>
          <w:tcPr>
            <w:tcW w:w="9355" w:type="dxa"/>
            <w:vAlign w:val="center"/>
          </w:tcPr>
          <w:p w14:paraId="791C2368" w14:textId="77777777" w:rsidR="00E94FB5" w:rsidRDefault="00E94FB5" w:rsidP="00CA7EF2">
            <w:pPr>
              <w:spacing w:line="276" w:lineRule="auto"/>
              <w:rPr>
                <w:rFonts w:asciiTheme="minorHAnsi" w:hAnsiTheme="minorHAnsi" w:cstheme="minorHAnsi"/>
                <w:sz w:val="18"/>
                <w:szCs w:val="18"/>
              </w:rPr>
            </w:pPr>
          </w:p>
          <w:p w14:paraId="5AAF8329" w14:textId="282D9E3C"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682397">
              <w:rPr>
                <w:rFonts w:asciiTheme="minorHAnsi" w:hAnsiTheme="minorHAnsi" w:cstheme="minorHAnsi"/>
                <w:b/>
                <w:bCs/>
                <w:color w:val="FF0000"/>
                <w:sz w:val="18"/>
                <w:szCs w:val="18"/>
              </w:rPr>
              <w:t>Marshal</w:t>
            </w:r>
            <w:r>
              <w:rPr>
                <w:rFonts w:asciiTheme="minorHAnsi" w:hAnsiTheme="minorHAnsi" w:cstheme="minorHAnsi"/>
                <w:sz w:val="18"/>
                <w:szCs w:val="18"/>
              </w:rPr>
              <w:t>.</w:t>
            </w:r>
          </w:p>
          <w:p w14:paraId="708FF37C" w14:textId="77777777"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 (left) at an appropriate distance BEFORE the junction.</w:t>
            </w:r>
          </w:p>
          <w:p w14:paraId="729C3171" w14:textId="77777777"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3. Cycle Event sign positioned approximately 100 metres to the right of the T-Junction to alert traffic approaching from the direction of Ryal.</w:t>
            </w:r>
          </w:p>
          <w:p w14:paraId="238731D5" w14:textId="77777777" w:rsidR="00E94FB5" w:rsidRDefault="00E94FB5" w:rsidP="00CA7EF2">
            <w:pPr>
              <w:spacing w:line="276" w:lineRule="auto"/>
              <w:rPr>
                <w:rFonts w:asciiTheme="minorHAnsi" w:hAnsiTheme="minorHAnsi" w:cstheme="minorHAnsi"/>
                <w:sz w:val="18"/>
                <w:szCs w:val="18"/>
              </w:rPr>
            </w:pPr>
          </w:p>
          <w:p w14:paraId="605F9D3E" w14:textId="77777777" w:rsidR="00E94FB5" w:rsidRDefault="00E94FB5" w:rsidP="00CA7EF2">
            <w:pPr>
              <w:spacing w:line="276" w:lineRule="auto"/>
              <w:rPr>
                <w:rFonts w:asciiTheme="minorHAnsi" w:hAnsiTheme="minorHAnsi" w:cstheme="minorHAnsi"/>
                <w:sz w:val="18"/>
                <w:szCs w:val="18"/>
              </w:rPr>
            </w:pPr>
          </w:p>
          <w:p w14:paraId="220008DF" w14:textId="77777777" w:rsidR="00E94FB5" w:rsidRDefault="00E94FB5" w:rsidP="00CA7EF2">
            <w:pPr>
              <w:spacing w:line="276" w:lineRule="auto"/>
              <w:rPr>
                <w:rFonts w:asciiTheme="minorHAnsi" w:hAnsiTheme="minorHAnsi" w:cstheme="minorHAnsi"/>
                <w:sz w:val="18"/>
                <w:szCs w:val="18"/>
              </w:rPr>
            </w:pPr>
          </w:p>
          <w:p w14:paraId="057061FF" w14:textId="77777777" w:rsidR="00E94FB5" w:rsidRDefault="00E94FB5" w:rsidP="00CA7EF2">
            <w:pPr>
              <w:spacing w:line="276" w:lineRule="auto"/>
              <w:rPr>
                <w:rFonts w:asciiTheme="minorHAnsi" w:hAnsiTheme="minorHAnsi" w:cstheme="minorHAnsi"/>
                <w:sz w:val="18"/>
                <w:szCs w:val="18"/>
              </w:rPr>
            </w:pPr>
          </w:p>
          <w:p w14:paraId="27FFCB61" w14:textId="77777777" w:rsidR="00E94FB5" w:rsidRDefault="00E94FB5" w:rsidP="00CA7EF2">
            <w:pPr>
              <w:spacing w:line="276" w:lineRule="auto"/>
              <w:rPr>
                <w:rFonts w:asciiTheme="minorHAnsi" w:hAnsiTheme="minorHAnsi" w:cstheme="minorHAnsi"/>
                <w:sz w:val="18"/>
                <w:szCs w:val="18"/>
              </w:rPr>
            </w:pPr>
          </w:p>
          <w:p w14:paraId="39677694" w14:textId="77777777" w:rsidR="00E94FB5" w:rsidRDefault="00E94FB5" w:rsidP="00CA7EF2">
            <w:pPr>
              <w:spacing w:line="276" w:lineRule="auto"/>
              <w:rPr>
                <w:rFonts w:asciiTheme="minorHAnsi" w:hAnsiTheme="minorHAnsi" w:cstheme="minorHAnsi"/>
                <w:sz w:val="18"/>
                <w:szCs w:val="18"/>
              </w:rPr>
            </w:pPr>
          </w:p>
          <w:p w14:paraId="264753BE" w14:textId="77777777" w:rsidR="00E94FB5" w:rsidRDefault="00E94FB5" w:rsidP="00CA7EF2">
            <w:pPr>
              <w:spacing w:line="276" w:lineRule="auto"/>
              <w:rPr>
                <w:rFonts w:asciiTheme="minorHAnsi" w:hAnsiTheme="minorHAnsi" w:cstheme="minorHAnsi"/>
                <w:sz w:val="18"/>
                <w:szCs w:val="18"/>
              </w:rPr>
            </w:pPr>
          </w:p>
          <w:p w14:paraId="3E08ABF1" w14:textId="77777777" w:rsidR="00E94FB5" w:rsidRDefault="00E94FB5" w:rsidP="00CA7EF2">
            <w:pPr>
              <w:spacing w:line="276" w:lineRule="auto"/>
              <w:rPr>
                <w:rFonts w:asciiTheme="minorHAnsi" w:hAnsiTheme="minorHAnsi" w:cstheme="minorHAnsi"/>
                <w:sz w:val="18"/>
                <w:szCs w:val="18"/>
              </w:rPr>
            </w:pPr>
          </w:p>
          <w:p w14:paraId="6F6659F7" w14:textId="77777777" w:rsidR="00E94FB5" w:rsidRDefault="00E94FB5" w:rsidP="00CA7EF2">
            <w:pPr>
              <w:spacing w:line="276" w:lineRule="auto"/>
              <w:rPr>
                <w:rFonts w:asciiTheme="minorHAnsi" w:hAnsiTheme="minorHAnsi" w:cstheme="minorHAnsi"/>
                <w:sz w:val="18"/>
                <w:szCs w:val="18"/>
              </w:rPr>
            </w:pPr>
          </w:p>
          <w:p w14:paraId="5488B578" w14:textId="08443476"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3B9D436C" wp14:editId="1B3054B0">
                  <wp:extent cx="4102113" cy="1994141"/>
                  <wp:effectExtent l="0" t="0" r="0" b="6350"/>
                  <wp:docPr id="5856942" name="Picture 8" descr="A road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42" name="Picture 8" descr="A road with a sign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144227" cy="2014613"/>
                          </a:xfrm>
                          <a:prstGeom prst="rect">
                            <a:avLst/>
                          </a:prstGeom>
                        </pic:spPr>
                      </pic:pic>
                    </a:graphicData>
                  </a:graphic>
                </wp:inline>
              </w:drawing>
            </w:r>
          </w:p>
          <w:p w14:paraId="63D9EFFB" w14:textId="77777777" w:rsidR="00E94FB5" w:rsidRDefault="00E94FB5" w:rsidP="00CA7EF2">
            <w:pPr>
              <w:spacing w:line="276" w:lineRule="auto"/>
              <w:rPr>
                <w:rFonts w:asciiTheme="minorHAnsi" w:hAnsiTheme="minorHAnsi" w:cstheme="minorHAnsi"/>
                <w:sz w:val="18"/>
                <w:szCs w:val="18"/>
              </w:rPr>
            </w:pPr>
          </w:p>
          <w:p w14:paraId="1AD84919" w14:textId="77777777" w:rsidR="00E94FB5" w:rsidRDefault="00E94FB5" w:rsidP="00CA7EF2">
            <w:pPr>
              <w:spacing w:line="276" w:lineRule="auto"/>
              <w:rPr>
                <w:rFonts w:asciiTheme="minorHAnsi" w:hAnsiTheme="minorHAnsi" w:cstheme="minorHAnsi"/>
                <w:sz w:val="18"/>
                <w:szCs w:val="18"/>
              </w:rPr>
            </w:pPr>
          </w:p>
          <w:p w14:paraId="1C8F7A2A" w14:textId="77777777" w:rsidR="00E94FB5" w:rsidRDefault="00E94FB5" w:rsidP="00CA7EF2">
            <w:pPr>
              <w:spacing w:line="276" w:lineRule="auto"/>
              <w:rPr>
                <w:rFonts w:asciiTheme="minorHAnsi" w:hAnsiTheme="minorHAnsi" w:cstheme="minorHAnsi"/>
                <w:sz w:val="18"/>
                <w:szCs w:val="18"/>
              </w:rPr>
            </w:pPr>
          </w:p>
          <w:p w14:paraId="22A44C29" w14:textId="77777777" w:rsidR="00E94FB5" w:rsidRDefault="00E94FB5" w:rsidP="00CA7EF2">
            <w:pPr>
              <w:spacing w:line="276" w:lineRule="auto"/>
              <w:rPr>
                <w:rFonts w:asciiTheme="minorHAnsi" w:hAnsiTheme="minorHAnsi" w:cstheme="minorHAnsi"/>
                <w:sz w:val="18"/>
                <w:szCs w:val="18"/>
              </w:rPr>
            </w:pPr>
          </w:p>
          <w:p w14:paraId="4A7590C9" w14:textId="212D4E49" w:rsidR="00E94FB5" w:rsidRDefault="00E94FB5" w:rsidP="00CA7EF2">
            <w:pPr>
              <w:spacing w:line="276" w:lineRule="auto"/>
              <w:rPr>
                <w:rFonts w:asciiTheme="minorHAnsi" w:hAnsiTheme="minorHAnsi" w:cstheme="minorHAnsi"/>
                <w:sz w:val="18"/>
                <w:szCs w:val="18"/>
              </w:rPr>
            </w:pPr>
          </w:p>
        </w:tc>
      </w:tr>
      <w:tr w:rsidR="00D46B4E" w:rsidRPr="00C00A59" w14:paraId="4BB2C161" w14:textId="77777777" w:rsidTr="004044D5">
        <w:tc>
          <w:tcPr>
            <w:tcW w:w="2136" w:type="dxa"/>
            <w:vAlign w:val="center"/>
          </w:tcPr>
          <w:p w14:paraId="4D581DB1" w14:textId="089FE4BF"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Obligated.undertone.strays</w:t>
            </w:r>
          </w:p>
        </w:tc>
        <w:tc>
          <w:tcPr>
            <w:tcW w:w="1421" w:type="dxa"/>
            <w:vAlign w:val="center"/>
          </w:tcPr>
          <w:p w14:paraId="4877E2B2" w14:textId="2E672669"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Minor Ryal to Matfen road – exit on left from small housing estate on outskirts of Matfen.</w:t>
            </w:r>
          </w:p>
        </w:tc>
        <w:tc>
          <w:tcPr>
            <w:tcW w:w="860" w:type="dxa"/>
            <w:vAlign w:val="center"/>
          </w:tcPr>
          <w:p w14:paraId="3A40A6DF" w14:textId="77777777" w:rsidR="00E94FB5" w:rsidRDefault="00E94FB5" w:rsidP="00CA7EF2">
            <w:pPr>
              <w:spacing w:line="276" w:lineRule="auto"/>
              <w:jc w:val="center"/>
              <w:rPr>
                <w:rFonts w:asciiTheme="minorHAnsi" w:hAnsiTheme="minorHAnsi" w:cstheme="minorHAnsi"/>
                <w:sz w:val="18"/>
                <w:szCs w:val="18"/>
              </w:rPr>
            </w:pPr>
          </w:p>
        </w:tc>
        <w:tc>
          <w:tcPr>
            <w:tcW w:w="830" w:type="dxa"/>
            <w:vAlign w:val="center"/>
          </w:tcPr>
          <w:p w14:paraId="5D4E9B8A" w14:textId="2E857847" w:rsidR="00E94FB5" w:rsidRDefault="00E94FB5" w:rsidP="00E94FB5">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2BB1F7DE" w14:textId="22F631AC" w:rsidR="00E94FB5" w:rsidRPr="004044D5" w:rsidRDefault="00E94FB5" w:rsidP="00E94FB5">
            <w:pPr>
              <w:spacing w:line="276" w:lineRule="auto"/>
              <w:rPr>
                <w:rFonts w:asciiTheme="minorHAnsi" w:hAnsiTheme="minorHAnsi" w:cstheme="minorHAnsi"/>
                <w:sz w:val="16"/>
                <w:szCs w:val="16"/>
              </w:rPr>
            </w:pPr>
          </w:p>
        </w:tc>
        <w:tc>
          <w:tcPr>
            <w:tcW w:w="9355" w:type="dxa"/>
            <w:vAlign w:val="center"/>
          </w:tcPr>
          <w:p w14:paraId="657EC75A" w14:textId="5358CCA6"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1. Cycle Event sign positioned on the minor road at wall/grass verge directly opposite exit from The Oaks housing estate.</w:t>
            </w:r>
          </w:p>
        </w:tc>
      </w:tr>
      <w:tr w:rsidR="00D46B4E" w:rsidRPr="00C00A59" w14:paraId="0D970980" w14:textId="77777777" w:rsidTr="004044D5">
        <w:tc>
          <w:tcPr>
            <w:tcW w:w="2136" w:type="dxa"/>
            <w:vAlign w:val="center"/>
          </w:tcPr>
          <w:p w14:paraId="0695A110" w14:textId="6A46AD26"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Trembles.tangible.charmingly</w:t>
            </w:r>
          </w:p>
        </w:tc>
        <w:tc>
          <w:tcPr>
            <w:tcW w:w="1421" w:type="dxa"/>
            <w:vAlign w:val="center"/>
          </w:tcPr>
          <w:p w14:paraId="35509BE9" w14:textId="246E59BE" w:rsidR="00E94FB5" w:rsidRDefault="00E94FB5" w:rsidP="00CA7EF2">
            <w:pPr>
              <w:spacing w:line="276" w:lineRule="auto"/>
              <w:rPr>
                <w:rFonts w:asciiTheme="minorHAnsi" w:hAnsiTheme="minorHAnsi" w:cstheme="minorHAnsi"/>
                <w:sz w:val="18"/>
                <w:szCs w:val="18"/>
              </w:rPr>
            </w:pPr>
            <w:r>
              <w:rPr>
                <w:rFonts w:asciiTheme="minorHAnsi" w:hAnsiTheme="minorHAnsi" w:cstheme="minorHAnsi"/>
                <w:sz w:val="18"/>
                <w:szCs w:val="18"/>
              </w:rPr>
              <w:t>Minor Ryal to Matfen road – T-Junction in Matfen (left turn)</w:t>
            </w:r>
          </w:p>
        </w:tc>
        <w:tc>
          <w:tcPr>
            <w:tcW w:w="860" w:type="dxa"/>
            <w:vAlign w:val="center"/>
          </w:tcPr>
          <w:p w14:paraId="7079FCDA" w14:textId="3C0C36D5"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r w:rsidR="002B485E">
              <w:rPr>
                <w:rFonts w:asciiTheme="minorHAnsi" w:hAnsiTheme="minorHAnsi" w:cstheme="minorHAnsi"/>
                <w:sz w:val="18"/>
                <w:szCs w:val="18"/>
              </w:rPr>
              <w:t xml:space="preserve">8 </w:t>
            </w:r>
            <w:r>
              <w:rPr>
                <w:rFonts w:asciiTheme="minorHAnsi" w:hAnsiTheme="minorHAnsi" w:cstheme="minorHAnsi"/>
                <w:sz w:val="18"/>
                <w:szCs w:val="18"/>
              </w:rPr>
              <w:t>Miles</w:t>
            </w:r>
          </w:p>
        </w:tc>
        <w:tc>
          <w:tcPr>
            <w:tcW w:w="830" w:type="dxa"/>
            <w:vAlign w:val="center"/>
          </w:tcPr>
          <w:p w14:paraId="12E634C7" w14:textId="6923F18A" w:rsidR="00E94FB5" w:rsidRDefault="00E94FB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24837A41" w14:textId="77777777" w:rsidR="00E94FB5" w:rsidRDefault="00E94FB5" w:rsidP="00E94FB5">
            <w:pPr>
              <w:spacing w:line="276" w:lineRule="auto"/>
              <w:jc w:val="center"/>
              <w:rPr>
                <w:rFonts w:asciiTheme="minorHAnsi" w:hAnsiTheme="minorHAnsi" w:cstheme="minorHAnsi"/>
                <w:sz w:val="16"/>
                <w:szCs w:val="16"/>
              </w:rPr>
            </w:pPr>
          </w:p>
        </w:tc>
        <w:tc>
          <w:tcPr>
            <w:tcW w:w="9355" w:type="dxa"/>
            <w:vAlign w:val="center"/>
          </w:tcPr>
          <w:p w14:paraId="56965B70" w14:textId="77777777" w:rsidR="00E94FB5" w:rsidRDefault="00272C68" w:rsidP="00CA7EF2">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682397">
              <w:rPr>
                <w:rFonts w:asciiTheme="minorHAnsi" w:hAnsiTheme="minorHAnsi" w:cstheme="minorHAnsi"/>
                <w:b/>
                <w:bCs/>
                <w:color w:val="FF0000"/>
                <w:sz w:val="18"/>
                <w:szCs w:val="18"/>
              </w:rPr>
              <w:t>Marshal</w:t>
            </w:r>
            <w:r>
              <w:rPr>
                <w:rFonts w:asciiTheme="minorHAnsi" w:hAnsiTheme="minorHAnsi" w:cstheme="minorHAnsi"/>
                <w:sz w:val="18"/>
                <w:szCs w:val="18"/>
              </w:rPr>
              <w:t>.</w:t>
            </w:r>
          </w:p>
          <w:p w14:paraId="20747D2F" w14:textId="77777777" w:rsidR="00272C68" w:rsidRDefault="00272C68" w:rsidP="00CA7EF2">
            <w:pPr>
              <w:spacing w:line="276" w:lineRule="auto"/>
              <w:rPr>
                <w:rFonts w:asciiTheme="minorHAnsi" w:hAnsiTheme="minorHAnsi" w:cstheme="minorHAnsi"/>
                <w:sz w:val="18"/>
                <w:szCs w:val="18"/>
              </w:rPr>
            </w:pPr>
            <w:r>
              <w:rPr>
                <w:rFonts w:asciiTheme="minorHAnsi" w:hAnsiTheme="minorHAnsi" w:cstheme="minorHAnsi"/>
                <w:sz w:val="18"/>
                <w:szCs w:val="18"/>
              </w:rPr>
              <w:t>2. Directional arrow (left) at an appropriate distance BEFORE the T-Junction.</w:t>
            </w:r>
          </w:p>
          <w:p w14:paraId="4F4667F4" w14:textId="77777777" w:rsidR="00272C68" w:rsidRDefault="00272C68" w:rsidP="00CA7EF2">
            <w:pPr>
              <w:spacing w:line="276" w:lineRule="auto"/>
              <w:rPr>
                <w:rFonts w:asciiTheme="minorHAnsi" w:hAnsiTheme="minorHAnsi" w:cstheme="minorHAnsi"/>
                <w:sz w:val="18"/>
                <w:szCs w:val="18"/>
              </w:rPr>
            </w:pPr>
            <w:r>
              <w:rPr>
                <w:rFonts w:asciiTheme="minorHAnsi" w:hAnsiTheme="minorHAnsi" w:cstheme="minorHAnsi"/>
                <w:sz w:val="18"/>
                <w:szCs w:val="18"/>
              </w:rPr>
              <w:t>3. Cycle Event sign positioned approximately 75 metres to the right of the T-Junction to alert traffic approaching from the direction of Corbridge.</w:t>
            </w:r>
          </w:p>
          <w:p w14:paraId="640C56C0" w14:textId="77777777" w:rsidR="00272C68" w:rsidRDefault="00272C68" w:rsidP="00CA7EF2">
            <w:pPr>
              <w:spacing w:line="276" w:lineRule="auto"/>
              <w:rPr>
                <w:rFonts w:asciiTheme="minorHAnsi" w:hAnsiTheme="minorHAnsi" w:cstheme="minorHAnsi"/>
                <w:sz w:val="18"/>
                <w:szCs w:val="18"/>
              </w:rPr>
            </w:pPr>
          </w:p>
          <w:p w14:paraId="62F5DFC9" w14:textId="7B122FA0" w:rsidR="00272C68" w:rsidRDefault="00272C68"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03BA1161" wp14:editId="12477089">
                  <wp:extent cx="4538623" cy="2466643"/>
                  <wp:effectExtent l="0" t="0" r="0" b="0"/>
                  <wp:docPr id="1906548385" name="Picture 9" descr="A street with a sig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8385" name="Picture 9" descr="A street with a sign and tre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52417" cy="2474140"/>
                          </a:xfrm>
                          <a:prstGeom prst="rect">
                            <a:avLst/>
                          </a:prstGeom>
                        </pic:spPr>
                      </pic:pic>
                    </a:graphicData>
                  </a:graphic>
                </wp:inline>
              </w:drawing>
            </w:r>
          </w:p>
        </w:tc>
      </w:tr>
      <w:tr w:rsidR="00272C68" w:rsidRPr="00C00A59" w14:paraId="46341F49" w14:textId="77777777" w:rsidTr="004044D5">
        <w:tc>
          <w:tcPr>
            <w:tcW w:w="2136" w:type="dxa"/>
            <w:vAlign w:val="center"/>
          </w:tcPr>
          <w:p w14:paraId="2899C302" w14:textId="1B1EA656" w:rsidR="00272C68" w:rsidRDefault="00272C68"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Mammal.affords.scorched</w:t>
            </w:r>
          </w:p>
        </w:tc>
        <w:tc>
          <w:tcPr>
            <w:tcW w:w="1421" w:type="dxa"/>
            <w:vAlign w:val="center"/>
          </w:tcPr>
          <w:p w14:paraId="2DDAEBCF" w14:textId="35D8038F" w:rsidR="00272C68" w:rsidRDefault="00272C68" w:rsidP="00CA7EF2">
            <w:pPr>
              <w:spacing w:line="276" w:lineRule="auto"/>
              <w:rPr>
                <w:rFonts w:asciiTheme="minorHAnsi" w:hAnsiTheme="minorHAnsi" w:cstheme="minorHAnsi"/>
                <w:sz w:val="18"/>
                <w:szCs w:val="18"/>
              </w:rPr>
            </w:pPr>
            <w:r>
              <w:rPr>
                <w:rFonts w:asciiTheme="minorHAnsi" w:hAnsiTheme="minorHAnsi" w:cstheme="minorHAnsi"/>
                <w:sz w:val="18"/>
                <w:szCs w:val="18"/>
              </w:rPr>
              <w:t>Minor road in Stamfordham-Fenwick. Possibility of parked vehicles and/or pedestrians.</w:t>
            </w:r>
          </w:p>
        </w:tc>
        <w:tc>
          <w:tcPr>
            <w:tcW w:w="860" w:type="dxa"/>
            <w:vAlign w:val="center"/>
          </w:tcPr>
          <w:p w14:paraId="429533FF" w14:textId="77777777" w:rsidR="00272C68" w:rsidRDefault="00272C68" w:rsidP="00CA7EF2">
            <w:pPr>
              <w:spacing w:line="276" w:lineRule="auto"/>
              <w:jc w:val="center"/>
              <w:rPr>
                <w:rFonts w:asciiTheme="minorHAnsi" w:hAnsiTheme="minorHAnsi" w:cstheme="minorHAnsi"/>
                <w:sz w:val="18"/>
                <w:szCs w:val="18"/>
              </w:rPr>
            </w:pPr>
          </w:p>
        </w:tc>
        <w:tc>
          <w:tcPr>
            <w:tcW w:w="830" w:type="dxa"/>
            <w:vAlign w:val="center"/>
          </w:tcPr>
          <w:p w14:paraId="70F8A8A2" w14:textId="3B0D55F3" w:rsidR="00272C68" w:rsidRDefault="00272C68"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L</w:t>
            </w:r>
          </w:p>
        </w:tc>
        <w:tc>
          <w:tcPr>
            <w:tcW w:w="1269" w:type="dxa"/>
            <w:vAlign w:val="center"/>
          </w:tcPr>
          <w:p w14:paraId="0E6A3761" w14:textId="031C7897" w:rsidR="00272C68" w:rsidRDefault="00272C68" w:rsidP="00E94FB5">
            <w:pPr>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There can be parked vehicles on the verge going around the bend to the left.  Will be difficult to see until </w:t>
            </w:r>
            <w:r w:rsidR="00D90527">
              <w:rPr>
                <w:rFonts w:asciiTheme="minorHAnsi" w:hAnsiTheme="minorHAnsi" w:cstheme="minorHAnsi"/>
                <w:sz w:val="16"/>
                <w:szCs w:val="16"/>
              </w:rPr>
              <w:t>upon the corner.</w:t>
            </w:r>
          </w:p>
        </w:tc>
        <w:tc>
          <w:tcPr>
            <w:tcW w:w="9355" w:type="dxa"/>
            <w:vAlign w:val="center"/>
          </w:tcPr>
          <w:p w14:paraId="1BDB46B4" w14:textId="7ADF553A" w:rsidR="00272C68" w:rsidRDefault="00D90527" w:rsidP="00CA7EF2">
            <w:pPr>
              <w:spacing w:line="276" w:lineRule="auto"/>
              <w:rPr>
                <w:rFonts w:asciiTheme="minorHAnsi" w:hAnsiTheme="minorHAnsi" w:cstheme="minorHAnsi"/>
                <w:sz w:val="18"/>
                <w:szCs w:val="18"/>
              </w:rPr>
            </w:pPr>
            <w:r>
              <w:rPr>
                <w:rFonts w:asciiTheme="minorHAnsi" w:hAnsiTheme="minorHAnsi" w:cstheme="minorHAnsi"/>
                <w:sz w:val="18"/>
                <w:szCs w:val="18"/>
              </w:rPr>
              <w:t>1. See Rider Safety notes above.</w:t>
            </w:r>
          </w:p>
        </w:tc>
      </w:tr>
      <w:tr w:rsidR="00D46B4E" w:rsidRPr="00C00A59" w14:paraId="4988ED69" w14:textId="77777777" w:rsidTr="004044D5">
        <w:tc>
          <w:tcPr>
            <w:tcW w:w="2136" w:type="dxa"/>
            <w:vAlign w:val="center"/>
          </w:tcPr>
          <w:p w14:paraId="40AA07AE" w14:textId="77777777" w:rsidR="00D46B4E" w:rsidRDefault="00D46B4E" w:rsidP="00CA7EF2">
            <w:pPr>
              <w:spacing w:line="276" w:lineRule="auto"/>
              <w:jc w:val="center"/>
              <w:rPr>
                <w:rFonts w:asciiTheme="minorHAnsi" w:hAnsiTheme="minorHAnsi" w:cstheme="minorHAnsi"/>
                <w:sz w:val="18"/>
                <w:szCs w:val="18"/>
              </w:rPr>
            </w:pPr>
          </w:p>
        </w:tc>
        <w:tc>
          <w:tcPr>
            <w:tcW w:w="1421" w:type="dxa"/>
            <w:vAlign w:val="center"/>
          </w:tcPr>
          <w:p w14:paraId="0E905DA4" w14:textId="77777777" w:rsidR="00D46B4E" w:rsidRDefault="00D46B4E" w:rsidP="00CA7EF2">
            <w:pPr>
              <w:spacing w:line="276" w:lineRule="auto"/>
              <w:rPr>
                <w:rFonts w:asciiTheme="minorHAnsi" w:hAnsiTheme="minorHAnsi" w:cstheme="minorHAnsi"/>
                <w:sz w:val="18"/>
                <w:szCs w:val="18"/>
              </w:rPr>
            </w:pPr>
            <w:r>
              <w:rPr>
                <w:rFonts w:asciiTheme="minorHAnsi" w:hAnsiTheme="minorHAnsi" w:cstheme="minorHAnsi"/>
                <w:sz w:val="18"/>
                <w:szCs w:val="18"/>
              </w:rPr>
              <w:t>Minor road on left leading to Mainsbank Farm.</w:t>
            </w:r>
          </w:p>
          <w:p w14:paraId="688A2AB8" w14:textId="77777777" w:rsidR="00D46B4E" w:rsidRDefault="00D46B4E" w:rsidP="00CA7EF2">
            <w:pPr>
              <w:spacing w:line="276" w:lineRule="auto"/>
              <w:rPr>
                <w:rFonts w:asciiTheme="minorHAnsi" w:hAnsiTheme="minorHAnsi" w:cstheme="minorHAnsi"/>
                <w:sz w:val="18"/>
                <w:szCs w:val="18"/>
              </w:rPr>
            </w:pPr>
          </w:p>
          <w:p w14:paraId="68325504" w14:textId="77777777" w:rsidR="00D46B4E" w:rsidRDefault="00D46B4E" w:rsidP="00CA7EF2">
            <w:pPr>
              <w:spacing w:line="276" w:lineRule="auto"/>
              <w:rPr>
                <w:rFonts w:asciiTheme="minorHAnsi" w:hAnsiTheme="minorHAnsi" w:cstheme="minorHAnsi"/>
                <w:sz w:val="18"/>
                <w:szCs w:val="18"/>
              </w:rPr>
            </w:pPr>
          </w:p>
          <w:p w14:paraId="52C2825D" w14:textId="77777777" w:rsidR="00D46B4E" w:rsidRDefault="00D46B4E" w:rsidP="00CA7EF2">
            <w:pPr>
              <w:spacing w:line="276" w:lineRule="auto"/>
              <w:rPr>
                <w:rFonts w:asciiTheme="minorHAnsi" w:hAnsiTheme="minorHAnsi" w:cstheme="minorHAnsi"/>
                <w:sz w:val="18"/>
                <w:szCs w:val="18"/>
              </w:rPr>
            </w:pPr>
          </w:p>
          <w:p w14:paraId="01CC52C4" w14:textId="77777777" w:rsidR="00D46B4E" w:rsidRDefault="00D46B4E" w:rsidP="00CA7EF2">
            <w:pPr>
              <w:spacing w:line="276" w:lineRule="auto"/>
              <w:rPr>
                <w:rFonts w:asciiTheme="minorHAnsi" w:hAnsiTheme="minorHAnsi" w:cstheme="minorHAnsi"/>
                <w:sz w:val="18"/>
                <w:szCs w:val="18"/>
              </w:rPr>
            </w:pPr>
          </w:p>
          <w:p w14:paraId="262926DF" w14:textId="77777777" w:rsidR="00D46B4E" w:rsidRDefault="00D46B4E" w:rsidP="00CA7EF2">
            <w:pPr>
              <w:spacing w:line="276" w:lineRule="auto"/>
              <w:rPr>
                <w:rFonts w:asciiTheme="minorHAnsi" w:hAnsiTheme="minorHAnsi" w:cstheme="minorHAnsi"/>
                <w:sz w:val="18"/>
                <w:szCs w:val="18"/>
              </w:rPr>
            </w:pPr>
          </w:p>
          <w:p w14:paraId="55F5822A" w14:textId="3A230E91" w:rsidR="00D46B4E" w:rsidRDefault="00D46B4E" w:rsidP="00CA7EF2">
            <w:pPr>
              <w:spacing w:line="276" w:lineRule="auto"/>
              <w:rPr>
                <w:rFonts w:asciiTheme="minorHAnsi" w:hAnsiTheme="minorHAnsi" w:cstheme="minorHAnsi"/>
                <w:sz w:val="18"/>
                <w:szCs w:val="18"/>
              </w:rPr>
            </w:pPr>
          </w:p>
        </w:tc>
        <w:tc>
          <w:tcPr>
            <w:tcW w:w="860" w:type="dxa"/>
            <w:vAlign w:val="center"/>
          </w:tcPr>
          <w:p w14:paraId="468F6AEF" w14:textId="77777777" w:rsidR="00D46B4E" w:rsidRDefault="00D46B4E" w:rsidP="00CA7EF2">
            <w:pPr>
              <w:spacing w:line="276" w:lineRule="auto"/>
              <w:jc w:val="center"/>
              <w:rPr>
                <w:rFonts w:asciiTheme="minorHAnsi" w:hAnsiTheme="minorHAnsi" w:cstheme="minorHAnsi"/>
                <w:sz w:val="18"/>
                <w:szCs w:val="18"/>
              </w:rPr>
            </w:pPr>
          </w:p>
        </w:tc>
        <w:tc>
          <w:tcPr>
            <w:tcW w:w="830" w:type="dxa"/>
            <w:vAlign w:val="center"/>
          </w:tcPr>
          <w:p w14:paraId="0993B0D4" w14:textId="77777777" w:rsidR="00D46B4E" w:rsidRDefault="00D46B4E" w:rsidP="00D46B4E">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p w14:paraId="737ACA3E" w14:textId="77777777" w:rsidR="00D46B4E" w:rsidRDefault="00D46B4E" w:rsidP="00CA7EF2">
            <w:pPr>
              <w:spacing w:line="276" w:lineRule="auto"/>
              <w:jc w:val="center"/>
              <w:rPr>
                <w:rFonts w:asciiTheme="minorHAnsi" w:hAnsiTheme="minorHAnsi" w:cstheme="minorHAnsi"/>
                <w:sz w:val="18"/>
                <w:szCs w:val="18"/>
              </w:rPr>
            </w:pPr>
          </w:p>
          <w:p w14:paraId="4810781B" w14:textId="77777777" w:rsidR="00D46B4E" w:rsidRDefault="00D46B4E" w:rsidP="00CA7EF2">
            <w:pPr>
              <w:spacing w:line="276" w:lineRule="auto"/>
              <w:jc w:val="center"/>
              <w:rPr>
                <w:rFonts w:asciiTheme="minorHAnsi" w:hAnsiTheme="minorHAnsi" w:cstheme="minorHAnsi"/>
                <w:sz w:val="18"/>
                <w:szCs w:val="18"/>
              </w:rPr>
            </w:pPr>
          </w:p>
          <w:p w14:paraId="39EC6289" w14:textId="77777777" w:rsidR="00D46B4E" w:rsidRDefault="00D46B4E" w:rsidP="00CA7EF2">
            <w:pPr>
              <w:spacing w:line="276" w:lineRule="auto"/>
              <w:jc w:val="center"/>
              <w:rPr>
                <w:rFonts w:asciiTheme="minorHAnsi" w:hAnsiTheme="minorHAnsi" w:cstheme="minorHAnsi"/>
                <w:sz w:val="18"/>
                <w:szCs w:val="18"/>
              </w:rPr>
            </w:pPr>
          </w:p>
          <w:p w14:paraId="05CE962B" w14:textId="77777777" w:rsidR="00D46B4E" w:rsidRDefault="00D46B4E" w:rsidP="00CA7EF2">
            <w:pPr>
              <w:spacing w:line="276" w:lineRule="auto"/>
              <w:jc w:val="center"/>
              <w:rPr>
                <w:rFonts w:asciiTheme="minorHAnsi" w:hAnsiTheme="minorHAnsi" w:cstheme="minorHAnsi"/>
                <w:sz w:val="18"/>
                <w:szCs w:val="18"/>
              </w:rPr>
            </w:pPr>
          </w:p>
          <w:p w14:paraId="48159500" w14:textId="77777777" w:rsidR="00D46B4E" w:rsidRDefault="00D46B4E" w:rsidP="00CA7EF2">
            <w:pPr>
              <w:spacing w:line="276" w:lineRule="auto"/>
              <w:jc w:val="center"/>
              <w:rPr>
                <w:rFonts w:asciiTheme="minorHAnsi" w:hAnsiTheme="minorHAnsi" w:cstheme="minorHAnsi"/>
                <w:sz w:val="18"/>
                <w:szCs w:val="18"/>
              </w:rPr>
            </w:pPr>
          </w:p>
          <w:p w14:paraId="0C5F607E" w14:textId="77777777" w:rsidR="00D46B4E" w:rsidRDefault="00D46B4E" w:rsidP="00CA7EF2">
            <w:pPr>
              <w:spacing w:line="276" w:lineRule="auto"/>
              <w:jc w:val="center"/>
              <w:rPr>
                <w:rFonts w:asciiTheme="minorHAnsi" w:hAnsiTheme="minorHAnsi" w:cstheme="minorHAnsi"/>
                <w:sz w:val="18"/>
                <w:szCs w:val="18"/>
              </w:rPr>
            </w:pPr>
          </w:p>
          <w:p w14:paraId="684D1474" w14:textId="77777777" w:rsidR="00D46B4E" w:rsidRDefault="00D46B4E" w:rsidP="00CA7EF2">
            <w:pPr>
              <w:spacing w:line="276" w:lineRule="auto"/>
              <w:jc w:val="center"/>
              <w:rPr>
                <w:rFonts w:asciiTheme="minorHAnsi" w:hAnsiTheme="minorHAnsi" w:cstheme="minorHAnsi"/>
                <w:sz w:val="18"/>
                <w:szCs w:val="18"/>
              </w:rPr>
            </w:pPr>
          </w:p>
          <w:p w14:paraId="2B1E8783" w14:textId="77777777" w:rsidR="00D46B4E" w:rsidRDefault="00D46B4E" w:rsidP="00CA7EF2">
            <w:pPr>
              <w:spacing w:line="276" w:lineRule="auto"/>
              <w:jc w:val="center"/>
              <w:rPr>
                <w:rFonts w:asciiTheme="minorHAnsi" w:hAnsiTheme="minorHAnsi" w:cstheme="minorHAnsi"/>
                <w:sz w:val="18"/>
                <w:szCs w:val="18"/>
              </w:rPr>
            </w:pPr>
          </w:p>
          <w:p w14:paraId="07063F53" w14:textId="1A22DEA0" w:rsidR="00D46B4E" w:rsidRDefault="00D46B4E" w:rsidP="00CA7EF2">
            <w:pPr>
              <w:spacing w:line="276" w:lineRule="auto"/>
              <w:jc w:val="center"/>
              <w:rPr>
                <w:rFonts w:asciiTheme="minorHAnsi" w:hAnsiTheme="minorHAnsi" w:cstheme="minorHAnsi"/>
                <w:sz w:val="18"/>
                <w:szCs w:val="18"/>
              </w:rPr>
            </w:pPr>
          </w:p>
        </w:tc>
        <w:tc>
          <w:tcPr>
            <w:tcW w:w="1269" w:type="dxa"/>
            <w:vAlign w:val="center"/>
          </w:tcPr>
          <w:p w14:paraId="6259A377" w14:textId="3A91BB56" w:rsidR="00D46B4E" w:rsidRDefault="00D46B4E" w:rsidP="00E94FB5">
            <w:pPr>
              <w:spacing w:line="276" w:lineRule="auto"/>
              <w:jc w:val="center"/>
              <w:rPr>
                <w:rFonts w:asciiTheme="minorHAnsi" w:hAnsiTheme="minorHAnsi" w:cstheme="minorHAnsi"/>
                <w:sz w:val="16"/>
                <w:szCs w:val="16"/>
              </w:rPr>
            </w:pPr>
            <w:r>
              <w:rPr>
                <w:rFonts w:asciiTheme="minorHAnsi" w:hAnsiTheme="minorHAnsi" w:cstheme="minorHAnsi"/>
                <w:sz w:val="16"/>
                <w:szCs w:val="16"/>
              </w:rPr>
              <w:t>Risk of gravel on roadway pulled out of the entrance to Mainsbank Farm.</w:t>
            </w:r>
          </w:p>
          <w:p w14:paraId="06544D4D" w14:textId="77777777" w:rsidR="00D46B4E" w:rsidRDefault="00D46B4E" w:rsidP="00E94FB5">
            <w:pPr>
              <w:spacing w:line="276" w:lineRule="auto"/>
              <w:jc w:val="center"/>
              <w:rPr>
                <w:rFonts w:asciiTheme="minorHAnsi" w:hAnsiTheme="minorHAnsi" w:cstheme="minorHAnsi"/>
                <w:sz w:val="16"/>
                <w:szCs w:val="16"/>
              </w:rPr>
            </w:pPr>
          </w:p>
          <w:p w14:paraId="3379B1A8" w14:textId="77777777" w:rsidR="00D46B4E" w:rsidRDefault="00D46B4E" w:rsidP="00E94FB5">
            <w:pPr>
              <w:spacing w:line="276" w:lineRule="auto"/>
              <w:jc w:val="center"/>
              <w:rPr>
                <w:rFonts w:asciiTheme="minorHAnsi" w:hAnsiTheme="minorHAnsi" w:cstheme="minorHAnsi"/>
                <w:sz w:val="16"/>
                <w:szCs w:val="16"/>
              </w:rPr>
            </w:pPr>
          </w:p>
          <w:p w14:paraId="6EF5D9DA" w14:textId="77777777" w:rsidR="00D46B4E" w:rsidRDefault="00D46B4E" w:rsidP="00E94FB5">
            <w:pPr>
              <w:spacing w:line="276" w:lineRule="auto"/>
              <w:jc w:val="center"/>
              <w:rPr>
                <w:rFonts w:asciiTheme="minorHAnsi" w:hAnsiTheme="minorHAnsi" w:cstheme="minorHAnsi"/>
                <w:sz w:val="16"/>
                <w:szCs w:val="16"/>
              </w:rPr>
            </w:pPr>
          </w:p>
          <w:p w14:paraId="484EE671" w14:textId="77777777" w:rsidR="00D46B4E" w:rsidRDefault="00D46B4E" w:rsidP="00E94FB5">
            <w:pPr>
              <w:spacing w:line="276" w:lineRule="auto"/>
              <w:jc w:val="center"/>
              <w:rPr>
                <w:rFonts w:asciiTheme="minorHAnsi" w:hAnsiTheme="minorHAnsi" w:cstheme="minorHAnsi"/>
                <w:sz w:val="16"/>
                <w:szCs w:val="16"/>
              </w:rPr>
            </w:pPr>
          </w:p>
          <w:p w14:paraId="7F82A53B" w14:textId="77777777" w:rsidR="00D46B4E" w:rsidRDefault="00D46B4E" w:rsidP="00E94FB5">
            <w:pPr>
              <w:spacing w:line="276" w:lineRule="auto"/>
              <w:jc w:val="center"/>
              <w:rPr>
                <w:rFonts w:asciiTheme="minorHAnsi" w:hAnsiTheme="minorHAnsi" w:cstheme="minorHAnsi"/>
                <w:sz w:val="16"/>
                <w:szCs w:val="16"/>
              </w:rPr>
            </w:pPr>
          </w:p>
          <w:p w14:paraId="15B8073B" w14:textId="5C8FEA78" w:rsidR="00D46B4E" w:rsidRDefault="00D46B4E" w:rsidP="00E94FB5">
            <w:pPr>
              <w:spacing w:line="276" w:lineRule="auto"/>
              <w:jc w:val="center"/>
              <w:rPr>
                <w:rFonts w:asciiTheme="minorHAnsi" w:hAnsiTheme="minorHAnsi" w:cstheme="minorHAnsi"/>
                <w:sz w:val="16"/>
                <w:szCs w:val="16"/>
              </w:rPr>
            </w:pPr>
          </w:p>
        </w:tc>
        <w:tc>
          <w:tcPr>
            <w:tcW w:w="9355" w:type="dxa"/>
            <w:vAlign w:val="center"/>
          </w:tcPr>
          <w:p w14:paraId="7E9BBBDA" w14:textId="77777777" w:rsidR="00D46B4E" w:rsidRDefault="00D46B4E" w:rsidP="00CA7EF2">
            <w:pPr>
              <w:spacing w:line="276" w:lineRule="auto"/>
              <w:rPr>
                <w:rFonts w:asciiTheme="minorHAnsi" w:hAnsiTheme="minorHAnsi" w:cstheme="minorHAnsi"/>
                <w:sz w:val="18"/>
                <w:szCs w:val="18"/>
              </w:rPr>
            </w:pPr>
          </w:p>
          <w:p w14:paraId="6ABC61F4" w14:textId="48771BA6" w:rsidR="00D46B4E" w:rsidRDefault="00D46B4E" w:rsidP="00CA7EF2">
            <w:pPr>
              <w:spacing w:line="276" w:lineRule="auto"/>
              <w:rPr>
                <w:rFonts w:asciiTheme="minorHAnsi" w:hAnsiTheme="minorHAnsi" w:cstheme="minorHAnsi"/>
                <w:sz w:val="18"/>
                <w:szCs w:val="18"/>
              </w:rPr>
            </w:pPr>
            <w:r>
              <w:rPr>
                <w:rFonts w:asciiTheme="minorHAnsi" w:hAnsiTheme="minorHAnsi" w:cstheme="minorHAnsi"/>
                <w:sz w:val="18"/>
                <w:szCs w:val="18"/>
              </w:rPr>
              <w:t>1. See Rider Safety notes.</w:t>
            </w:r>
          </w:p>
          <w:p w14:paraId="06E6A8CC" w14:textId="77777777" w:rsidR="00D46B4E" w:rsidRDefault="00D46B4E" w:rsidP="00CA7EF2">
            <w:pPr>
              <w:spacing w:line="276" w:lineRule="auto"/>
              <w:rPr>
                <w:rFonts w:asciiTheme="minorHAnsi" w:hAnsiTheme="minorHAnsi" w:cstheme="minorHAnsi"/>
                <w:sz w:val="18"/>
                <w:szCs w:val="18"/>
              </w:rPr>
            </w:pPr>
          </w:p>
          <w:p w14:paraId="68A9BFB2" w14:textId="77777777" w:rsidR="00D46B4E" w:rsidRDefault="00D46B4E" w:rsidP="00CA7EF2">
            <w:pPr>
              <w:spacing w:line="276" w:lineRule="auto"/>
              <w:rPr>
                <w:rFonts w:asciiTheme="minorHAnsi" w:hAnsiTheme="minorHAnsi" w:cstheme="minorHAnsi"/>
                <w:sz w:val="18"/>
                <w:szCs w:val="18"/>
              </w:rPr>
            </w:pPr>
          </w:p>
          <w:p w14:paraId="5AF6BA01" w14:textId="77777777" w:rsidR="00D46B4E" w:rsidRDefault="00D46B4E" w:rsidP="00CA7EF2">
            <w:pPr>
              <w:spacing w:line="276" w:lineRule="auto"/>
              <w:rPr>
                <w:rFonts w:asciiTheme="minorHAnsi" w:hAnsiTheme="minorHAnsi" w:cstheme="minorHAnsi"/>
                <w:sz w:val="18"/>
                <w:szCs w:val="18"/>
              </w:rPr>
            </w:pPr>
          </w:p>
          <w:p w14:paraId="34F490C8" w14:textId="77777777" w:rsidR="00D46B4E" w:rsidRDefault="00D46B4E" w:rsidP="00CA7EF2">
            <w:pPr>
              <w:spacing w:line="276" w:lineRule="auto"/>
              <w:rPr>
                <w:rFonts w:asciiTheme="minorHAnsi" w:hAnsiTheme="minorHAnsi" w:cstheme="minorHAnsi"/>
                <w:sz w:val="18"/>
                <w:szCs w:val="18"/>
              </w:rPr>
            </w:pPr>
          </w:p>
          <w:p w14:paraId="6429F698" w14:textId="77777777" w:rsidR="00D46B4E" w:rsidRDefault="00D46B4E" w:rsidP="00CA7EF2">
            <w:pPr>
              <w:spacing w:line="276" w:lineRule="auto"/>
              <w:rPr>
                <w:rFonts w:asciiTheme="minorHAnsi" w:hAnsiTheme="minorHAnsi" w:cstheme="minorHAnsi"/>
                <w:sz w:val="18"/>
                <w:szCs w:val="18"/>
              </w:rPr>
            </w:pPr>
          </w:p>
          <w:p w14:paraId="6F8CD989" w14:textId="77777777" w:rsidR="00D46B4E" w:rsidRDefault="00D46B4E" w:rsidP="00CA7EF2">
            <w:pPr>
              <w:spacing w:line="276" w:lineRule="auto"/>
              <w:rPr>
                <w:rFonts w:asciiTheme="minorHAnsi" w:hAnsiTheme="minorHAnsi" w:cstheme="minorHAnsi"/>
                <w:sz w:val="18"/>
                <w:szCs w:val="18"/>
              </w:rPr>
            </w:pPr>
          </w:p>
          <w:p w14:paraId="6555DAE5" w14:textId="77777777" w:rsidR="00D46B4E" w:rsidRDefault="00D46B4E" w:rsidP="00CA7EF2">
            <w:pPr>
              <w:spacing w:line="276" w:lineRule="auto"/>
              <w:rPr>
                <w:rFonts w:asciiTheme="minorHAnsi" w:hAnsiTheme="minorHAnsi" w:cstheme="minorHAnsi"/>
                <w:sz w:val="18"/>
                <w:szCs w:val="18"/>
              </w:rPr>
            </w:pPr>
          </w:p>
          <w:p w14:paraId="164B524B" w14:textId="77777777" w:rsidR="00D46B4E" w:rsidRDefault="00D46B4E" w:rsidP="00CA7EF2">
            <w:pPr>
              <w:spacing w:line="276" w:lineRule="auto"/>
              <w:rPr>
                <w:rFonts w:asciiTheme="minorHAnsi" w:hAnsiTheme="minorHAnsi" w:cstheme="minorHAnsi"/>
                <w:sz w:val="18"/>
                <w:szCs w:val="18"/>
              </w:rPr>
            </w:pPr>
          </w:p>
          <w:p w14:paraId="6F3CB889" w14:textId="77777777" w:rsidR="00D46B4E" w:rsidRDefault="00D46B4E" w:rsidP="00CA7EF2">
            <w:pPr>
              <w:spacing w:line="276" w:lineRule="auto"/>
              <w:rPr>
                <w:rFonts w:asciiTheme="minorHAnsi" w:hAnsiTheme="minorHAnsi" w:cstheme="minorHAnsi"/>
                <w:sz w:val="18"/>
                <w:szCs w:val="18"/>
              </w:rPr>
            </w:pPr>
          </w:p>
          <w:p w14:paraId="0487F579" w14:textId="0A911C42" w:rsidR="00D46B4E" w:rsidRDefault="00D46B4E"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736C808F" wp14:editId="2032B82C">
                  <wp:extent cx="4469130" cy="2026310"/>
                  <wp:effectExtent l="0" t="0" r="7620" b="0"/>
                  <wp:docPr id="935664593" name="Picture 10" descr="A road with a red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4593" name="Picture 10" descr="A road with a red line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10220" cy="2044940"/>
                          </a:xfrm>
                          <a:prstGeom prst="rect">
                            <a:avLst/>
                          </a:prstGeom>
                        </pic:spPr>
                      </pic:pic>
                    </a:graphicData>
                  </a:graphic>
                </wp:inline>
              </w:drawing>
            </w:r>
          </w:p>
          <w:p w14:paraId="4FFA1F20" w14:textId="5039114C" w:rsidR="00D46B4E" w:rsidRDefault="00D46B4E" w:rsidP="00CA7EF2">
            <w:pPr>
              <w:spacing w:line="276" w:lineRule="auto"/>
              <w:rPr>
                <w:rFonts w:asciiTheme="minorHAnsi" w:hAnsiTheme="minorHAnsi" w:cstheme="minorHAnsi"/>
                <w:sz w:val="18"/>
                <w:szCs w:val="18"/>
              </w:rPr>
            </w:pPr>
          </w:p>
        </w:tc>
      </w:tr>
      <w:tr w:rsidR="00D90527" w:rsidRPr="00C00A59" w14:paraId="14EDE474" w14:textId="77777777" w:rsidTr="004044D5">
        <w:tc>
          <w:tcPr>
            <w:tcW w:w="2136" w:type="dxa"/>
            <w:vAlign w:val="center"/>
          </w:tcPr>
          <w:p w14:paraId="68A163E5" w14:textId="1941D5A0" w:rsidR="00D90527" w:rsidRDefault="00D90527"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Mats.suckle.lecturers</w:t>
            </w:r>
          </w:p>
        </w:tc>
        <w:tc>
          <w:tcPr>
            <w:tcW w:w="1421" w:type="dxa"/>
            <w:vAlign w:val="center"/>
          </w:tcPr>
          <w:p w14:paraId="1282348A" w14:textId="08186C30" w:rsidR="00D90527" w:rsidRDefault="00D90527" w:rsidP="00CA7EF2">
            <w:pPr>
              <w:spacing w:line="276" w:lineRule="auto"/>
              <w:rPr>
                <w:rFonts w:asciiTheme="minorHAnsi" w:hAnsiTheme="minorHAnsi" w:cstheme="minorHAnsi"/>
                <w:sz w:val="18"/>
                <w:szCs w:val="18"/>
              </w:rPr>
            </w:pPr>
            <w:r>
              <w:rPr>
                <w:rFonts w:asciiTheme="minorHAnsi" w:hAnsiTheme="minorHAnsi" w:cstheme="minorHAnsi"/>
                <w:sz w:val="18"/>
                <w:szCs w:val="18"/>
              </w:rPr>
              <w:t>M12 FINISH – at small lay-by before village at the Stamfordham sign.</w:t>
            </w:r>
          </w:p>
        </w:tc>
        <w:tc>
          <w:tcPr>
            <w:tcW w:w="860" w:type="dxa"/>
            <w:vAlign w:val="center"/>
          </w:tcPr>
          <w:p w14:paraId="28265EA3" w14:textId="11746F48" w:rsidR="00D90527" w:rsidRDefault="00960A25"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r w:rsidR="002B485E">
              <w:rPr>
                <w:rFonts w:asciiTheme="minorHAnsi" w:hAnsiTheme="minorHAnsi" w:cstheme="minorHAnsi"/>
                <w:sz w:val="18"/>
                <w:szCs w:val="18"/>
              </w:rPr>
              <w:t>.2</w:t>
            </w:r>
            <w:r>
              <w:rPr>
                <w:rFonts w:asciiTheme="minorHAnsi" w:hAnsiTheme="minorHAnsi" w:cstheme="minorHAnsi"/>
                <w:sz w:val="18"/>
                <w:szCs w:val="18"/>
              </w:rPr>
              <w:t xml:space="preserve"> Miles</w:t>
            </w:r>
          </w:p>
        </w:tc>
        <w:tc>
          <w:tcPr>
            <w:tcW w:w="830" w:type="dxa"/>
            <w:vAlign w:val="center"/>
          </w:tcPr>
          <w:p w14:paraId="63095826" w14:textId="291BD405" w:rsidR="00D90527" w:rsidRDefault="00D90527" w:rsidP="00CA7EF2">
            <w:pPr>
              <w:spacing w:line="276" w:lineRule="auto"/>
              <w:jc w:val="center"/>
              <w:rPr>
                <w:rFonts w:asciiTheme="minorHAnsi" w:hAnsiTheme="minorHAnsi" w:cstheme="minorHAnsi"/>
                <w:sz w:val="18"/>
                <w:szCs w:val="18"/>
              </w:rPr>
            </w:pPr>
            <w:r>
              <w:rPr>
                <w:rFonts w:asciiTheme="minorHAnsi" w:hAnsiTheme="minorHAnsi" w:cstheme="minorHAnsi"/>
                <w:sz w:val="18"/>
                <w:szCs w:val="18"/>
              </w:rPr>
              <w:t>M</w:t>
            </w:r>
          </w:p>
        </w:tc>
        <w:tc>
          <w:tcPr>
            <w:tcW w:w="1269" w:type="dxa"/>
            <w:vAlign w:val="center"/>
          </w:tcPr>
          <w:p w14:paraId="788787D6" w14:textId="7ECF221B" w:rsidR="00D90527" w:rsidRDefault="00D90527" w:rsidP="00E94FB5">
            <w:pPr>
              <w:spacing w:line="276" w:lineRule="auto"/>
              <w:jc w:val="center"/>
              <w:rPr>
                <w:rFonts w:asciiTheme="minorHAnsi" w:hAnsiTheme="minorHAnsi" w:cstheme="minorHAnsi"/>
                <w:sz w:val="16"/>
                <w:szCs w:val="16"/>
              </w:rPr>
            </w:pPr>
            <w:r>
              <w:rPr>
                <w:rFonts w:asciiTheme="minorHAnsi" w:hAnsiTheme="minorHAnsi" w:cstheme="minorHAnsi"/>
                <w:sz w:val="16"/>
                <w:szCs w:val="16"/>
              </w:rPr>
              <w:t>Travelling back into built-up area of the Village near the Pub and Church. Riders to take caution and slow down to the 20mph limit.</w:t>
            </w:r>
          </w:p>
        </w:tc>
        <w:tc>
          <w:tcPr>
            <w:tcW w:w="9355" w:type="dxa"/>
            <w:vAlign w:val="center"/>
          </w:tcPr>
          <w:p w14:paraId="0A5F006B" w14:textId="77777777" w:rsidR="00D46B4E" w:rsidRDefault="00D46B4E" w:rsidP="00CA7EF2">
            <w:pPr>
              <w:spacing w:line="276" w:lineRule="auto"/>
              <w:rPr>
                <w:rFonts w:asciiTheme="minorHAnsi" w:hAnsiTheme="minorHAnsi" w:cstheme="minorHAnsi"/>
                <w:sz w:val="18"/>
                <w:szCs w:val="18"/>
              </w:rPr>
            </w:pPr>
          </w:p>
          <w:p w14:paraId="416B3DE5" w14:textId="77777777" w:rsidR="00D46B4E" w:rsidRDefault="00D46B4E" w:rsidP="00D46B4E">
            <w:pPr>
              <w:spacing w:line="276" w:lineRule="auto"/>
              <w:rPr>
                <w:rFonts w:asciiTheme="minorHAnsi" w:hAnsiTheme="minorHAnsi" w:cstheme="minorHAnsi"/>
                <w:sz w:val="18"/>
                <w:szCs w:val="18"/>
              </w:rPr>
            </w:pPr>
            <w:r>
              <w:rPr>
                <w:rFonts w:asciiTheme="minorHAnsi" w:hAnsiTheme="minorHAnsi" w:cstheme="minorHAnsi"/>
                <w:sz w:val="18"/>
                <w:szCs w:val="18"/>
              </w:rPr>
              <w:t xml:space="preserve">1. </w:t>
            </w:r>
            <w:r w:rsidRPr="00682397">
              <w:rPr>
                <w:rFonts w:asciiTheme="minorHAnsi" w:hAnsiTheme="minorHAnsi" w:cstheme="minorHAnsi"/>
                <w:b/>
                <w:bCs/>
                <w:color w:val="FF0000"/>
                <w:sz w:val="18"/>
                <w:szCs w:val="18"/>
              </w:rPr>
              <w:t>Marshal</w:t>
            </w:r>
            <w:r>
              <w:rPr>
                <w:rFonts w:asciiTheme="minorHAnsi" w:hAnsiTheme="minorHAnsi" w:cstheme="minorHAnsi"/>
                <w:sz w:val="18"/>
                <w:szCs w:val="18"/>
              </w:rPr>
              <w:t xml:space="preserve"> to assist Timekeeper.</w:t>
            </w:r>
          </w:p>
          <w:p w14:paraId="6CB8F172" w14:textId="54947CEA" w:rsidR="00D46B4E" w:rsidRDefault="00D46B4E" w:rsidP="00D46B4E">
            <w:pPr>
              <w:spacing w:line="276" w:lineRule="auto"/>
              <w:rPr>
                <w:rFonts w:asciiTheme="minorHAnsi" w:hAnsiTheme="minorHAnsi" w:cstheme="minorHAnsi"/>
                <w:sz w:val="18"/>
                <w:szCs w:val="18"/>
              </w:rPr>
            </w:pPr>
            <w:r>
              <w:rPr>
                <w:rFonts w:asciiTheme="minorHAnsi" w:hAnsiTheme="minorHAnsi" w:cstheme="minorHAnsi"/>
                <w:sz w:val="18"/>
                <w:szCs w:val="18"/>
              </w:rPr>
              <w:t>2</w:t>
            </w:r>
            <w:r>
              <w:rPr>
                <w:rFonts w:asciiTheme="minorHAnsi" w:hAnsiTheme="minorHAnsi" w:cstheme="minorHAnsi"/>
                <w:sz w:val="18"/>
                <w:szCs w:val="18"/>
              </w:rPr>
              <w:t>. See Rider Safety notes above.</w:t>
            </w:r>
          </w:p>
          <w:p w14:paraId="66F55489" w14:textId="77777777" w:rsidR="00D46B4E" w:rsidRDefault="00D46B4E" w:rsidP="00D46B4E">
            <w:pPr>
              <w:spacing w:line="276" w:lineRule="auto"/>
              <w:rPr>
                <w:rFonts w:asciiTheme="minorHAnsi" w:hAnsiTheme="minorHAnsi" w:cstheme="minorHAnsi"/>
                <w:sz w:val="18"/>
                <w:szCs w:val="18"/>
              </w:rPr>
            </w:pPr>
          </w:p>
          <w:p w14:paraId="7F265E38" w14:textId="77777777" w:rsidR="00D46B4E" w:rsidRDefault="00D46B4E" w:rsidP="00CA7EF2">
            <w:pPr>
              <w:spacing w:line="276" w:lineRule="auto"/>
              <w:rPr>
                <w:rFonts w:asciiTheme="minorHAnsi" w:hAnsiTheme="minorHAnsi" w:cstheme="minorHAnsi"/>
                <w:sz w:val="18"/>
                <w:szCs w:val="18"/>
              </w:rPr>
            </w:pPr>
          </w:p>
          <w:p w14:paraId="66429143" w14:textId="77777777" w:rsidR="00D46B4E" w:rsidRDefault="00D46B4E" w:rsidP="00CA7EF2">
            <w:pPr>
              <w:spacing w:line="276" w:lineRule="auto"/>
              <w:rPr>
                <w:rFonts w:asciiTheme="minorHAnsi" w:hAnsiTheme="minorHAnsi" w:cstheme="minorHAnsi"/>
                <w:sz w:val="18"/>
                <w:szCs w:val="18"/>
              </w:rPr>
            </w:pPr>
          </w:p>
          <w:p w14:paraId="7C13A3C0" w14:textId="77777777" w:rsidR="00D46B4E" w:rsidRDefault="00D46B4E" w:rsidP="00CA7EF2">
            <w:pPr>
              <w:spacing w:line="276" w:lineRule="auto"/>
              <w:rPr>
                <w:rFonts w:asciiTheme="minorHAnsi" w:hAnsiTheme="minorHAnsi" w:cstheme="minorHAnsi"/>
                <w:sz w:val="18"/>
                <w:szCs w:val="18"/>
              </w:rPr>
            </w:pPr>
          </w:p>
          <w:p w14:paraId="35272556" w14:textId="77777777" w:rsidR="00D46B4E" w:rsidRDefault="00D46B4E" w:rsidP="00CA7EF2">
            <w:pPr>
              <w:spacing w:line="276" w:lineRule="auto"/>
              <w:rPr>
                <w:rFonts w:asciiTheme="minorHAnsi" w:hAnsiTheme="minorHAnsi" w:cstheme="minorHAnsi"/>
                <w:sz w:val="18"/>
                <w:szCs w:val="18"/>
              </w:rPr>
            </w:pPr>
          </w:p>
          <w:p w14:paraId="00822474" w14:textId="77777777" w:rsidR="00D46B4E" w:rsidRDefault="00D46B4E" w:rsidP="00CA7EF2">
            <w:pPr>
              <w:spacing w:line="276" w:lineRule="auto"/>
              <w:rPr>
                <w:rFonts w:asciiTheme="minorHAnsi" w:hAnsiTheme="minorHAnsi" w:cstheme="minorHAnsi"/>
                <w:sz w:val="18"/>
                <w:szCs w:val="18"/>
              </w:rPr>
            </w:pPr>
          </w:p>
          <w:p w14:paraId="7EB06E2A" w14:textId="77777777" w:rsidR="00D46B4E" w:rsidRDefault="00D46B4E" w:rsidP="00CA7EF2">
            <w:pPr>
              <w:spacing w:line="276" w:lineRule="auto"/>
              <w:rPr>
                <w:rFonts w:asciiTheme="minorHAnsi" w:hAnsiTheme="minorHAnsi" w:cstheme="minorHAnsi"/>
                <w:sz w:val="18"/>
                <w:szCs w:val="18"/>
              </w:rPr>
            </w:pPr>
          </w:p>
          <w:p w14:paraId="02731B60" w14:textId="1855B0C2" w:rsidR="00D46B4E" w:rsidRDefault="00D46B4E" w:rsidP="00CA7EF2">
            <w:pPr>
              <w:spacing w:line="276" w:lineRule="auto"/>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2A6AB894" wp14:editId="05AB3271">
                  <wp:extent cx="4805680" cy="2509114"/>
                  <wp:effectExtent l="0" t="0" r="0" b="5715"/>
                  <wp:docPr id="323579274" name="Picture 11" descr="A road with a red line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9274" name="Picture 11" descr="A road with a red line and a build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856547" cy="2535672"/>
                          </a:xfrm>
                          <a:prstGeom prst="rect">
                            <a:avLst/>
                          </a:prstGeom>
                        </pic:spPr>
                      </pic:pic>
                    </a:graphicData>
                  </a:graphic>
                </wp:inline>
              </w:drawing>
            </w:r>
          </w:p>
        </w:tc>
      </w:tr>
    </w:tbl>
    <w:p w14:paraId="61189849" w14:textId="77777777" w:rsidR="006D492C" w:rsidRDefault="006D492C" w:rsidP="001A2760">
      <w:pPr>
        <w:spacing w:line="276" w:lineRule="auto"/>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122"/>
        <w:gridCol w:w="2126"/>
      </w:tblGrid>
      <w:tr w:rsidR="00E82023" w:rsidRPr="00EA7A53" w14:paraId="7BF5375B" w14:textId="77777777" w:rsidTr="0008790E">
        <w:tc>
          <w:tcPr>
            <w:tcW w:w="4248" w:type="dxa"/>
            <w:gridSpan w:val="2"/>
          </w:tcPr>
          <w:p w14:paraId="1436234F" w14:textId="77777777" w:rsidR="00E82023" w:rsidRPr="00EA7A53" w:rsidRDefault="00E82023" w:rsidP="0008790E">
            <w:pPr>
              <w:spacing w:line="276" w:lineRule="auto"/>
              <w:jc w:val="both"/>
              <w:rPr>
                <w:rFonts w:ascii="Arial" w:hAnsi="Arial" w:cs="Arial"/>
                <w:b/>
                <w:bCs/>
                <w:sz w:val="20"/>
                <w:szCs w:val="20"/>
              </w:rPr>
            </w:pPr>
            <w:r w:rsidRPr="00EA7A53">
              <w:rPr>
                <w:rFonts w:ascii="Arial" w:hAnsi="Arial" w:cs="Arial"/>
                <w:b/>
                <w:bCs/>
                <w:sz w:val="20"/>
                <w:szCs w:val="20"/>
              </w:rPr>
              <w:t>Requirements</w:t>
            </w:r>
          </w:p>
        </w:tc>
      </w:tr>
      <w:tr w:rsidR="00E82023" w14:paraId="00EF7ECB" w14:textId="77777777" w:rsidTr="0008790E">
        <w:tc>
          <w:tcPr>
            <w:tcW w:w="2122" w:type="dxa"/>
          </w:tcPr>
          <w:p w14:paraId="09599DF7" w14:textId="77777777" w:rsidR="00E82023" w:rsidRDefault="00E82023" w:rsidP="0008790E">
            <w:pPr>
              <w:spacing w:line="276" w:lineRule="auto"/>
              <w:jc w:val="both"/>
              <w:rPr>
                <w:rFonts w:ascii="Arial" w:hAnsi="Arial" w:cs="Arial"/>
                <w:sz w:val="20"/>
                <w:szCs w:val="20"/>
              </w:rPr>
            </w:pPr>
            <w:r>
              <w:rPr>
                <w:rFonts w:ascii="Arial" w:hAnsi="Arial" w:cs="Arial"/>
                <w:sz w:val="20"/>
                <w:szCs w:val="20"/>
              </w:rPr>
              <w:t>Marshals</w:t>
            </w:r>
          </w:p>
        </w:tc>
        <w:tc>
          <w:tcPr>
            <w:tcW w:w="2126" w:type="dxa"/>
          </w:tcPr>
          <w:p w14:paraId="4E0DC29A" w14:textId="0FED85A8" w:rsidR="00E82023" w:rsidRDefault="00682397" w:rsidP="0008790E">
            <w:pPr>
              <w:spacing w:line="276" w:lineRule="auto"/>
              <w:jc w:val="center"/>
              <w:rPr>
                <w:rFonts w:ascii="Arial" w:hAnsi="Arial" w:cs="Arial"/>
                <w:sz w:val="20"/>
                <w:szCs w:val="20"/>
              </w:rPr>
            </w:pPr>
            <w:r>
              <w:rPr>
                <w:rFonts w:ascii="Arial" w:hAnsi="Arial" w:cs="Arial"/>
                <w:sz w:val="20"/>
                <w:szCs w:val="20"/>
              </w:rPr>
              <w:t>7</w:t>
            </w:r>
          </w:p>
        </w:tc>
      </w:tr>
      <w:tr w:rsidR="00E82023" w14:paraId="4F1E8450" w14:textId="77777777" w:rsidTr="0008790E">
        <w:tc>
          <w:tcPr>
            <w:tcW w:w="2122" w:type="dxa"/>
          </w:tcPr>
          <w:p w14:paraId="7EDFD3FC" w14:textId="77777777" w:rsidR="00E82023" w:rsidRDefault="00E82023" w:rsidP="0008790E">
            <w:pPr>
              <w:spacing w:line="276" w:lineRule="auto"/>
              <w:jc w:val="both"/>
              <w:rPr>
                <w:rFonts w:ascii="Arial" w:hAnsi="Arial" w:cs="Arial"/>
                <w:sz w:val="20"/>
                <w:szCs w:val="20"/>
              </w:rPr>
            </w:pPr>
            <w:r>
              <w:rPr>
                <w:rFonts w:ascii="Arial" w:hAnsi="Arial" w:cs="Arial"/>
                <w:sz w:val="20"/>
                <w:szCs w:val="20"/>
              </w:rPr>
              <w:t>Event Signs</w:t>
            </w:r>
          </w:p>
        </w:tc>
        <w:tc>
          <w:tcPr>
            <w:tcW w:w="2126" w:type="dxa"/>
          </w:tcPr>
          <w:p w14:paraId="6BD46B1F" w14:textId="262D2AEA" w:rsidR="00E82023" w:rsidRDefault="00682397" w:rsidP="0008790E">
            <w:pPr>
              <w:spacing w:line="276" w:lineRule="auto"/>
              <w:jc w:val="center"/>
              <w:rPr>
                <w:rFonts w:ascii="Arial" w:hAnsi="Arial" w:cs="Arial"/>
                <w:sz w:val="20"/>
                <w:szCs w:val="20"/>
              </w:rPr>
            </w:pPr>
            <w:r>
              <w:rPr>
                <w:rFonts w:ascii="Arial" w:hAnsi="Arial" w:cs="Arial"/>
                <w:sz w:val="20"/>
                <w:szCs w:val="20"/>
              </w:rPr>
              <w:t>8</w:t>
            </w:r>
          </w:p>
        </w:tc>
      </w:tr>
      <w:tr w:rsidR="00E82023" w14:paraId="63059368" w14:textId="77777777" w:rsidTr="0008790E">
        <w:tc>
          <w:tcPr>
            <w:tcW w:w="2122" w:type="dxa"/>
          </w:tcPr>
          <w:p w14:paraId="60C6DB3C" w14:textId="77777777" w:rsidR="00E82023" w:rsidRDefault="00E82023" w:rsidP="0008790E">
            <w:pPr>
              <w:spacing w:line="276" w:lineRule="auto"/>
              <w:jc w:val="both"/>
              <w:rPr>
                <w:rFonts w:ascii="Arial" w:hAnsi="Arial" w:cs="Arial"/>
                <w:sz w:val="20"/>
                <w:szCs w:val="20"/>
              </w:rPr>
            </w:pPr>
            <w:r>
              <w:rPr>
                <w:rFonts w:ascii="Arial" w:hAnsi="Arial" w:cs="Arial"/>
                <w:sz w:val="20"/>
                <w:szCs w:val="20"/>
              </w:rPr>
              <w:t>RH Directional Arrow</w:t>
            </w:r>
          </w:p>
        </w:tc>
        <w:tc>
          <w:tcPr>
            <w:tcW w:w="2126" w:type="dxa"/>
          </w:tcPr>
          <w:p w14:paraId="47D57566" w14:textId="158E5E0D" w:rsidR="00E82023" w:rsidRDefault="00682397" w:rsidP="0008790E">
            <w:pPr>
              <w:spacing w:line="276" w:lineRule="auto"/>
              <w:jc w:val="center"/>
              <w:rPr>
                <w:rFonts w:ascii="Arial" w:hAnsi="Arial" w:cs="Arial"/>
                <w:sz w:val="20"/>
                <w:szCs w:val="20"/>
              </w:rPr>
            </w:pPr>
            <w:r>
              <w:rPr>
                <w:rFonts w:ascii="Arial" w:hAnsi="Arial" w:cs="Arial"/>
                <w:sz w:val="20"/>
                <w:szCs w:val="20"/>
              </w:rPr>
              <w:t>1</w:t>
            </w:r>
          </w:p>
        </w:tc>
      </w:tr>
      <w:tr w:rsidR="00E82023" w14:paraId="297E6A77" w14:textId="77777777" w:rsidTr="0008790E">
        <w:tc>
          <w:tcPr>
            <w:tcW w:w="2122" w:type="dxa"/>
          </w:tcPr>
          <w:p w14:paraId="67F4F650" w14:textId="77777777" w:rsidR="00E82023" w:rsidRDefault="00E82023" w:rsidP="0008790E">
            <w:pPr>
              <w:spacing w:line="276" w:lineRule="auto"/>
              <w:jc w:val="both"/>
              <w:rPr>
                <w:rFonts w:ascii="Arial" w:hAnsi="Arial" w:cs="Arial"/>
                <w:sz w:val="20"/>
                <w:szCs w:val="20"/>
              </w:rPr>
            </w:pPr>
            <w:r>
              <w:rPr>
                <w:rFonts w:ascii="Arial" w:hAnsi="Arial" w:cs="Arial"/>
                <w:sz w:val="20"/>
                <w:szCs w:val="20"/>
              </w:rPr>
              <w:t>LH Directional Arrow</w:t>
            </w:r>
          </w:p>
        </w:tc>
        <w:tc>
          <w:tcPr>
            <w:tcW w:w="2126" w:type="dxa"/>
          </w:tcPr>
          <w:p w14:paraId="3B9A4CBB" w14:textId="11BAD172" w:rsidR="00E82023" w:rsidRDefault="00682397" w:rsidP="0008790E">
            <w:pPr>
              <w:spacing w:line="276" w:lineRule="auto"/>
              <w:jc w:val="center"/>
              <w:rPr>
                <w:rFonts w:ascii="Arial" w:hAnsi="Arial" w:cs="Arial"/>
                <w:sz w:val="20"/>
                <w:szCs w:val="20"/>
              </w:rPr>
            </w:pPr>
            <w:r>
              <w:rPr>
                <w:rFonts w:ascii="Arial" w:hAnsi="Arial" w:cs="Arial"/>
                <w:sz w:val="20"/>
                <w:szCs w:val="20"/>
              </w:rPr>
              <w:t>6</w:t>
            </w:r>
          </w:p>
        </w:tc>
      </w:tr>
      <w:tr w:rsidR="00682397" w14:paraId="11F38D8C" w14:textId="77777777" w:rsidTr="0008790E">
        <w:tc>
          <w:tcPr>
            <w:tcW w:w="2122" w:type="dxa"/>
          </w:tcPr>
          <w:p w14:paraId="20133FC2" w14:textId="027DBED1" w:rsidR="00682397" w:rsidRDefault="00682397" w:rsidP="0008790E">
            <w:pPr>
              <w:spacing w:line="276" w:lineRule="auto"/>
              <w:jc w:val="both"/>
              <w:rPr>
                <w:rFonts w:ascii="Arial" w:hAnsi="Arial" w:cs="Arial"/>
                <w:sz w:val="20"/>
                <w:szCs w:val="20"/>
              </w:rPr>
            </w:pPr>
            <w:r>
              <w:rPr>
                <w:rFonts w:ascii="Arial" w:hAnsi="Arial" w:cs="Arial"/>
                <w:sz w:val="20"/>
                <w:szCs w:val="20"/>
              </w:rPr>
              <w:t>Red Flags</w:t>
            </w:r>
          </w:p>
        </w:tc>
        <w:tc>
          <w:tcPr>
            <w:tcW w:w="2126" w:type="dxa"/>
          </w:tcPr>
          <w:p w14:paraId="1D81A715" w14:textId="793EF7FC" w:rsidR="00682397" w:rsidRDefault="00682397" w:rsidP="0008790E">
            <w:pPr>
              <w:spacing w:line="276" w:lineRule="auto"/>
              <w:jc w:val="center"/>
              <w:rPr>
                <w:rFonts w:ascii="Arial" w:hAnsi="Arial" w:cs="Arial"/>
                <w:sz w:val="20"/>
                <w:szCs w:val="20"/>
              </w:rPr>
            </w:pPr>
            <w:r>
              <w:rPr>
                <w:rFonts w:ascii="Arial" w:hAnsi="Arial" w:cs="Arial"/>
                <w:sz w:val="20"/>
                <w:szCs w:val="20"/>
              </w:rPr>
              <w:t>3</w:t>
            </w:r>
          </w:p>
        </w:tc>
      </w:tr>
    </w:tbl>
    <w:p w14:paraId="07970DC0" w14:textId="77777777" w:rsidR="006D492C" w:rsidRDefault="006D492C" w:rsidP="001A2760">
      <w:pPr>
        <w:spacing w:line="276" w:lineRule="auto"/>
        <w:jc w:val="both"/>
        <w:rPr>
          <w:rFonts w:asciiTheme="minorHAnsi" w:hAnsiTheme="minorHAnsi" w:cstheme="minorHAnsi"/>
          <w:sz w:val="22"/>
          <w:szCs w:val="22"/>
        </w:rPr>
      </w:pPr>
    </w:p>
    <w:p w14:paraId="48F74170" w14:textId="77777777" w:rsidR="006D492C" w:rsidRDefault="006D492C" w:rsidP="001A2760">
      <w:pPr>
        <w:spacing w:line="276" w:lineRule="auto"/>
        <w:jc w:val="both"/>
        <w:rPr>
          <w:rFonts w:asciiTheme="minorHAnsi" w:hAnsiTheme="minorHAnsi" w:cstheme="minorHAnsi"/>
          <w:sz w:val="22"/>
          <w:szCs w:val="22"/>
        </w:rPr>
      </w:pPr>
    </w:p>
    <w:p w14:paraId="5096327D" w14:textId="77777777" w:rsidR="0077183B" w:rsidRDefault="0077183B" w:rsidP="0077183B">
      <w:pPr>
        <w:spacing w:line="276" w:lineRule="auto"/>
        <w:rPr>
          <w:rFonts w:asciiTheme="minorHAnsi" w:hAnsiTheme="minorHAnsi" w:cstheme="minorHAnsi"/>
          <w:b/>
          <w:bCs/>
          <w:u w:val="single"/>
        </w:rPr>
      </w:pPr>
      <w:r w:rsidRPr="0077183B">
        <w:rPr>
          <w:rFonts w:asciiTheme="minorHAnsi" w:hAnsiTheme="minorHAnsi" w:cstheme="minorHAnsi"/>
          <w:b/>
          <w:bCs/>
          <w:u w:val="single"/>
        </w:rPr>
        <w:t>References:</w:t>
      </w:r>
    </w:p>
    <w:p w14:paraId="2D1BC638" w14:textId="77777777" w:rsidR="0077183B" w:rsidRPr="0077183B" w:rsidRDefault="0077183B" w:rsidP="0077183B">
      <w:pPr>
        <w:spacing w:line="276" w:lineRule="auto"/>
        <w:rPr>
          <w:rFonts w:asciiTheme="minorHAnsi" w:hAnsiTheme="minorHAnsi" w:cstheme="minorHAnsi"/>
          <w:b/>
          <w:bCs/>
          <w:u w:val="single"/>
        </w:rPr>
      </w:pPr>
    </w:p>
    <w:p w14:paraId="1D901FE6" w14:textId="77777777" w:rsidR="00C51608" w:rsidRPr="0077183B" w:rsidRDefault="0077183B" w:rsidP="0077183B">
      <w:pPr>
        <w:spacing w:line="276" w:lineRule="auto"/>
        <w:rPr>
          <w:rFonts w:asciiTheme="minorHAnsi" w:hAnsiTheme="minorHAnsi" w:cstheme="minorHAnsi"/>
        </w:rPr>
      </w:pPr>
      <w:r w:rsidRPr="0077183B">
        <w:rPr>
          <w:rFonts w:asciiTheme="minorHAnsi" w:hAnsiTheme="minorHAnsi" w:cstheme="minorHAnsi"/>
          <w:b/>
          <w:bCs/>
          <w:i/>
          <w:iCs/>
        </w:rPr>
        <w:t>CTT GN22 – Risk Assessment</w:t>
      </w:r>
    </w:p>
    <w:p w14:paraId="3D246DF5" w14:textId="77777777" w:rsidR="00C51608" w:rsidRDefault="00C51608" w:rsidP="009706F9">
      <w:pPr>
        <w:spacing w:line="276" w:lineRule="auto"/>
        <w:rPr>
          <w:rFonts w:asciiTheme="minorHAnsi" w:hAnsiTheme="minorHAnsi" w:cstheme="minorHAnsi"/>
          <w:sz w:val="22"/>
          <w:szCs w:val="22"/>
        </w:rPr>
      </w:pPr>
    </w:p>
    <w:p w14:paraId="0CC8F4CB" w14:textId="77777777" w:rsidR="00623103" w:rsidRDefault="00623103"/>
    <w:sectPr w:rsidR="00623103" w:rsidSect="0044601D">
      <w:headerReference w:type="even" r:id="rId22"/>
      <w:headerReference w:type="default" r:id="rId23"/>
      <w:footerReference w:type="even" r:id="rId24"/>
      <w:footerReference w:type="default" r:id="rId25"/>
      <w:headerReference w:type="first" r:id="rId26"/>
      <w:footerReference w:type="first" r:id="rId27"/>
      <w:pgSz w:w="16840" w:h="11907" w:orient="landscape"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6F5AF" w14:textId="77777777" w:rsidR="0044601D" w:rsidRDefault="0044601D" w:rsidP="0084537B">
      <w:r>
        <w:separator/>
      </w:r>
    </w:p>
  </w:endnote>
  <w:endnote w:type="continuationSeparator" w:id="0">
    <w:p w14:paraId="771B43DF" w14:textId="77777777" w:rsidR="0044601D" w:rsidRDefault="0044601D" w:rsidP="0084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A29F" w14:textId="77777777" w:rsidR="00026E68" w:rsidRDefault="00026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2960947"/>
      <w:docPartObj>
        <w:docPartGallery w:val="Page Numbers (Bottom of Page)"/>
        <w:docPartUnique/>
      </w:docPartObj>
    </w:sdtPr>
    <w:sdtEndPr>
      <w:rPr>
        <w:rFonts w:asciiTheme="minorHAnsi" w:hAnsiTheme="minorHAnsi" w:cstheme="minorHAnsi"/>
        <w:color w:val="7F7F7F" w:themeColor="background1" w:themeShade="7F"/>
        <w:spacing w:val="60"/>
        <w:sz w:val="20"/>
        <w:szCs w:val="20"/>
      </w:rPr>
    </w:sdtEndPr>
    <w:sdtContent>
      <w:p w14:paraId="3EABA6DC" w14:textId="77777777" w:rsidR="00926D3A" w:rsidRPr="00926D3A" w:rsidRDefault="00926D3A">
        <w:pPr>
          <w:pStyle w:val="Footer"/>
          <w:pBdr>
            <w:top w:val="single" w:sz="4" w:space="1" w:color="D9D9D9" w:themeColor="background1" w:themeShade="D9"/>
          </w:pBdr>
          <w:rPr>
            <w:rFonts w:asciiTheme="minorHAnsi" w:hAnsiTheme="minorHAnsi" w:cstheme="minorHAnsi"/>
            <w:b/>
            <w:bCs/>
            <w:sz w:val="20"/>
            <w:szCs w:val="20"/>
          </w:rPr>
        </w:pPr>
        <w:r w:rsidRPr="00E07820">
          <w:rPr>
            <w:rFonts w:asciiTheme="minorHAnsi" w:hAnsiTheme="minorHAnsi" w:cstheme="minorHAnsi"/>
            <w:b/>
            <w:bCs/>
            <w:color w:val="FF0000"/>
          </w:rPr>
          <w:t>Pr</w:t>
        </w:r>
        <w:r w:rsidR="00623103" w:rsidRPr="00E07820">
          <w:rPr>
            <w:rFonts w:asciiTheme="minorHAnsi" w:hAnsiTheme="minorHAnsi" w:cstheme="minorHAnsi"/>
            <w:b/>
            <w:bCs/>
            <w:color w:val="FF0000"/>
          </w:rPr>
          <w:t>inted copies are uncontrolled</w:t>
        </w:r>
        <w:r w:rsidR="00623103">
          <w:rPr>
            <w:rFonts w:asciiTheme="minorHAnsi" w:hAnsiTheme="minorHAnsi" w:cstheme="minorHAnsi"/>
            <w:b/>
            <w:bCs/>
          </w:rPr>
          <w:tab/>
        </w:r>
        <w:r w:rsidR="00623103">
          <w:rPr>
            <w:rFonts w:asciiTheme="minorHAnsi" w:hAnsiTheme="minorHAnsi" w:cstheme="minorHAnsi"/>
            <w:b/>
            <w:bCs/>
          </w:rPr>
          <w:tab/>
        </w:r>
        <w:r>
          <w:rPr>
            <w:rFonts w:asciiTheme="minorHAnsi" w:hAnsiTheme="minorHAnsi" w:cstheme="minorHAnsi"/>
            <w:b/>
            <w:bCs/>
          </w:rPr>
          <w:t xml:space="preserve"> </w:t>
        </w:r>
        <w:r w:rsidRPr="00926D3A">
          <w:rPr>
            <w:rFonts w:asciiTheme="minorHAnsi" w:hAnsiTheme="minorHAnsi" w:cstheme="minorHAnsi"/>
            <w:sz w:val="20"/>
            <w:szCs w:val="20"/>
          </w:rPr>
          <w:fldChar w:fldCharType="begin"/>
        </w:r>
        <w:r w:rsidRPr="00926D3A">
          <w:rPr>
            <w:rFonts w:asciiTheme="minorHAnsi" w:hAnsiTheme="minorHAnsi" w:cstheme="minorHAnsi"/>
            <w:sz w:val="20"/>
            <w:szCs w:val="20"/>
          </w:rPr>
          <w:instrText xml:space="preserve"> PAGE   \* MERGEFORMAT </w:instrText>
        </w:r>
        <w:r w:rsidRPr="00926D3A">
          <w:rPr>
            <w:rFonts w:asciiTheme="minorHAnsi" w:hAnsiTheme="minorHAnsi" w:cstheme="minorHAnsi"/>
            <w:sz w:val="20"/>
            <w:szCs w:val="20"/>
          </w:rPr>
          <w:fldChar w:fldCharType="separate"/>
        </w:r>
        <w:r w:rsidR="00166F98" w:rsidRPr="00166F98">
          <w:rPr>
            <w:rFonts w:asciiTheme="minorHAnsi" w:hAnsiTheme="minorHAnsi" w:cstheme="minorHAnsi"/>
            <w:b/>
            <w:bCs/>
            <w:noProof/>
            <w:sz w:val="20"/>
            <w:szCs w:val="20"/>
          </w:rPr>
          <w:t>1</w:t>
        </w:r>
        <w:r w:rsidRPr="00926D3A">
          <w:rPr>
            <w:rFonts w:asciiTheme="minorHAnsi" w:hAnsiTheme="minorHAnsi" w:cstheme="minorHAnsi"/>
            <w:b/>
            <w:bCs/>
            <w:noProof/>
            <w:sz w:val="20"/>
            <w:szCs w:val="20"/>
          </w:rPr>
          <w:fldChar w:fldCharType="end"/>
        </w:r>
        <w:r w:rsidRPr="00926D3A">
          <w:rPr>
            <w:rFonts w:asciiTheme="minorHAnsi" w:hAnsiTheme="minorHAnsi" w:cstheme="minorHAnsi"/>
            <w:b/>
            <w:bCs/>
            <w:sz w:val="20"/>
            <w:szCs w:val="20"/>
          </w:rPr>
          <w:t xml:space="preserve"> | </w:t>
        </w:r>
        <w:r w:rsidRPr="00926D3A">
          <w:rPr>
            <w:rFonts w:asciiTheme="minorHAnsi" w:hAnsiTheme="minorHAnsi" w:cstheme="minorHAnsi"/>
            <w:color w:val="7F7F7F" w:themeColor="background1" w:themeShade="7F"/>
            <w:spacing w:val="60"/>
            <w:sz w:val="20"/>
            <w:szCs w:val="20"/>
          </w:rPr>
          <w:t>Page</w:t>
        </w:r>
      </w:p>
    </w:sdtContent>
  </w:sdt>
  <w:p w14:paraId="5A2D1917" w14:textId="77777777" w:rsidR="00E57832" w:rsidRDefault="00E57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0FD75" w14:textId="77777777" w:rsidR="00026E68" w:rsidRDefault="00026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8E977" w14:textId="77777777" w:rsidR="0044601D" w:rsidRDefault="0044601D" w:rsidP="0084537B">
      <w:r>
        <w:separator/>
      </w:r>
    </w:p>
  </w:footnote>
  <w:footnote w:type="continuationSeparator" w:id="0">
    <w:p w14:paraId="38ACC5F1" w14:textId="77777777" w:rsidR="0044601D" w:rsidRDefault="0044601D" w:rsidP="00845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800F7" w14:textId="77777777" w:rsidR="00026E68" w:rsidRDefault="00026E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10471"/>
    </w:tblGrid>
    <w:tr w:rsidR="0084537B" w14:paraId="1E332368" w14:textId="77777777" w:rsidTr="00026E68">
      <w:tc>
        <w:tcPr>
          <w:tcW w:w="5264" w:type="dxa"/>
        </w:tcPr>
        <w:p w14:paraId="70E8BA37" w14:textId="77777777" w:rsidR="0084537B" w:rsidRDefault="00710804">
          <w:pPr>
            <w:pStyle w:val="Header"/>
          </w:pPr>
          <w:r>
            <w:rPr>
              <w:noProof/>
            </w:rPr>
            <w:drawing>
              <wp:inline distT="0" distB="0" distL="0" distR="0" wp14:anchorId="0610505E" wp14:editId="5FE570B7">
                <wp:extent cx="1426464" cy="6985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678" cy="711336"/>
                        </a:xfrm>
                        <a:prstGeom prst="rect">
                          <a:avLst/>
                        </a:prstGeom>
                        <a:noFill/>
                        <a:ln>
                          <a:noFill/>
                        </a:ln>
                      </pic:spPr>
                    </pic:pic>
                  </a:graphicData>
                </a:graphic>
              </wp:inline>
            </w:drawing>
          </w:r>
        </w:p>
      </w:tc>
      <w:tc>
        <w:tcPr>
          <w:tcW w:w="10471" w:type="dxa"/>
        </w:tcPr>
        <w:p w14:paraId="2B3CB715" w14:textId="77777777" w:rsidR="00F36F67" w:rsidRPr="001A2760" w:rsidRDefault="00F36F67" w:rsidP="00026E68">
          <w:pPr>
            <w:pStyle w:val="NormalWeb"/>
            <w:spacing w:before="0" w:beforeAutospacing="0" w:after="0" w:afterAutospacing="0"/>
            <w:rPr>
              <w:rFonts w:asciiTheme="minorHAnsi" w:hAnsiTheme="minorHAnsi" w:cstheme="minorHAnsi"/>
              <w:b/>
              <w:bCs/>
              <w:color w:val="002060"/>
            </w:rPr>
          </w:pPr>
          <w:r w:rsidRPr="001A2760">
            <w:rPr>
              <w:rFonts w:asciiTheme="minorHAnsi" w:hAnsiTheme="minorHAnsi" w:cstheme="minorHAnsi"/>
              <w:b/>
              <w:bCs/>
              <w:color w:val="002060"/>
            </w:rPr>
            <w:t>Organiser’s Information</w:t>
          </w:r>
        </w:p>
        <w:p w14:paraId="53487812" w14:textId="77777777" w:rsidR="0084537B" w:rsidRPr="00F36F67" w:rsidRDefault="00F36F67" w:rsidP="00026E68">
          <w:pPr>
            <w:pStyle w:val="NormalWeb"/>
            <w:spacing w:before="0" w:beforeAutospacing="0" w:after="0" w:afterAutospacing="0"/>
            <w:rPr>
              <w:rFonts w:asciiTheme="minorHAnsi" w:hAnsiTheme="minorHAnsi" w:cstheme="minorHAnsi"/>
              <w:b/>
              <w:bCs/>
            </w:rPr>
          </w:pPr>
          <w:r>
            <w:rPr>
              <w:rFonts w:asciiTheme="minorHAnsi" w:hAnsiTheme="minorHAnsi" w:cstheme="minorHAnsi"/>
              <w:b/>
              <w:bCs/>
            </w:rPr>
            <w:t>Best Practice</w:t>
          </w:r>
          <w:r w:rsidR="00F75606">
            <w:rPr>
              <w:rFonts w:asciiTheme="minorHAnsi" w:hAnsiTheme="minorHAnsi" w:cstheme="minorHAnsi"/>
              <w:b/>
              <w:bCs/>
            </w:rPr>
            <w:t>:</w:t>
          </w:r>
          <w:r w:rsidR="001C5003">
            <w:rPr>
              <w:rFonts w:asciiTheme="minorHAnsi" w:hAnsiTheme="minorHAnsi" w:cstheme="minorHAnsi"/>
              <w:b/>
              <w:bCs/>
            </w:rPr>
            <w:t xml:space="preserve"> </w:t>
          </w:r>
          <w:r>
            <w:rPr>
              <w:rFonts w:asciiTheme="minorHAnsi" w:hAnsiTheme="minorHAnsi" w:cstheme="minorHAnsi"/>
              <w:b/>
              <w:bCs/>
            </w:rPr>
            <w:t>Risk Assessment Guidance</w:t>
          </w:r>
          <w:r w:rsidR="00710804" w:rsidRPr="00E57832">
            <w:rPr>
              <w:rFonts w:asciiTheme="minorHAnsi" w:hAnsiTheme="minorHAnsi" w:cstheme="minorHAnsi"/>
            </w:rPr>
            <w:br/>
          </w:r>
          <w:r w:rsidR="00710804" w:rsidRPr="00F75606">
            <w:rPr>
              <w:rFonts w:asciiTheme="minorHAnsi" w:hAnsiTheme="minorHAnsi" w:cstheme="minorHAnsi"/>
              <w:b/>
              <w:bCs/>
            </w:rPr>
            <w:t xml:space="preserve">Issue level: </w:t>
          </w:r>
          <w:r w:rsidR="00055A84" w:rsidRPr="00F75606">
            <w:rPr>
              <w:rFonts w:asciiTheme="minorHAnsi" w:hAnsiTheme="minorHAnsi" w:cstheme="minorHAnsi"/>
              <w:b/>
              <w:bCs/>
            </w:rPr>
            <w:t>0</w:t>
          </w:r>
          <w:r w:rsidR="00E07820" w:rsidRPr="00F75606">
            <w:rPr>
              <w:rFonts w:asciiTheme="minorHAnsi" w:hAnsiTheme="minorHAnsi" w:cstheme="minorHAnsi"/>
              <w:b/>
              <w:bCs/>
            </w:rPr>
            <w:t>3</w:t>
          </w:r>
          <w:r w:rsidR="00710804" w:rsidRPr="00F75606">
            <w:rPr>
              <w:rFonts w:asciiTheme="minorHAnsi" w:hAnsiTheme="minorHAnsi" w:cstheme="minorHAnsi"/>
              <w:b/>
              <w:bCs/>
            </w:rPr>
            <w:br/>
            <w:t>Date:</w:t>
          </w:r>
          <w:r w:rsidR="00055A84" w:rsidRPr="00F75606">
            <w:rPr>
              <w:rFonts w:asciiTheme="minorHAnsi" w:hAnsiTheme="minorHAnsi" w:cstheme="minorHAnsi"/>
              <w:b/>
              <w:bCs/>
            </w:rPr>
            <w:t xml:space="preserve"> </w:t>
          </w:r>
          <w:r>
            <w:rPr>
              <w:rFonts w:asciiTheme="minorHAnsi" w:hAnsiTheme="minorHAnsi" w:cstheme="minorHAnsi"/>
              <w:b/>
              <w:bCs/>
            </w:rPr>
            <w:t>October</w:t>
          </w:r>
          <w:r w:rsidR="00055A84" w:rsidRPr="00F75606">
            <w:rPr>
              <w:rFonts w:asciiTheme="minorHAnsi" w:hAnsiTheme="minorHAnsi" w:cstheme="minorHAnsi"/>
              <w:b/>
              <w:bCs/>
            </w:rPr>
            <w:t xml:space="preserve"> 2022</w:t>
          </w:r>
        </w:p>
      </w:tc>
    </w:tr>
  </w:tbl>
  <w:p w14:paraId="2AE21098" w14:textId="77777777" w:rsidR="0084537B" w:rsidRDefault="00F75606">
    <w:pPr>
      <w:pStyle w:val="Header"/>
    </w:pPr>
    <w:r>
      <w:t>______________________________________________________</w:t>
    </w:r>
    <w:r w:rsidR="00757B22">
      <w:t>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37DCB" w14:textId="77777777" w:rsidR="00026E68" w:rsidRDefault="00026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1D7B"/>
    <w:multiLevelType w:val="hybridMultilevel"/>
    <w:tmpl w:val="79F29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2D57EC"/>
    <w:multiLevelType w:val="hybridMultilevel"/>
    <w:tmpl w:val="6846C36E"/>
    <w:lvl w:ilvl="0" w:tplc="DC6236CA">
      <w:numFmt w:val="bullet"/>
      <w:lvlText w:val=""/>
      <w:lvlJc w:val="left"/>
      <w:pPr>
        <w:ind w:left="360" w:hanging="360"/>
      </w:pPr>
      <w:rPr>
        <w:rFonts w:ascii="Symbol" w:eastAsia="Times New Roman" w:hAnsi="Symbol"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643DB0"/>
    <w:multiLevelType w:val="multilevel"/>
    <w:tmpl w:val="8FF67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FD309B"/>
    <w:multiLevelType w:val="multilevel"/>
    <w:tmpl w:val="DC82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C793D"/>
    <w:multiLevelType w:val="hybridMultilevel"/>
    <w:tmpl w:val="B34E6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916E69"/>
    <w:multiLevelType w:val="hybridMultilevel"/>
    <w:tmpl w:val="4A400CD8"/>
    <w:lvl w:ilvl="0" w:tplc="DF16DBAE">
      <w:numFmt w:val="bullet"/>
      <w:lvlText w:val=""/>
      <w:lvlJc w:val="left"/>
      <w:pPr>
        <w:ind w:left="720" w:hanging="360"/>
      </w:pPr>
      <w:rPr>
        <w:rFonts w:ascii="Symbol" w:eastAsia="Times New Roman" w:hAnsi="Symbol" w:cstheme="minorHAns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A0EBE"/>
    <w:multiLevelType w:val="hybridMultilevel"/>
    <w:tmpl w:val="67B03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BC6EB4"/>
    <w:multiLevelType w:val="hybridMultilevel"/>
    <w:tmpl w:val="ABB4B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A57D90"/>
    <w:multiLevelType w:val="hybridMultilevel"/>
    <w:tmpl w:val="A644E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B6771E7"/>
    <w:multiLevelType w:val="hybridMultilevel"/>
    <w:tmpl w:val="131C9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0600288">
    <w:abstractNumId w:val="3"/>
  </w:num>
  <w:num w:numId="2" w16cid:durableId="1559587155">
    <w:abstractNumId w:val="2"/>
  </w:num>
  <w:num w:numId="3" w16cid:durableId="2005009884">
    <w:abstractNumId w:val="5"/>
  </w:num>
  <w:num w:numId="4" w16cid:durableId="572619623">
    <w:abstractNumId w:val="1"/>
  </w:num>
  <w:num w:numId="5" w16cid:durableId="2079327984">
    <w:abstractNumId w:val="6"/>
  </w:num>
  <w:num w:numId="6" w16cid:durableId="30884760">
    <w:abstractNumId w:val="8"/>
  </w:num>
  <w:num w:numId="7" w16cid:durableId="830634875">
    <w:abstractNumId w:val="9"/>
  </w:num>
  <w:num w:numId="8" w16cid:durableId="1434787301">
    <w:abstractNumId w:val="4"/>
  </w:num>
  <w:num w:numId="9" w16cid:durableId="1922445760">
    <w:abstractNumId w:val="7"/>
  </w:num>
  <w:num w:numId="10" w16cid:durableId="125129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04"/>
    <w:rsid w:val="00000A60"/>
    <w:rsid w:val="00006799"/>
    <w:rsid w:val="00026E68"/>
    <w:rsid w:val="00055A84"/>
    <w:rsid w:val="00056909"/>
    <w:rsid w:val="00095000"/>
    <w:rsid w:val="000A3F08"/>
    <w:rsid w:val="000A7429"/>
    <w:rsid w:val="000E4EBD"/>
    <w:rsid w:val="001004D5"/>
    <w:rsid w:val="0010776A"/>
    <w:rsid w:val="00166F98"/>
    <w:rsid w:val="001A2760"/>
    <w:rsid w:val="001A28F2"/>
    <w:rsid w:val="001C5003"/>
    <w:rsid w:val="001F7190"/>
    <w:rsid w:val="00200251"/>
    <w:rsid w:val="00223454"/>
    <w:rsid w:val="002445E4"/>
    <w:rsid w:val="00255D1E"/>
    <w:rsid w:val="00265D16"/>
    <w:rsid w:val="00272C68"/>
    <w:rsid w:val="00290F43"/>
    <w:rsid w:val="002A515E"/>
    <w:rsid w:val="002B485E"/>
    <w:rsid w:val="002C5773"/>
    <w:rsid w:val="00303A41"/>
    <w:rsid w:val="003322CB"/>
    <w:rsid w:val="00350812"/>
    <w:rsid w:val="003668A4"/>
    <w:rsid w:val="00395B2E"/>
    <w:rsid w:val="004044D5"/>
    <w:rsid w:val="0040687C"/>
    <w:rsid w:val="00421345"/>
    <w:rsid w:val="0044601D"/>
    <w:rsid w:val="0047053A"/>
    <w:rsid w:val="004752DB"/>
    <w:rsid w:val="004B7067"/>
    <w:rsid w:val="004D44F2"/>
    <w:rsid w:val="00510AEF"/>
    <w:rsid w:val="00574652"/>
    <w:rsid w:val="00582517"/>
    <w:rsid w:val="005A18FB"/>
    <w:rsid w:val="005A5354"/>
    <w:rsid w:val="005B045C"/>
    <w:rsid w:val="00613D58"/>
    <w:rsid w:val="00623103"/>
    <w:rsid w:val="006351AD"/>
    <w:rsid w:val="00643941"/>
    <w:rsid w:val="00654876"/>
    <w:rsid w:val="00655A38"/>
    <w:rsid w:val="00674A56"/>
    <w:rsid w:val="006806FA"/>
    <w:rsid w:val="00682397"/>
    <w:rsid w:val="006A63E7"/>
    <w:rsid w:val="006B48F5"/>
    <w:rsid w:val="006B7A3D"/>
    <w:rsid w:val="006D492C"/>
    <w:rsid w:val="007052AD"/>
    <w:rsid w:val="00710804"/>
    <w:rsid w:val="00737015"/>
    <w:rsid w:val="00741F11"/>
    <w:rsid w:val="00757B22"/>
    <w:rsid w:val="00757F71"/>
    <w:rsid w:val="00760E72"/>
    <w:rsid w:val="007708CE"/>
    <w:rsid w:val="0077183B"/>
    <w:rsid w:val="00773E06"/>
    <w:rsid w:val="00780737"/>
    <w:rsid w:val="007B2ECA"/>
    <w:rsid w:val="007C053C"/>
    <w:rsid w:val="007C3E7E"/>
    <w:rsid w:val="007C4D45"/>
    <w:rsid w:val="007D1FAB"/>
    <w:rsid w:val="007D3989"/>
    <w:rsid w:val="007F79C7"/>
    <w:rsid w:val="00802119"/>
    <w:rsid w:val="00825455"/>
    <w:rsid w:val="00841A10"/>
    <w:rsid w:val="0084537B"/>
    <w:rsid w:val="008565FF"/>
    <w:rsid w:val="00864ED4"/>
    <w:rsid w:val="008929CF"/>
    <w:rsid w:val="008A279E"/>
    <w:rsid w:val="008B540D"/>
    <w:rsid w:val="008C06F8"/>
    <w:rsid w:val="008C0B47"/>
    <w:rsid w:val="008D1FF3"/>
    <w:rsid w:val="008F7906"/>
    <w:rsid w:val="00900BE4"/>
    <w:rsid w:val="0090199A"/>
    <w:rsid w:val="00926D3A"/>
    <w:rsid w:val="00946CF0"/>
    <w:rsid w:val="00960A25"/>
    <w:rsid w:val="009706F9"/>
    <w:rsid w:val="00972879"/>
    <w:rsid w:val="00981713"/>
    <w:rsid w:val="0099393C"/>
    <w:rsid w:val="009B0C6E"/>
    <w:rsid w:val="009C6C90"/>
    <w:rsid w:val="00A0624D"/>
    <w:rsid w:val="00A3319E"/>
    <w:rsid w:val="00A62DC0"/>
    <w:rsid w:val="00A978DD"/>
    <w:rsid w:val="00AB48DE"/>
    <w:rsid w:val="00AE6543"/>
    <w:rsid w:val="00AF1C23"/>
    <w:rsid w:val="00AF1CBD"/>
    <w:rsid w:val="00B4589C"/>
    <w:rsid w:val="00B50534"/>
    <w:rsid w:val="00BA1417"/>
    <w:rsid w:val="00BB398A"/>
    <w:rsid w:val="00BD2290"/>
    <w:rsid w:val="00C00A59"/>
    <w:rsid w:val="00C12137"/>
    <w:rsid w:val="00C16CC3"/>
    <w:rsid w:val="00C22074"/>
    <w:rsid w:val="00C46D52"/>
    <w:rsid w:val="00C51608"/>
    <w:rsid w:val="00C62445"/>
    <w:rsid w:val="00C73348"/>
    <w:rsid w:val="00C85AE5"/>
    <w:rsid w:val="00CA7EF2"/>
    <w:rsid w:val="00CB718A"/>
    <w:rsid w:val="00CB7404"/>
    <w:rsid w:val="00CE0D1F"/>
    <w:rsid w:val="00CF671C"/>
    <w:rsid w:val="00D023EF"/>
    <w:rsid w:val="00D10C9B"/>
    <w:rsid w:val="00D233DB"/>
    <w:rsid w:val="00D46B4E"/>
    <w:rsid w:val="00D5373F"/>
    <w:rsid w:val="00D83028"/>
    <w:rsid w:val="00D83925"/>
    <w:rsid w:val="00D90527"/>
    <w:rsid w:val="00D91144"/>
    <w:rsid w:val="00D96342"/>
    <w:rsid w:val="00DC71FB"/>
    <w:rsid w:val="00DE3936"/>
    <w:rsid w:val="00DF446D"/>
    <w:rsid w:val="00E05E08"/>
    <w:rsid w:val="00E0705B"/>
    <w:rsid w:val="00E076A0"/>
    <w:rsid w:val="00E07820"/>
    <w:rsid w:val="00E269CA"/>
    <w:rsid w:val="00E50294"/>
    <w:rsid w:val="00E57832"/>
    <w:rsid w:val="00E62ADE"/>
    <w:rsid w:val="00E82023"/>
    <w:rsid w:val="00E86805"/>
    <w:rsid w:val="00E92180"/>
    <w:rsid w:val="00E94FB5"/>
    <w:rsid w:val="00E95EE2"/>
    <w:rsid w:val="00EB4A15"/>
    <w:rsid w:val="00F36F67"/>
    <w:rsid w:val="00F70570"/>
    <w:rsid w:val="00F75606"/>
    <w:rsid w:val="00F84DEF"/>
    <w:rsid w:val="00F916BA"/>
    <w:rsid w:val="00FC2AB0"/>
    <w:rsid w:val="00FF5D4B"/>
    <w:rsid w:val="00FF7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1C48B"/>
  <w15:docId w15:val="{8377A50F-64BD-4BEF-85BD-99903766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5EE2"/>
    <w:pPr>
      <w:spacing w:before="100" w:beforeAutospacing="1" w:after="100" w:afterAutospacing="1"/>
    </w:pPr>
  </w:style>
  <w:style w:type="paragraph" w:styleId="Header">
    <w:name w:val="header"/>
    <w:basedOn w:val="Normal"/>
    <w:link w:val="HeaderChar"/>
    <w:uiPriority w:val="99"/>
    <w:unhideWhenUsed/>
    <w:rsid w:val="0084537B"/>
    <w:pPr>
      <w:tabs>
        <w:tab w:val="center" w:pos="4513"/>
        <w:tab w:val="right" w:pos="9026"/>
      </w:tabs>
    </w:pPr>
  </w:style>
  <w:style w:type="character" w:customStyle="1" w:styleId="HeaderChar">
    <w:name w:val="Header Char"/>
    <w:basedOn w:val="DefaultParagraphFont"/>
    <w:link w:val="Header"/>
    <w:uiPriority w:val="99"/>
    <w:rsid w:val="0084537B"/>
    <w:rPr>
      <w:sz w:val="24"/>
      <w:szCs w:val="24"/>
    </w:rPr>
  </w:style>
  <w:style w:type="paragraph" w:styleId="Footer">
    <w:name w:val="footer"/>
    <w:basedOn w:val="Normal"/>
    <w:link w:val="FooterChar"/>
    <w:uiPriority w:val="99"/>
    <w:unhideWhenUsed/>
    <w:rsid w:val="0084537B"/>
    <w:pPr>
      <w:tabs>
        <w:tab w:val="center" w:pos="4513"/>
        <w:tab w:val="right" w:pos="9026"/>
      </w:tabs>
    </w:pPr>
  </w:style>
  <w:style w:type="character" w:customStyle="1" w:styleId="FooterChar">
    <w:name w:val="Footer Char"/>
    <w:basedOn w:val="DefaultParagraphFont"/>
    <w:link w:val="Footer"/>
    <w:uiPriority w:val="99"/>
    <w:rsid w:val="0084537B"/>
    <w:rPr>
      <w:sz w:val="24"/>
      <w:szCs w:val="24"/>
    </w:rPr>
  </w:style>
  <w:style w:type="table" w:styleId="TableGrid">
    <w:name w:val="Table Grid"/>
    <w:basedOn w:val="TableNormal"/>
    <w:uiPriority w:val="39"/>
    <w:rsid w:val="00845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83B"/>
    <w:pPr>
      <w:ind w:left="720"/>
      <w:contextualSpacing/>
    </w:pPr>
  </w:style>
  <w:style w:type="character" w:styleId="Hyperlink">
    <w:name w:val="Hyperlink"/>
    <w:basedOn w:val="DefaultParagraphFont"/>
    <w:uiPriority w:val="99"/>
    <w:unhideWhenUsed/>
    <w:rsid w:val="00223454"/>
    <w:rPr>
      <w:color w:val="0563C1" w:themeColor="hyperlink"/>
      <w:u w:val="single"/>
    </w:rPr>
  </w:style>
  <w:style w:type="character" w:customStyle="1" w:styleId="UnresolvedMention1">
    <w:name w:val="Unresolved Mention1"/>
    <w:basedOn w:val="DefaultParagraphFont"/>
    <w:uiPriority w:val="99"/>
    <w:semiHidden/>
    <w:unhideWhenUsed/>
    <w:rsid w:val="00223454"/>
    <w:rPr>
      <w:color w:val="605E5C"/>
      <w:shd w:val="clear" w:color="auto" w:fill="E1DFDD"/>
    </w:rPr>
  </w:style>
  <w:style w:type="paragraph" w:styleId="BalloonText">
    <w:name w:val="Balloon Text"/>
    <w:basedOn w:val="Normal"/>
    <w:link w:val="BalloonTextChar"/>
    <w:uiPriority w:val="99"/>
    <w:semiHidden/>
    <w:unhideWhenUsed/>
    <w:rsid w:val="00757B22"/>
    <w:rPr>
      <w:rFonts w:ascii="Tahoma" w:hAnsi="Tahoma" w:cs="Tahoma"/>
      <w:sz w:val="16"/>
      <w:szCs w:val="16"/>
    </w:rPr>
  </w:style>
  <w:style w:type="character" w:customStyle="1" w:styleId="BalloonTextChar">
    <w:name w:val="Balloon Text Char"/>
    <w:basedOn w:val="DefaultParagraphFont"/>
    <w:link w:val="BalloonText"/>
    <w:uiPriority w:val="99"/>
    <w:semiHidden/>
    <w:rsid w:val="00757B22"/>
    <w:rPr>
      <w:rFonts w:ascii="Tahoma" w:hAnsi="Tahoma" w:cs="Tahoma"/>
      <w:sz w:val="16"/>
      <w:szCs w:val="16"/>
    </w:rPr>
  </w:style>
  <w:style w:type="character" w:styleId="CommentReference">
    <w:name w:val="annotation reference"/>
    <w:basedOn w:val="DefaultParagraphFont"/>
    <w:uiPriority w:val="99"/>
    <w:semiHidden/>
    <w:unhideWhenUsed/>
    <w:rsid w:val="004044D5"/>
    <w:rPr>
      <w:sz w:val="16"/>
      <w:szCs w:val="16"/>
    </w:rPr>
  </w:style>
  <w:style w:type="paragraph" w:styleId="CommentText">
    <w:name w:val="annotation text"/>
    <w:basedOn w:val="Normal"/>
    <w:link w:val="CommentTextChar"/>
    <w:uiPriority w:val="99"/>
    <w:unhideWhenUsed/>
    <w:rsid w:val="004044D5"/>
    <w:rPr>
      <w:sz w:val="20"/>
      <w:szCs w:val="20"/>
    </w:rPr>
  </w:style>
  <w:style w:type="character" w:customStyle="1" w:styleId="CommentTextChar">
    <w:name w:val="Comment Text Char"/>
    <w:basedOn w:val="DefaultParagraphFont"/>
    <w:link w:val="CommentText"/>
    <w:uiPriority w:val="99"/>
    <w:rsid w:val="004044D5"/>
  </w:style>
  <w:style w:type="paragraph" w:styleId="CommentSubject">
    <w:name w:val="annotation subject"/>
    <w:basedOn w:val="CommentText"/>
    <w:next w:val="CommentText"/>
    <w:link w:val="CommentSubjectChar"/>
    <w:uiPriority w:val="99"/>
    <w:semiHidden/>
    <w:unhideWhenUsed/>
    <w:rsid w:val="004044D5"/>
    <w:rPr>
      <w:b/>
      <w:bCs/>
    </w:rPr>
  </w:style>
  <w:style w:type="character" w:customStyle="1" w:styleId="CommentSubjectChar">
    <w:name w:val="Comment Subject Char"/>
    <w:basedOn w:val="CommentTextChar"/>
    <w:link w:val="CommentSubject"/>
    <w:uiPriority w:val="99"/>
    <w:semiHidden/>
    <w:rsid w:val="004044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12210">
      <w:bodyDiv w:val="1"/>
      <w:marLeft w:val="0"/>
      <w:marRight w:val="0"/>
      <w:marTop w:val="0"/>
      <w:marBottom w:val="0"/>
      <w:divBdr>
        <w:top w:val="none" w:sz="0" w:space="0" w:color="auto"/>
        <w:left w:val="none" w:sz="0" w:space="0" w:color="auto"/>
        <w:bottom w:val="none" w:sz="0" w:space="0" w:color="auto"/>
        <w:right w:val="none" w:sz="0" w:space="0" w:color="auto"/>
      </w:divBdr>
    </w:div>
    <w:div w:id="79760031">
      <w:bodyDiv w:val="1"/>
      <w:marLeft w:val="0"/>
      <w:marRight w:val="0"/>
      <w:marTop w:val="0"/>
      <w:marBottom w:val="0"/>
      <w:divBdr>
        <w:top w:val="none" w:sz="0" w:space="0" w:color="auto"/>
        <w:left w:val="none" w:sz="0" w:space="0" w:color="auto"/>
        <w:bottom w:val="none" w:sz="0" w:space="0" w:color="auto"/>
        <w:right w:val="none" w:sz="0" w:space="0" w:color="auto"/>
      </w:divBdr>
    </w:div>
    <w:div w:id="146171285">
      <w:bodyDiv w:val="1"/>
      <w:marLeft w:val="0"/>
      <w:marRight w:val="0"/>
      <w:marTop w:val="0"/>
      <w:marBottom w:val="0"/>
      <w:divBdr>
        <w:top w:val="none" w:sz="0" w:space="0" w:color="auto"/>
        <w:left w:val="none" w:sz="0" w:space="0" w:color="auto"/>
        <w:bottom w:val="none" w:sz="0" w:space="0" w:color="auto"/>
        <w:right w:val="none" w:sz="0" w:space="0" w:color="auto"/>
      </w:divBdr>
    </w:div>
    <w:div w:id="206727271">
      <w:bodyDiv w:val="1"/>
      <w:marLeft w:val="0"/>
      <w:marRight w:val="0"/>
      <w:marTop w:val="0"/>
      <w:marBottom w:val="0"/>
      <w:divBdr>
        <w:top w:val="none" w:sz="0" w:space="0" w:color="auto"/>
        <w:left w:val="none" w:sz="0" w:space="0" w:color="auto"/>
        <w:bottom w:val="none" w:sz="0" w:space="0" w:color="auto"/>
        <w:right w:val="none" w:sz="0" w:space="0" w:color="auto"/>
      </w:divBdr>
    </w:div>
    <w:div w:id="242645605">
      <w:bodyDiv w:val="1"/>
      <w:marLeft w:val="0"/>
      <w:marRight w:val="0"/>
      <w:marTop w:val="0"/>
      <w:marBottom w:val="0"/>
      <w:divBdr>
        <w:top w:val="none" w:sz="0" w:space="0" w:color="auto"/>
        <w:left w:val="none" w:sz="0" w:space="0" w:color="auto"/>
        <w:bottom w:val="none" w:sz="0" w:space="0" w:color="auto"/>
        <w:right w:val="none" w:sz="0" w:space="0" w:color="auto"/>
      </w:divBdr>
    </w:div>
    <w:div w:id="301858856">
      <w:bodyDiv w:val="1"/>
      <w:marLeft w:val="0"/>
      <w:marRight w:val="0"/>
      <w:marTop w:val="0"/>
      <w:marBottom w:val="0"/>
      <w:divBdr>
        <w:top w:val="none" w:sz="0" w:space="0" w:color="auto"/>
        <w:left w:val="none" w:sz="0" w:space="0" w:color="auto"/>
        <w:bottom w:val="none" w:sz="0" w:space="0" w:color="auto"/>
        <w:right w:val="none" w:sz="0" w:space="0" w:color="auto"/>
      </w:divBdr>
    </w:div>
    <w:div w:id="401103772">
      <w:bodyDiv w:val="1"/>
      <w:marLeft w:val="0"/>
      <w:marRight w:val="0"/>
      <w:marTop w:val="0"/>
      <w:marBottom w:val="0"/>
      <w:divBdr>
        <w:top w:val="none" w:sz="0" w:space="0" w:color="auto"/>
        <w:left w:val="none" w:sz="0" w:space="0" w:color="auto"/>
        <w:bottom w:val="none" w:sz="0" w:space="0" w:color="auto"/>
        <w:right w:val="none" w:sz="0" w:space="0" w:color="auto"/>
      </w:divBdr>
    </w:div>
    <w:div w:id="577400207">
      <w:bodyDiv w:val="1"/>
      <w:marLeft w:val="0"/>
      <w:marRight w:val="0"/>
      <w:marTop w:val="0"/>
      <w:marBottom w:val="0"/>
      <w:divBdr>
        <w:top w:val="none" w:sz="0" w:space="0" w:color="auto"/>
        <w:left w:val="none" w:sz="0" w:space="0" w:color="auto"/>
        <w:bottom w:val="none" w:sz="0" w:space="0" w:color="auto"/>
        <w:right w:val="none" w:sz="0" w:space="0" w:color="auto"/>
      </w:divBdr>
    </w:div>
    <w:div w:id="666204050">
      <w:bodyDiv w:val="1"/>
      <w:marLeft w:val="0"/>
      <w:marRight w:val="0"/>
      <w:marTop w:val="0"/>
      <w:marBottom w:val="0"/>
      <w:divBdr>
        <w:top w:val="none" w:sz="0" w:space="0" w:color="auto"/>
        <w:left w:val="none" w:sz="0" w:space="0" w:color="auto"/>
        <w:bottom w:val="none" w:sz="0" w:space="0" w:color="auto"/>
        <w:right w:val="none" w:sz="0" w:space="0" w:color="auto"/>
      </w:divBdr>
    </w:div>
    <w:div w:id="698357990">
      <w:bodyDiv w:val="1"/>
      <w:marLeft w:val="0"/>
      <w:marRight w:val="0"/>
      <w:marTop w:val="0"/>
      <w:marBottom w:val="0"/>
      <w:divBdr>
        <w:top w:val="none" w:sz="0" w:space="0" w:color="auto"/>
        <w:left w:val="none" w:sz="0" w:space="0" w:color="auto"/>
        <w:bottom w:val="none" w:sz="0" w:space="0" w:color="auto"/>
        <w:right w:val="none" w:sz="0" w:space="0" w:color="auto"/>
      </w:divBdr>
    </w:div>
    <w:div w:id="1146166185">
      <w:bodyDiv w:val="1"/>
      <w:marLeft w:val="0"/>
      <w:marRight w:val="0"/>
      <w:marTop w:val="0"/>
      <w:marBottom w:val="0"/>
      <w:divBdr>
        <w:top w:val="none" w:sz="0" w:space="0" w:color="auto"/>
        <w:left w:val="none" w:sz="0" w:space="0" w:color="auto"/>
        <w:bottom w:val="none" w:sz="0" w:space="0" w:color="auto"/>
        <w:right w:val="none" w:sz="0" w:space="0" w:color="auto"/>
      </w:divBdr>
    </w:div>
    <w:div w:id="1225943276">
      <w:bodyDiv w:val="1"/>
      <w:marLeft w:val="0"/>
      <w:marRight w:val="0"/>
      <w:marTop w:val="0"/>
      <w:marBottom w:val="0"/>
      <w:divBdr>
        <w:top w:val="none" w:sz="0" w:space="0" w:color="auto"/>
        <w:left w:val="none" w:sz="0" w:space="0" w:color="auto"/>
        <w:bottom w:val="none" w:sz="0" w:space="0" w:color="auto"/>
        <w:right w:val="none" w:sz="0" w:space="0" w:color="auto"/>
      </w:divBdr>
    </w:div>
    <w:div w:id="1268004263">
      <w:bodyDiv w:val="1"/>
      <w:marLeft w:val="0"/>
      <w:marRight w:val="0"/>
      <w:marTop w:val="0"/>
      <w:marBottom w:val="0"/>
      <w:divBdr>
        <w:top w:val="none" w:sz="0" w:space="0" w:color="auto"/>
        <w:left w:val="none" w:sz="0" w:space="0" w:color="auto"/>
        <w:bottom w:val="none" w:sz="0" w:space="0" w:color="auto"/>
        <w:right w:val="none" w:sz="0" w:space="0" w:color="auto"/>
      </w:divBdr>
      <w:divsChild>
        <w:div w:id="1854226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570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313647">
      <w:bodyDiv w:val="1"/>
      <w:marLeft w:val="0"/>
      <w:marRight w:val="0"/>
      <w:marTop w:val="0"/>
      <w:marBottom w:val="0"/>
      <w:divBdr>
        <w:top w:val="none" w:sz="0" w:space="0" w:color="auto"/>
        <w:left w:val="none" w:sz="0" w:space="0" w:color="auto"/>
        <w:bottom w:val="none" w:sz="0" w:space="0" w:color="auto"/>
        <w:right w:val="none" w:sz="0" w:space="0" w:color="auto"/>
      </w:divBdr>
    </w:div>
    <w:div w:id="1478453625">
      <w:bodyDiv w:val="1"/>
      <w:marLeft w:val="0"/>
      <w:marRight w:val="0"/>
      <w:marTop w:val="0"/>
      <w:marBottom w:val="0"/>
      <w:divBdr>
        <w:top w:val="none" w:sz="0" w:space="0" w:color="auto"/>
        <w:left w:val="none" w:sz="0" w:space="0" w:color="auto"/>
        <w:bottom w:val="none" w:sz="0" w:space="0" w:color="auto"/>
        <w:right w:val="none" w:sz="0" w:space="0" w:color="auto"/>
      </w:divBdr>
    </w:div>
    <w:div w:id="1481310904">
      <w:bodyDiv w:val="1"/>
      <w:marLeft w:val="0"/>
      <w:marRight w:val="0"/>
      <w:marTop w:val="0"/>
      <w:marBottom w:val="0"/>
      <w:divBdr>
        <w:top w:val="none" w:sz="0" w:space="0" w:color="auto"/>
        <w:left w:val="none" w:sz="0" w:space="0" w:color="auto"/>
        <w:bottom w:val="none" w:sz="0" w:space="0" w:color="auto"/>
        <w:right w:val="none" w:sz="0" w:space="0" w:color="auto"/>
      </w:divBdr>
    </w:div>
    <w:div w:id="1554732551">
      <w:bodyDiv w:val="1"/>
      <w:marLeft w:val="0"/>
      <w:marRight w:val="0"/>
      <w:marTop w:val="0"/>
      <w:marBottom w:val="0"/>
      <w:divBdr>
        <w:top w:val="none" w:sz="0" w:space="0" w:color="auto"/>
        <w:left w:val="none" w:sz="0" w:space="0" w:color="auto"/>
        <w:bottom w:val="none" w:sz="0" w:space="0" w:color="auto"/>
        <w:right w:val="none" w:sz="0" w:space="0" w:color="auto"/>
      </w:divBdr>
    </w:div>
    <w:div w:id="1635407631">
      <w:bodyDiv w:val="1"/>
      <w:marLeft w:val="0"/>
      <w:marRight w:val="0"/>
      <w:marTop w:val="0"/>
      <w:marBottom w:val="0"/>
      <w:divBdr>
        <w:top w:val="none" w:sz="0" w:space="0" w:color="auto"/>
        <w:left w:val="none" w:sz="0" w:space="0" w:color="auto"/>
        <w:bottom w:val="none" w:sz="0" w:space="0" w:color="auto"/>
        <w:right w:val="none" w:sz="0" w:space="0" w:color="auto"/>
      </w:divBdr>
    </w:div>
    <w:div w:id="1635915306">
      <w:bodyDiv w:val="1"/>
      <w:marLeft w:val="0"/>
      <w:marRight w:val="0"/>
      <w:marTop w:val="0"/>
      <w:marBottom w:val="0"/>
      <w:divBdr>
        <w:top w:val="none" w:sz="0" w:space="0" w:color="auto"/>
        <w:left w:val="none" w:sz="0" w:space="0" w:color="auto"/>
        <w:bottom w:val="none" w:sz="0" w:space="0" w:color="auto"/>
        <w:right w:val="none" w:sz="0" w:space="0" w:color="auto"/>
      </w:divBdr>
    </w:div>
    <w:div w:id="1638295268">
      <w:bodyDiv w:val="1"/>
      <w:marLeft w:val="0"/>
      <w:marRight w:val="0"/>
      <w:marTop w:val="0"/>
      <w:marBottom w:val="0"/>
      <w:divBdr>
        <w:top w:val="none" w:sz="0" w:space="0" w:color="auto"/>
        <w:left w:val="none" w:sz="0" w:space="0" w:color="auto"/>
        <w:bottom w:val="none" w:sz="0" w:space="0" w:color="auto"/>
        <w:right w:val="none" w:sz="0" w:space="0" w:color="auto"/>
      </w:divBdr>
    </w:div>
    <w:div w:id="1690911839">
      <w:bodyDiv w:val="1"/>
      <w:marLeft w:val="0"/>
      <w:marRight w:val="0"/>
      <w:marTop w:val="0"/>
      <w:marBottom w:val="0"/>
      <w:divBdr>
        <w:top w:val="none" w:sz="0" w:space="0" w:color="auto"/>
        <w:left w:val="none" w:sz="0" w:space="0" w:color="auto"/>
        <w:bottom w:val="none" w:sz="0" w:space="0" w:color="auto"/>
        <w:right w:val="none" w:sz="0" w:space="0" w:color="auto"/>
      </w:divBdr>
    </w:div>
    <w:div w:id="1888643948">
      <w:bodyDiv w:val="1"/>
      <w:marLeft w:val="0"/>
      <w:marRight w:val="0"/>
      <w:marTop w:val="0"/>
      <w:marBottom w:val="0"/>
      <w:divBdr>
        <w:top w:val="none" w:sz="0" w:space="0" w:color="auto"/>
        <w:left w:val="none" w:sz="0" w:space="0" w:color="auto"/>
        <w:bottom w:val="none" w:sz="0" w:space="0" w:color="auto"/>
        <w:right w:val="none" w:sz="0" w:space="0" w:color="auto"/>
      </w:divBdr>
    </w:div>
    <w:div w:id="2025283047">
      <w:bodyDiv w:val="1"/>
      <w:marLeft w:val="0"/>
      <w:marRight w:val="0"/>
      <w:marTop w:val="0"/>
      <w:marBottom w:val="0"/>
      <w:divBdr>
        <w:top w:val="none" w:sz="0" w:space="0" w:color="auto"/>
        <w:left w:val="none" w:sz="0" w:space="0" w:color="auto"/>
        <w:bottom w:val="none" w:sz="0" w:space="0" w:color="auto"/>
        <w:right w:val="none" w:sz="0" w:space="0" w:color="auto"/>
      </w:divBdr>
    </w:div>
    <w:div w:id="204420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A xmlns="6dcf6282-29d0-42cc-a221-eb6ec7110d27">true</TypeA>
    <lcf76f155ced4ddcb4097134ff3c332f xmlns="6dcf6282-29d0-42cc-a221-eb6ec7110d27">
      <Terms xmlns="http://schemas.microsoft.com/office/infopath/2007/PartnerControls"/>
    </lcf76f155ced4ddcb4097134ff3c332f>
    <TaxCatchAll xmlns="3b87046e-54be-4c3b-b239-68e3fd54784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F914177156E64C8D72D58AB6E8FFC6" ma:contentTypeVersion="12" ma:contentTypeDescription="Create a new document." ma:contentTypeScope="" ma:versionID="a8ad4628cd3c37185ad426b23b8b2e05">
  <xsd:schema xmlns:xsd="http://www.w3.org/2001/XMLSchema" xmlns:xs="http://www.w3.org/2001/XMLSchema" xmlns:p="http://schemas.microsoft.com/office/2006/metadata/properties" xmlns:ns2="6dcf6282-29d0-42cc-a221-eb6ec7110d27" xmlns:ns3="3b87046e-54be-4c3b-b239-68e3fd54784e" targetNamespace="http://schemas.microsoft.com/office/2006/metadata/properties" ma:root="true" ma:fieldsID="4e4ceefcdfc99489dfe9f15773484730" ns2:_="" ns3:_="">
    <xsd:import namespace="6dcf6282-29d0-42cc-a221-eb6ec7110d27"/>
    <xsd:import namespace="3b87046e-54be-4c3b-b239-68e3fd5478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f6282-29d0-42cc-a221-eb6ec7110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A" ma:index="12" nillable="true" ma:displayName="Type A" ma:default="1" ma:description="Approved for Type A Open Events&#10;" ma:format="Dropdown" ma:internalName="TypeA">
      <xsd:simpleType>
        <xsd:restriction base="dms:Boolea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d706eb6-ee35-418b-88e8-88eac9a3763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7046e-54be-4c3b-b239-68e3fd54784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ba61f2-ad80-4f1e-b2ee-80fb543e110a}" ma:internalName="TaxCatchAll" ma:showField="CatchAllData" ma:web="3b87046e-54be-4c3b-b239-68e3fd547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57054-AA63-4230-B8A3-3DA496C56F55}">
  <ds:schemaRefs>
    <ds:schemaRef ds:uri="http://schemas.microsoft.com/office/2006/metadata/properties"/>
    <ds:schemaRef ds:uri="http://schemas.microsoft.com/office/infopath/2007/PartnerControls"/>
    <ds:schemaRef ds:uri="6dcf6282-29d0-42cc-a221-eb6ec7110d27"/>
    <ds:schemaRef ds:uri="3b87046e-54be-4c3b-b239-68e3fd54784e"/>
  </ds:schemaRefs>
</ds:datastoreItem>
</file>

<file path=customXml/itemProps2.xml><?xml version="1.0" encoding="utf-8"?>
<ds:datastoreItem xmlns:ds="http://schemas.openxmlformats.org/officeDocument/2006/customXml" ds:itemID="{B7413324-83CF-4FB7-BDE1-8DB807FA0E57}">
  <ds:schemaRefs>
    <ds:schemaRef ds:uri="http://schemas.openxmlformats.org/officeDocument/2006/bibliography"/>
  </ds:schemaRefs>
</ds:datastoreItem>
</file>

<file path=customXml/itemProps3.xml><?xml version="1.0" encoding="utf-8"?>
<ds:datastoreItem xmlns:ds="http://schemas.openxmlformats.org/officeDocument/2006/customXml" ds:itemID="{040CE59D-828D-45CB-AEC3-FB39AEC49BEA}">
  <ds:schemaRefs>
    <ds:schemaRef ds:uri="http://schemas.microsoft.com/sharepoint/v3/contenttype/forms"/>
  </ds:schemaRefs>
</ds:datastoreItem>
</file>

<file path=customXml/itemProps4.xml><?xml version="1.0" encoding="utf-8"?>
<ds:datastoreItem xmlns:ds="http://schemas.openxmlformats.org/officeDocument/2006/customXml" ds:itemID="{CA6B4CAA-1BBB-4495-A657-242620702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f6282-29d0-42cc-a221-eb6ec7110d27"/>
    <ds:schemaRef ds:uri="3b87046e-54be-4c3b-b239-68e3fd547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11</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Guidance Note 22</vt:lpstr>
    </vt:vector>
  </TitlesOfParts>
  <Manager>CTT National Chairman</Manager>
  <Company>Cycling Time Trials</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22</dc:title>
  <dc:subject>Risk Assessment proforma</dc:subject>
  <dc:creator>David Barry</dc:creator>
  <cp:keywords>Appendix 2</cp:keywords>
  <cp:lastModifiedBy>Sharon Dyson</cp:lastModifiedBy>
  <cp:revision>6</cp:revision>
  <cp:lastPrinted>2022-10-27T17:34:00Z</cp:lastPrinted>
  <dcterms:created xsi:type="dcterms:W3CDTF">2024-04-03T09:46:00Z</dcterms:created>
  <dcterms:modified xsi:type="dcterms:W3CDTF">2024-04-03T13:19:00Z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1539535132</vt:i4>
  </property>
  <property fmtid="{D5CDD505-2E9C-101B-9397-08002B2CF9AE}" pid="3" name="_EmailSubject">
    <vt:lpwstr>Guidance Notes</vt:lpwstr>
  </property>
  <property fmtid="{D5CDD505-2E9C-101B-9397-08002B2CF9AE}" pid="4" name="_AuthorEmail">
    <vt:lpwstr>keith@klawton.freeserve.co.uk</vt:lpwstr>
  </property>
  <property fmtid="{D5CDD505-2E9C-101B-9397-08002B2CF9AE}" pid="5" name="_AuthorEmailDisplayName">
    <vt:lpwstr>Keith Lawton</vt:lpwstr>
  </property>
  <property fmtid="{D5CDD505-2E9C-101B-9397-08002B2CF9AE}" pid="6" name="_ReviewingToolsShownOnce">
    <vt:lpwstr/>
  </property>
  <property fmtid="{D5CDD505-2E9C-101B-9397-08002B2CF9AE}" pid="7" name="ContentTypeId">
    <vt:lpwstr>0x010100FCF914177156E64C8D72D58AB6E8FFC6</vt:lpwstr>
  </property>
  <property fmtid="{D5CDD505-2E9C-101B-9397-08002B2CF9AE}" pid="8" name="MediaServiceImageTags">
    <vt:lpwstr/>
  </property>
</Properties>
</file>