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7362AAB3" w:rsidR="00647CA4" w:rsidRDefault="00647CA4" w:rsidP="00A57D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95173C">
              <w:rPr>
                <w:rFonts w:ascii="Arial" w:hAnsi="Arial"/>
                <w:b/>
              </w:rPr>
              <w:t>po</w:t>
            </w:r>
            <w:r w:rsidR="00841DEC">
              <w:rPr>
                <w:rFonts w:ascii="Arial" w:hAnsi="Arial"/>
                <w:b/>
              </w:rPr>
              <w:t>51</w:t>
            </w:r>
            <w:r w:rsidR="00A57DF3">
              <w:rPr>
                <w:rFonts w:ascii="Arial" w:hAnsi="Arial"/>
                <w:b/>
              </w:rPr>
              <w:t xml:space="preserve"> </w:t>
            </w:r>
            <w:r w:rsidR="00970AC5">
              <w:rPr>
                <w:rFonts w:ascii="Arial" w:hAnsi="Arial"/>
              </w:rPr>
              <w:t>Brook 10TT</w:t>
            </w:r>
          </w:p>
        </w:tc>
        <w:tc>
          <w:tcPr>
            <w:tcW w:w="5103" w:type="dxa"/>
          </w:tcPr>
          <w:p w14:paraId="0AA9DB74" w14:textId="3EBD5AFD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9066BA" w:rsidRPr="009066BA">
              <w:rPr>
                <w:rFonts w:ascii="Arial" w:hAnsi="Arial"/>
                <w:bCs/>
              </w:rPr>
              <w:t>PO/</w:t>
            </w:r>
            <w:r w:rsidR="00970AC5" w:rsidRPr="009066BA">
              <w:rPr>
                <w:rFonts w:ascii="Arial" w:hAnsi="Arial"/>
                <w:bCs/>
              </w:rPr>
              <w:t>Brook</w:t>
            </w:r>
            <w:r w:rsidR="009066BA">
              <w:rPr>
                <w:rFonts w:ascii="Arial" w:hAnsi="Arial"/>
                <w:bCs/>
              </w:rPr>
              <w:t xml:space="preserve"> (to be advised)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11B56C25" w:rsidR="00647CA4" w:rsidRDefault="00647CA4" w:rsidP="0027172F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4820A5">
              <w:rPr>
                <w:sz w:val="20"/>
              </w:rPr>
              <w:t>19/10/2021</w:t>
            </w:r>
          </w:p>
        </w:tc>
        <w:tc>
          <w:tcPr>
            <w:tcW w:w="5103" w:type="dxa"/>
            <w:vAlign w:val="center"/>
          </w:tcPr>
          <w:p w14:paraId="5F654DBC" w14:textId="6F40B298" w:rsidR="00A57DF3" w:rsidRDefault="00647CA4" w:rsidP="002717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27172F">
              <w:rPr>
                <w:rFonts w:ascii="Arial" w:hAnsi="Arial"/>
              </w:rPr>
              <w:t xml:space="preserve"> Jerry Cooper</w:t>
            </w:r>
          </w:p>
        </w:tc>
      </w:tr>
    </w:tbl>
    <w:p w14:paraId="33599239" w14:textId="05947E97" w:rsidR="00647CA4" w:rsidRDefault="00647CA4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D878D7">
        <w:tc>
          <w:tcPr>
            <w:tcW w:w="10194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4D9E4F63" w14:textId="0B1892A2" w:rsidR="002B4560" w:rsidRDefault="00B27C86" w:rsidP="00E10281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A57DF3" w:rsidRPr="00A57DF3">
              <w:rPr>
                <w:rFonts w:ascii="Arial" w:hAnsi="Arial"/>
              </w:rPr>
              <w:t>Circular 1.5 lap course</w:t>
            </w:r>
            <w:r w:rsidR="002B4560">
              <w:rPr>
                <w:rFonts w:ascii="Arial" w:hAnsi="Arial"/>
              </w:rPr>
              <w:t xml:space="preserve"> with six</w:t>
            </w:r>
            <w:r w:rsidR="00A57DF3" w:rsidRPr="00A57DF3">
              <w:rPr>
                <w:rFonts w:ascii="Arial" w:hAnsi="Arial"/>
              </w:rPr>
              <w:t xml:space="preserve"> left turns and </w:t>
            </w:r>
            <w:r w:rsidR="002B4560">
              <w:rPr>
                <w:rFonts w:ascii="Arial" w:hAnsi="Arial"/>
              </w:rPr>
              <w:t>one climb</w:t>
            </w:r>
            <w:r w:rsidR="00A57DF3" w:rsidRPr="00A57DF3">
              <w:rPr>
                <w:rFonts w:ascii="Arial" w:hAnsi="Arial"/>
              </w:rPr>
              <w:t xml:space="preserve"> at</w:t>
            </w:r>
            <w:r w:rsidR="00642743">
              <w:rPr>
                <w:rFonts w:ascii="Arial" w:hAnsi="Arial"/>
              </w:rPr>
              <w:t xml:space="preserve"> 5</w:t>
            </w:r>
            <w:r w:rsidR="004714AD">
              <w:rPr>
                <w:rFonts w:ascii="Arial" w:hAnsi="Arial"/>
              </w:rPr>
              <w:t>.8</w:t>
            </w:r>
            <w:r w:rsidR="002B4560">
              <w:rPr>
                <w:rFonts w:ascii="Arial" w:hAnsi="Arial"/>
              </w:rPr>
              <w:t xml:space="preserve"> </w:t>
            </w:r>
            <w:r w:rsidR="00A57DF3" w:rsidRPr="00A57DF3">
              <w:rPr>
                <w:rFonts w:ascii="Arial" w:hAnsi="Arial"/>
              </w:rPr>
              <w:t>miles</w:t>
            </w:r>
            <w:r w:rsidR="002B4560">
              <w:rPr>
                <w:rFonts w:ascii="Arial" w:hAnsi="Arial"/>
              </w:rPr>
              <w:t>.</w:t>
            </w:r>
          </w:p>
          <w:p w14:paraId="54A216B7" w14:textId="4BBBF7CB" w:rsidR="00B70B82" w:rsidRDefault="00A57DF3" w:rsidP="00B70B82">
            <w:pPr>
              <w:rPr>
                <w:rFonts w:ascii="Arial" w:hAnsi="Arial"/>
              </w:rPr>
            </w:pPr>
            <w:r w:rsidRPr="00970AC5">
              <w:rPr>
                <w:rFonts w:ascii="Arial" w:hAnsi="Arial"/>
                <w:b/>
                <w:bCs/>
              </w:rPr>
              <w:t>START</w:t>
            </w:r>
            <w:r w:rsidR="002B4560">
              <w:rPr>
                <w:rFonts w:ascii="Arial" w:hAnsi="Arial"/>
                <w:b/>
                <w:bCs/>
              </w:rPr>
              <w:t>:</w:t>
            </w:r>
            <w:r w:rsidRPr="00970AC5">
              <w:rPr>
                <w:rFonts w:ascii="Arial" w:hAnsi="Arial"/>
                <w:b/>
                <w:bCs/>
              </w:rPr>
              <w:t xml:space="preserve"> </w:t>
            </w:r>
            <w:r w:rsidR="00FA121B" w:rsidRPr="00FA121B">
              <w:rPr>
                <w:rFonts w:ascii="Arial" w:hAnsi="Arial"/>
              </w:rPr>
              <w:t>On</w:t>
            </w:r>
            <w:r w:rsidR="00FA121B">
              <w:rPr>
                <w:rFonts w:ascii="Arial" w:hAnsi="Arial"/>
              </w:rPr>
              <w:t xml:space="preserve"> </w:t>
            </w:r>
            <w:proofErr w:type="spellStart"/>
            <w:r w:rsidR="00FA121B">
              <w:rPr>
                <w:rFonts w:ascii="Arial" w:hAnsi="Arial"/>
              </w:rPr>
              <w:t>Brighstone</w:t>
            </w:r>
            <w:proofErr w:type="spellEnd"/>
            <w:r w:rsidR="00FA121B">
              <w:rPr>
                <w:rFonts w:ascii="Arial" w:hAnsi="Arial"/>
              </w:rPr>
              <w:t xml:space="preserve"> Road</w:t>
            </w:r>
            <w:r w:rsidR="001B3DD2">
              <w:rPr>
                <w:rFonts w:ascii="Arial" w:hAnsi="Arial"/>
              </w:rPr>
              <w:t xml:space="preserve"> </w:t>
            </w:r>
            <w:r w:rsidR="00970AC5">
              <w:rPr>
                <w:rFonts w:ascii="Arial" w:hAnsi="Arial"/>
              </w:rPr>
              <w:t xml:space="preserve">approximately </w:t>
            </w:r>
            <w:r w:rsidR="001B3DD2">
              <w:rPr>
                <w:rFonts w:ascii="Arial" w:hAnsi="Arial"/>
              </w:rPr>
              <w:t>100m north-west from the top of Hone</w:t>
            </w:r>
            <w:r w:rsidR="0031581F">
              <w:rPr>
                <w:rFonts w:ascii="Arial" w:hAnsi="Arial"/>
              </w:rPr>
              <w:t>y</w:t>
            </w:r>
            <w:r w:rsidR="001B3DD2">
              <w:rPr>
                <w:rFonts w:ascii="Arial" w:hAnsi="Arial"/>
              </w:rPr>
              <w:t xml:space="preserve"> Hill.</w:t>
            </w:r>
            <w:r w:rsidR="0031581F">
              <w:rPr>
                <w:rFonts w:ascii="Arial" w:hAnsi="Arial"/>
              </w:rPr>
              <w:t xml:space="preserve"> Continue north-west along </w:t>
            </w:r>
            <w:proofErr w:type="spellStart"/>
            <w:r w:rsidR="0031581F">
              <w:rPr>
                <w:rFonts w:ascii="Arial" w:hAnsi="Arial"/>
              </w:rPr>
              <w:t>Brighstone</w:t>
            </w:r>
            <w:proofErr w:type="spellEnd"/>
            <w:r w:rsidR="0031581F">
              <w:rPr>
                <w:rFonts w:ascii="Arial" w:hAnsi="Arial"/>
              </w:rPr>
              <w:t xml:space="preserve"> Road </w:t>
            </w:r>
            <w:r w:rsidR="002F069A">
              <w:rPr>
                <w:rFonts w:ascii="Arial" w:hAnsi="Arial"/>
              </w:rPr>
              <w:t xml:space="preserve">B3399 </w:t>
            </w:r>
            <w:r w:rsidR="00443800">
              <w:rPr>
                <w:rFonts w:ascii="Arial" w:hAnsi="Arial"/>
              </w:rPr>
              <w:t>then turn left into Brook Village Road</w:t>
            </w:r>
            <w:r w:rsidR="00030FD8">
              <w:rPr>
                <w:rFonts w:ascii="Arial" w:hAnsi="Arial"/>
              </w:rPr>
              <w:t xml:space="preserve">. Continue </w:t>
            </w:r>
            <w:r w:rsidR="00B43B75">
              <w:rPr>
                <w:rFonts w:ascii="Arial" w:hAnsi="Arial"/>
              </w:rPr>
              <w:t>south-west along Brook Village Road</w:t>
            </w:r>
            <w:r w:rsidR="00495E21">
              <w:rPr>
                <w:rFonts w:ascii="Arial" w:hAnsi="Arial"/>
              </w:rPr>
              <w:t xml:space="preserve">. Turn left at the T-junction onto the A3055 Military Road. </w:t>
            </w:r>
            <w:r w:rsidR="00970AC5">
              <w:rPr>
                <w:rFonts w:ascii="Arial" w:hAnsi="Arial"/>
              </w:rPr>
              <w:t xml:space="preserve">Continue </w:t>
            </w:r>
            <w:r w:rsidR="00DA67A9">
              <w:rPr>
                <w:rFonts w:ascii="Arial" w:hAnsi="Arial"/>
              </w:rPr>
              <w:t>e</w:t>
            </w:r>
            <w:r w:rsidR="00970AC5">
              <w:rPr>
                <w:rFonts w:ascii="Arial" w:hAnsi="Arial"/>
              </w:rPr>
              <w:t xml:space="preserve">ast along the A3055 to the junction with </w:t>
            </w:r>
            <w:r w:rsidR="00490488">
              <w:rPr>
                <w:rFonts w:ascii="Arial" w:hAnsi="Arial"/>
              </w:rPr>
              <w:t>New Road</w:t>
            </w:r>
            <w:r w:rsidR="00970AC5">
              <w:rPr>
                <w:rFonts w:ascii="Arial" w:hAnsi="Arial"/>
              </w:rPr>
              <w:t xml:space="preserve">. </w:t>
            </w:r>
            <w:r w:rsidR="00037214">
              <w:rPr>
                <w:rFonts w:ascii="Arial" w:hAnsi="Arial"/>
              </w:rPr>
              <w:t>Turn left into New Road</w:t>
            </w:r>
            <w:r w:rsidR="001768AF">
              <w:rPr>
                <w:rFonts w:ascii="Arial" w:hAnsi="Arial"/>
              </w:rPr>
              <w:t xml:space="preserve"> and then t</w:t>
            </w:r>
            <w:r w:rsidR="00970AC5">
              <w:rPr>
                <w:rFonts w:ascii="Arial" w:hAnsi="Arial"/>
              </w:rPr>
              <w:t>urn left</w:t>
            </w:r>
            <w:r w:rsidR="00490488">
              <w:rPr>
                <w:rFonts w:ascii="Arial" w:hAnsi="Arial"/>
              </w:rPr>
              <w:t xml:space="preserve"> at the T-junction with the B3399 Main Road. Continue </w:t>
            </w:r>
            <w:r w:rsidR="001768AF">
              <w:rPr>
                <w:rFonts w:ascii="Arial" w:hAnsi="Arial"/>
              </w:rPr>
              <w:t xml:space="preserve">north-west </w:t>
            </w:r>
            <w:r w:rsidR="00490488">
              <w:rPr>
                <w:rFonts w:ascii="Arial" w:hAnsi="Arial"/>
              </w:rPr>
              <w:t xml:space="preserve">along the B3399, keeping left, to the junction at Brook </w:t>
            </w:r>
            <w:r w:rsidR="00D9668B">
              <w:rPr>
                <w:rFonts w:ascii="Arial" w:hAnsi="Arial"/>
              </w:rPr>
              <w:t>Village Road</w:t>
            </w:r>
            <w:r w:rsidR="00490488">
              <w:rPr>
                <w:rFonts w:ascii="Arial" w:hAnsi="Arial"/>
              </w:rPr>
              <w:t xml:space="preserve">. Turn left, </w:t>
            </w:r>
            <w:r w:rsidR="008778DA">
              <w:rPr>
                <w:rFonts w:ascii="Arial" w:hAnsi="Arial"/>
              </w:rPr>
              <w:t>continue along</w:t>
            </w:r>
            <w:r w:rsidR="00490488">
              <w:rPr>
                <w:rFonts w:ascii="Arial" w:hAnsi="Arial"/>
              </w:rPr>
              <w:t xml:space="preserve"> Brook </w:t>
            </w:r>
            <w:r w:rsidR="00D9668B">
              <w:rPr>
                <w:rFonts w:ascii="Arial" w:hAnsi="Arial"/>
              </w:rPr>
              <w:t>Village Road</w:t>
            </w:r>
            <w:r w:rsidR="00490488">
              <w:rPr>
                <w:rFonts w:ascii="Arial" w:hAnsi="Arial"/>
              </w:rPr>
              <w:t>. Turn left onto the A3055 Military Road</w:t>
            </w:r>
            <w:r w:rsidR="00B70B82">
              <w:rPr>
                <w:rFonts w:ascii="Arial" w:hAnsi="Arial"/>
              </w:rPr>
              <w:t xml:space="preserve"> and continue</w:t>
            </w:r>
            <w:r w:rsidR="00AE717A">
              <w:rPr>
                <w:rFonts w:ascii="Arial" w:hAnsi="Arial"/>
              </w:rPr>
              <w:t xml:space="preserve"> to the finish line at the bridge </w:t>
            </w:r>
            <w:r w:rsidR="00CE2580">
              <w:rPr>
                <w:rFonts w:ascii="Arial" w:hAnsi="Arial"/>
              </w:rPr>
              <w:t>just before the IOW Pearl Factory.</w:t>
            </w:r>
          </w:p>
          <w:p w14:paraId="33264198" w14:textId="7FE6CF0D" w:rsidR="00CE2580" w:rsidRPr="00B70B82" w:rsidRDefault="00CE2580" w:rsidP="00B70B82">
            <w:pPr>
              <w:rPr>
                <w:rFonts w:ascii="Arial" w:hAnsi="Arial"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 w:rsidTr="003A57A8">
        <w:trPr>
          <w:trHeight w:val="626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347223B4" w14:textId="0FEFF1A0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490488">
              <w:rPr>
                <w:rFonts w:ascii="Arial" w:hAnsi="Arial"/>
              </w:rPr>
              <w:t>Medium</w:t>
            </w:r>
            <w:r w:rsidR="00A57DF3">
              <w:rPr>
                <w:rFonts w:ascii="Arial" w:hAnsi="Arial"/>
              </w:rPr>
              <w:t xml:space="preserve"> on all roads used at time of event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E81052C" w14:textId="350CFC9D" w:rsidR="00DC6C62" w:rsidRPr="00A263F5" w:rsidRDefault="00622307" w:rsidP="00BC6450">
            <w:pPr>
              <w:rPr>
                <w:rFonts w:ascii="Arial" w:hAnsi="Arial"/>
                <w:bCs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A263F5" w:rsidRPr="00A263F5">
              <w:rPr>
                <w:rFonts w:ascii="Arial" w:hAnsi="Arial"/>
                <w:bCs/>
              </w:rPr>
              <w:t>U</w:t>
            </w:r>
            <w:r w:rsidR="00355BE5" w:rsidRPr="00A263F5">
              <w:rPr>
                <w:rFonts w:ascii="Arial" w:hAnsi="Arial"/>
                <w:bCs/>
              </w:rPr>
              <w:t>se</w:t>
            </w:r>
            <w:r w:rsidR="00355BE5">
              <w:rPr>
                <w:rFonts w:ascii="Arial" w:hAnsi="Arial"/>
              </w:rPr>
              <w:t>d</w:t>
            </w:r>
            <w:r w:rsidR="00490488">
              <w:rPr>
                <w:rFonts w:ascii="Arial" w:hAnsi="Arial"/>
              </w:rPr>
              <w:t xml:space="preserve"> by Vectis RC</w:t>
            </w:r>
            <w:r w:rsidR="00A263F5">
              <w:rPr>
                <w:rFonts w:ascii="Arial" w:hAnsi="Arial"/>
              </w:rPr>
              <w:t xml:space="preserve"> in the past</w:t>
            </w:r>
            <w:r w:rsidR="00F97370">
              <w:rPr>
                <w:rFonts w:ascii="Arial" w:hAnsi="Arial"/>
              </w:rPr>
              <w:t xml:space="preserve"> and last used in September 2021.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80277C4" w:rsidR="00064047" w:rsidRDefault="00064047">
      <w:pPr>
        <w:rPr>
          <w:rFonts w:ascii="Arial" w:hAnsi="Arial"/>
          <w:sz w:val="36"/>
        </w:rPr>
      </w:pPr>
    </w:p>
    <w:p w14:paraId="11B9A07A" w14:textId="77777777" w:rsidR="004820A5" w:rsidRDefault="004820A5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50"/>
        <w:gridCol w:w="2598"/>
        <w:gridCol w:w="2065"/>
        <w:gridCol w:w="1572"/>
        <w:gridCol w:w="2909"/>
      </w:tblGrid>
      <w:tr w:rsidR="00647CA4" w14:paraId="5A4C47E9" w14:textId="77777777" w:rsidTr="00167F05">
        <w:trPr>
          <w:trHeight w:hRule="exact" w:val="851"/>
        </w:trPr>
        <w:tc>
          <w:tcPr>
            <w:tcW w:w="0" w:type="auto"/>
          </w:tcPr>
          <w:p w14:paraId="5309302D" w14:textId="77777777" w:rsidR="00167F05" w:rsidRDefault="00167F05">
            <w:pPr>
              <w:jc w:val="center"/>
              <w:rPr>
                <w:rFonts w:ascii="Arial" w:hAnsi="Arial"/>
                <w:b/>
              </w:rPr>
            </w:pPr>
          </w:p>
          <w:p w14:paraId="4C2AD389" w14:textId="1AE80B60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0" w:type="auto"/>
          </w:tcPr>
          <w:p w14:paraId="2357D766" w14:textId="77777777" w:rsidR="00167F05" w:rsidRDefault="00167F05">
            <w:pPr>
              <w:pStyle w:val="Heading3"/>
              <w:jc w:val="center"/>
            </w:pPr>
          </w:p>
          <w:p w14:paraId="22021EB7" w14:textId="228A0112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0" w:type="auto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0" w:type="auto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0" w:type="auto"/>
          </w:tcPr>
          <w:p w14:paraId="1F832147" w14:textId="77777777" w:rsidR="00167F05" w:rsidRDefault="00167F05">
            <w:pPr>
              <w:pStyle w:val="Heading4"/>
            </w:pPr>
          </w:p>
          <w:p w14:paraId="4C75B276" w14:textId="7BEF1EF2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167F05">
        <w:trPr>
          <w:trHeight w:hRule="exact" w:val="1809"/>
        </w:trPr>
        <w:tc>
          <w:tcPr>
            <w:tcW w:w="0" w:type="auto"/>
          </w:tcPr>
          <w:p w14:paraId="3B6F96D4" w14:textId="77777777" w:rsidR="00647CA4" w:rsidRPr="003A57A8" w:rsidRDefault="00647CA4">
            <w:pPr>
              <w:rPr>
                <w:rFonts w:asciiTheme="minorHAnsi" w:hAnsiTheme="minorHAnsi" w:cstheme="minorHAnsi"/>
              </w:rPr>
            </w:pPr>
          </w:p>
          <w:p w14:paraId="42FA0D0C" w14:textId="77777777" w:rsidR="00B27C86" w:rsidRPr="003A57A8" w:rsidRDefault="00B27C86">
            <w:pPr>
              <w:rPr>
                <w:rFonts w:asciiTheme="minorHAnsi" w:hAnsiTheme="minorHAnsi" w:cstheme="minorHAnsi"/>
              </w:rPr>
            </w:pPr>
            <w:r w:rsidRPr="003A57A8">
              <w:rPr>
                <w:rFonts w:asciiTheme="minorHAnsi" w:hAnsiTheme="minorHAnsi" w:cstheme="minorHAnsi"/>
              </w:rPr>
              <w:t>0 miles</w:t>
            </w:r>
          </w:p>
        </w:tc>
        <w:tc>
          <w:tcPr>
            <w:tcW w:w="0" w:type="auto"/>
          </w:tcPr>
          <w:p w14:paraId="0DD34A86" w14:textId="77777777" w:rsidR="00A84390" w:rsidRPr="003A57A8" w:rsidRDefault="00A84390">
            <w:pPr>
              <w:rPr>
                <w:rFonts w:asciiTheme="minorHAnsi" w:hAnsiTheme="minorHAnsi" w:cstheme="minorHAnsi"/>
                <w:b/>
              </w:rPr>
            </w:pPr>
          </w:p>
          <w:p w14:paraId="7DDE9CE4" w14:textId="3057C862" w:rsidR="00647CA4" w:rsidRPr="003A57A8" w:rsidRDefault="00B27C86" w:rsidP="009F4993">
            <w:pPr>
              <w:rPr>
                <w:rFonts w:asciiTheme="minorHAnsi" w:hAnsiTheme="minorHAnsi" w:cstheme="minorHAnsi"/>
                <w:b/>
              </w:rPr>
            </w:pPr>
            <w:r w:rsidRPr="003A57A8">
              <w:rPr>
                <w:rFonts w:asciiTheme="minorHAnsi" w:hAnsiTheme="minorHAnsi" w:cstheme="minorHAnsi"/>
                <w:b/>
              </w:rPr>
              <w:t>STAR</w:t>
            </w:r>
            <w:r w:rsidR="005C4520" w:rsidRPr="003A57A8">
              <w:rPr>
                <w:rFonts w:asciiTheme="minorHAnsi" w:hAnsiTheme="minorHAnsi" w:cstheme="minorHAnsi"/>
                <w:b/>
              </w:rPr>
              <w:t>T</w:t>
            </w:r>
            <w:r w:rsidRPr="003A57A8">
              <w:rPr>
                <w:rFonts w:asciiTheme="minorHAnsi" w:hAnsiTheme="minorHAnsi" w:cstheme="minorHAnsi"/>
                <w:b/>
              </w:rPr>
              <w:t xml:space="preserve">: </w:t>
            </w:r>
            <w:r w:rsidR="001F1362">
              <w:rPr>
                <w:rFonts w:asciiTheme="minorHAnsi" w:hAnsiTheme="minorHAnsi" w:cstheme="minorHAnsi"/>
                <w:shd w:val="clear" w:color="auto" w:fill="FFFFFF"/>
              </w:rPr>
              <w:t xml:space="preserve">On the B3399 </w:t>
            </w:r>
            <w:proofErr w:type="spellStart"/>
            <w:r w:rsidR="001F1362">
              <w:rPr>
                <w:rFonts w:asciiTheme="minorHAnsi" w:hAnsiTheme="minorHAnsi" w:cstheme="minorHAnsi"/>
                <w:shd w:val="clear" w:color="auto" w:fill="FFFFFF"/>
              </w:rPr>
              <w:t>Brighstone</w:t>
            </w:r>
            <w:proofErr w:type="spellEnd"/>
            <w:r w:rsidR="001F1362">
              <w:rPr>
                <w:rFonts w:asciiTheme="minorHAnsi" w:hAnsiTheme="minorHAnsi" w:cstheme="minorHAnsi"/>
                <w:shd w:val="clear" w:color="auto" w:fill="FFFFFF"/>
              </w:rPr>
              <w:t xml:space="preserve"> Road</w:t>
            </w:r>
            <w:r w:rsidR="00103C18">
              <w:rPr>
                <w:rFonts w:asciiTheme="minorHAnsi" w:hAnsiTheme="minorHAnsi" w:cstheme="minorHAnsi"/>
                <w:shd w:val="clear" w:color="auto" w:fill="FFFFFF"/>
              </w:rPr>
              <w:t xml:space="preserve"> approximately 100m from the top of </w:t>
            </w:r>
            <w:proofErr w:type="spellStart"/>
            <w:r w:rsidR="00103C18">
              <w:rPr>
                <w:rFonts w:asciiTheme="minorHAnsi" w:hAnsiTheme="minorHAnsi" w:cstheme="minorHAnsi"/>
                <w:shd w:val="clear" w:color="auto" w:fill="FFFFFF"/>
              </w:rPr>
              <w:t>Hunny</w:t>
            </w:r>
            <w:proofErr w:type="spellEnd"/>
            <w:r w:rsidR="00103C18">
              <w:rPr>
                <w:rFonts w:asciiTheme="minorHAnsi" w:hAnsiTheme="minorHAnsi" w:cstheme="minorHAnsi"/>
                <w:shd w:val="clear" w:color="auto" w:fill="FFFFFF"/>
              </w:rPr>
              <w:t xml:space="preserve"> Hill</w:t>
            </w:r>
          </w:p>
        </w:tc>
        <w:tc>
          <w:tcPr>
            <w:tcW w:w="0" w:type="auto"/>
          </w:tcPr>
          <w:p w14:paraId="6035C918" w14:textId="77777777" w:rsidR="00A84390" w:rsidRPr="003A57A8" w:rsidRDefault="00A84390">
            <w:pPr>
              <w:rPr>
                <w:rFonts w:asciiTheme="minorHAnsi" w:hAnsiTheme="minorHAnsi" w:cstheme="minorHAnsi"/>
              </w:rPr>
            </w:pPr>
          </w:p>
          <w:p w14:paraId="0A7077B6" w14:textId="54C47BCA" w:rsidR="00647CA4" w:rsidRPr="003A57A8" w:rsidRDefault="00940DC4">
            <w:pPr>
              <w:rPr>
                <w:rFonts w:asciiTheme="minorHAnsi" w:hAnsiTheme="minorHAnsi" w:cstheme="minorHAnsi"/>
              </w:rPr>
            </w:pPr>
            <w:r w:rsidRPr="003A57A8">
              <w:rPr>
                <w:rFonts w:asciiTheme="minorHAnsi" w:hAnsiTheme="minorHAnsi" w:cstheme="minorHAnsi"/>
              </w:rPr>
              <w:t>Riders starting journey</w:t>
            </w:r>
            <w:r w:rsidR="00435D19" w:rsidRPr="003A57A8">
              <w:rPr>
                <w:rFonts w:asciiTheme="minorHAnsi" w:hAnsiTheme="minorHAnsi" w:cstheme="minorHAnsi"/>
              </w:rPr>
              <w:t xml:space="preserve"> </w:t>
            </w:r>
            <w:r w:rsidRPr="003A57A8">
              <w:rPr>
                <w:rFonts w:asciiTheme="minorHAnsi" w:hAnsiTheme="minorHAnsi" w:cstheme="minorHAnsi"/>
              </w:rPr>
              <w:t xml:space="preserve">on </w:t>
            </w:r>
            <w:proofErr w:type="spellStart"/>
            <w:r w:rsidR="00103C18">
              <w:rPr>
                <w:rFonts w:asciiTheme="minorHAnsi" w:hAnsiTheme="minorHAnsi" w:cstheme="minorHAnsi"/>
              </w:rPr>
              <w:t>Brighstone</w:t>
            </w:r>
            <w:proofErr w:type="spellEnd"/>
            <w:r w:rsidR="00103C18">
              <w:rPr>
                <w:rFonts w:asciiTheme="minorHAnsi" w:hAnsiTheme="minorHAnsi" w:cstheme="minorHAnsi"/>
              </w:rPr>
              <w:t xml:space="preserve"> Road </w:t>
            </w:r>
          </w:p>
        </w:tc>
        <w:tc>
          <w:tcPr>
            <w:tcW w:w="0" w:type="auto"/>
          </w:tcPr>
          <w:p w14:paraId="0019ABA3" w14:textId="77777777" w:rsidR="00647CA4" w:rsidRPr="003A57A8" w:rsidRDefault="00647CA4" w:rsidP="00A263F5">
            <w:pPr>
              <w:jc w:val="center"/>
              <w:rPr>
                <w:rFonts w:asciiTheme="minorHAnsi" w:hAnsiTheme="minorHAnsi" w:cstheme="minorHAnsi"/>
              </w:rPr>
            </w:pPr>
          </w:p>
          <w:p w14:paraId="14E22256" w14:textId="308EFA90" w:rsidR="00A263F5" w:rsidRPr="003A57A8" w:rsidRDefault="00A263F5" w:rsidP="00A263F5">
            <w:pPr>
              <w:jc w:val="center"/>
              <w:rPr>
                <w:rFonts w:asciiTheme="minorHAnsi" w:hAnsiTheme="minorHAnsi" w:cstheme="minorHAnsi"/>
              </w:rPr>
            </w:pPr>
            <w:r w:rsidRPr="003A57A8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0" w:type="auto"/>
          </w:tcPr>
          <w:p w14:paraId="424BEDF2" w14:textId="77777777" w:rsidR="00A84390" w:rsidRPr="003A57A8" w:rsidRDefault="00A84390">
            <w:pPr>
              <w:rPr>
                <w:rFonts w:asciiTheme="minorHAnsi" w:hAnsiTheme="minorHAnsi" w:cstheme="minorHAnsi"/>
              </w:rPr>
            </w:pPr>
          </w:p>
          <w:p w14:paraId="75F4394C" w14:textId="748E3B8F" w:rsidR="00D10DD2" w:rsidRPr="003A57A8" w:rsidRDefault="001E7239">
            <w:pPr>
              <w:rPr>
                <w:rFonts w:asciiTheme="minorHAnsi" w:hAnsiTheme="minorHAnsi" w:cstheme="minorHAnsi"/>
              </w:rPr>
            </w:pPr>
            <w:r w:rsidRPr="003A57A8">
              <w:rPr>
                <w:rFonts w:asciiTheme="minorHAnsi" w:hAnsiTheme="minorHAnsi" w:cstheme="minorHAnsi"/>
              </w:rPr>
              <w:t>To maintain low level of risk; Riders will be instructed to arrive at the start 5 minutes prior to start time and wait on the verge at the side of the road.</w:t>
            </w:r>
          </w:p>
        </w:tc>
      </w:tr>
      <w:tr w:rsidR="00335625" w14:paraId="70D9D995" w14:textId="77777777" w:rsidTr="00167F05">
        <w:trPr>
          <w:trHeight w:hRule="exact" w:val="1977"/>
        </w:trPr>
        <w:tc>
          <w:tcPr>
            <w:tcW w:w="0" w:type="auto"/>
          </w:tcPr>
          <w:p w14:paraId="035917B2" w14:textId="77777777" w:rsidR="00335625" w:rsidRPr="003A57A8" w:rsidRDefault="00335625" w:rsidP="00F831F4">
            <w:pPr>
              <w:rPr>
                <w:rFonts w:asciiTheme="minorHAnsi" w:hAnsiTheme="minorHAnsi" w:cstheme="minorHAnsi"/>
              </w:rPr>
            </w:pPr>
          </w:p>
          <w:p w14:paraId="0BEEBC44" w14:textId="3313BBC6" w:rsidR="00335625" w:rsidRPr="003A57A8" w:rsidRDefault="00103C18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  <w:r w:rsidR="00C725F2" w:rsidRPr="003A57A8">
              <w:rPr>
                <w:rFonts w:asciiTheme="minorHAnsi" w:hAnsiTheme="minorHAnsi" w:cstheme="minorHAnsi"/>
              </w:rPr>
              <w:t xml:space="preserve"> miles</w:t>
            </w:r>
          </w:p>
        </w:tc>
        <w:tc>
          <w:tcPr>
            <w:tcW w:w="0" w:type="auto"/>
          </w:tcPr>
          <w:p w14:paraId="32F31121" w14:textId="77777777" w:rsidR="00A263F5" w:rsidRPr="003A57A8" w:rsidRDefault="00A263F5" w:rsidP="00F831F4">
            <w:pPr>
              <w:rPr>
                <w:rFonts w:asciiTheme="minorHAnsi" w:hAnsiTheme="minorHAnsi" w:cstheme="minorHAnsi"/>
              </w:rPr>
            </w:pPr>
          </w:p>
          <w:p w14:paraId="3E6B4480" w14:textId="13E9053F" w:rsidR="00335625" w:rsidRPr="003A57A8" w:rsidRDefault="00CC09BF" w:rsidP="00F831F4">
            <w:pPr>
              <w:rPr>
                <w:rFonts w:asciiTheme="minorHAnsi" w:hAnsiTheme="minorHAnsi" w:cstheme="minorHAnsi"/>
              </w:rPr>
            </w:pPr>
            <w:r w:rsidRPr="000B56C9">
              <w:rPr>
                <w:rFonts w:asciiTheme="minorHAnsi" w:hAnsiTheme="minorHAnsi" w:cstheme="minorHAnsi"/>
                <w:shd w:val="clear" w:color="auto" w:fill="FFFFFF"/>
              </w:rPr>
              <w:t>Bear left into Brook Village Road and then immediately turn left at T-junction to continue along Brook Village Road.</w:t>
            </w:r>
          </w:p>
        </w:tc>
        <w:tc>
          <w:tcPr>
            <w:tcW w:w="0" w:type="auto"/>
          </w:tcPr>
          <w:p w14:paraId="2071B592" w14:textId="77777777" w:rsidR="00335625" w:rsidRPr="003A57A8" w:rsidRDefault="00335625" w:rsidP="00F831F4">
            <w:pPr>
              <w:rPr>
                <w:rFonts w:asciiTheme="minorHAnsi" w:hAnsiTheme="minorHAnsi" w:cstheme="minorHAnsi"/>
              </w:rPr>
            </w:pPr>
          </w:p>
          <w:p w14:paraId="4337C4E2" w14:textId="5D765174" w:rsidR="00A263F5" w:rsidRPr="003A57A8" w:rsidRDefault="00A263F5" w:rsidP="00F831F4">
            <w:pPr>
              <w:rPr>
                <w:rFonts w:asciiTheme="minorHAnsi" w:hAnsiTheme="minorHAnsi" w:cstheme="minorHAnsi"/>
              </w:rPr>
            </w:pPr>
            <w:r w:rsidRPr="003A57A8">
              <w:rPr>
                <w:rFonts w:asciiTheme="minorHAnsi" w:hAnsiTheme="minorHAnsi" w:cstheme="minorHAnsi"/>
              </w:rPr>
              <w:t xml:space="preserve">Riders </w:t>
            </w:r>
            <w:r w:rsidR="00CC09BF">
              <w:rPr>
                <w:rFonts w:asciiTheme="minorHAnsi" w:hAnsiTheme="minorHAnsi" w:cstheme="minorHAnsi"/>
              </w:rPr>
              <w:t xml:space="preserve">do not </w:t>
            </w:r>
            <w:r w:rsidRPr="003A57A8">
              <w:rPr>
                <w:rFonts w:asciiTheme="minorHAnsi" w:hAnsiTheme="minorHAnsi" w:cstheme="minorHAnsi"/>
              </w:rPr>
              <w:t>have right of way.</w:t>
            </w:r>
          </w:p>
          <w:p w14:paraId="1726E15E" w14:textId="77777777" w:rsidR="00A263F5" w:rsidRPr="003A57A8" w:rsidRDefault="00A263F5" w:rsidP="00A263F5">
            <w:pPr>
              <w:rPr>
                <w:rFonts w:asciiTheme="minorHAnsi" w:hAnsiTheme="minorHAnsi" w:cstheme="minorHAnsi"/>
              </w:rPr>
            </w:pPr>
          </w:p>
          <w:p w14:paraId="2DB2C14D" w14:textId="77777777" w:rsidR="00A263F5" w:rsidRPr="003A57A8" w:rsidRDefault="00A263F5" w:rsidP="00A263F5">
            <w:pPr>
              <w:rPr>
                <w:rFonts w:asciiTheme="minorHAnsi" w:hAnsiTheme="minorHAnsi" w:cstheme="minorHAnsi"/>
              </w:rPr>
            </w:pPr>
          </w:p>
          <w:p w14:paraId="6612B0F6" w14:textId="77777777" w:rsidR="00A263F5" w:rsidRPr="003A57A8" w:rsidRDefault="00A263F5" w:rsidP="00A263F5">
            <w:pPr>
              <w:rPr>
                <w:rFonts w:asciiTheme="minorHAnsi" w:hAnsiTheme="minorHAnsi" w:cstheme="minorHAnsi"/>
              </w:rPr>
            </w:pPr>
          </w:p>
          <w:p w14:paraId="257331A0" w14:textId="5C196AFD" w:rsidR="00A263F5" w:rsidRPr="003A57A8" w:rsidRDefault="00A263F5" w:rsidP="00A263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E6C2AE" w14:textId="77777777" w:rsidR="00A263F5" w:rsidRPr="003A57A8" w:rsidRDefault="00A263F5" w:rsidP="00335625">
            <w:pPr>
              <w:jc w:val="center"/>
              <w:rPr>
                <w:rFonts w:asciiTheme="minorHAnsi" w:hAnsiTheme="minorHAnsi" w:cstheme="minorHAnsi"/>
              </w:rPr>
            </w:pPr>
          </w:p>
          <w:p w14:paraId="3C30C535" w14:textId="313D328F" w:rsidR="00335625" w:rsidRPr="003A57A8" w:rsidRDefault="00CC09BF" w:rsidP="003356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0" w:type="auto"/>
          </w:tcPr>
          <w:p w14:paraId="61954636" w14:textId="77777777" w:rsidR="00D5614C" w:rsidRPr="003A57A8" w:rsidRDefault="00D5614C" w:rsidP="00F831F4">
            <w:pPr>
              <w:rPr>
                <w:rFonts w:asciiTheme="minorHAnsi" w:hAnsiTheme="minorHAnsi" w:cstheme="minorHAnsi"/>
              </w:rPr>
            </w:pPr>
          </w:p>
          <w:p w14:paraId="03511AD4" w14:textId="77777777" w:rsidR="00CC09BF" w:rsidRDefault="00CC09BF" w:rsidP="00F831F4">
            <w:pPr>
              <w:rPr>
                <w:rFonts w:asciiTheme="minorHAnsi" w:hAnsiTheme="minorHAnsi" w:cstheme="minorHAnsi"/>
              </w:rPr>
            </w:pPr>
            <w:r w:rsidRPr="000B56C9">
              <w:rPr>
                <w:rFonts w:asciiTheme="minorHAnsi" w:hAnsiTheme="minorHAnsi" w:cstheme="minorHAnsi"/>
              </w:rPr>
              <w:t>Marshall at T</w:t>
            </w:r>
            <w:r>
              <w:rPr>
                <w:rFonts w:asciiTheme="minorHAnsi" w:hAnsiTheme="minorHAnsi" w:cstheme="minorHAnsi"/>
              </w:rPr>
              <w:t>-</w:t>
            </w:r>
            <w:r w:rsidRPr="000B56C9">
              <w:rPr>
                <w:rFonts w:asciiTheme="minorHAnsi" w:hAnsiTheme="minorHAnsi" w:cstheme="minorHAnsi"/>
              </w:rPr>
              <w:t xml:space="preserve">junction to ensure riders follow the intended route. </w:t>
            </w:r>
          </w:p>
          <w:p w14:paraId="443CF041" w14:textId="2E68BE16" w:rsidR="00A263F5" w:rsidRPr="003A57A8" w:rsidRDefault="00CC09BF" w:rsidP="00F831F4">
            <w:pPr>
              <w:rPr>
                <w:rFonts w:asciiTheme="minorHAnsi" w:hAnsiTheme="minorHAnsi" w:cstheme="minorHAnsi"/>
              </w:rPr>
            </w:pPr>
            <w:r w:rsidRPr="000B56C9">
              <w:rPr>
                <w:rFonts w:asciiTheme="minorHAnsi" w:hAnsiTheme="minorHAnsi" w:cstheme="minorHAnsi"/>
              </w:rPr>
              <w:t>Sign to be placed 50m north of T-junction to make drivers aware of cyclists turning left out of the junction.</w:t>
            </w:r>
          </w:p>
        </w:tc>
      </w:tr>
      <w:tr w:rsidR="00E46D2B" w14:paraId="2FB98A71" w14:textId="77777777" w:rsidTr="005E1B0E">
        <w:trPr>
          <w:trHeight w:hRule="exact" w:val="2006"/>
        </w:trPr>
        <w:tc>
          <w:tcPr>
            <w:tcW w:w="0" w:type="auto"/>
          </w:tcPr>
          <w:p w14:paraId="17B8B0BC" w14:textId="77777777" w:rsidR="008E504A" w:rsidRPr="00CA3BB4" w:rsidRDefault="008E504A" w:rsidP="00F831F4">
            <w:pPr>
              <w:rPr>
                <w:rFonts w:asciiTheme="minorHAnsi" w:hAnsiTheme="minorHAnsi" w:cstheme="minorHAnsi"/>
              </w:rPr>
            </w:pPr>
          </w:p>
          <w:p w14:paraId="0E04F92F" w14:textId="6A29DF03" w:rsidR="00E46D2B" w:rsidRPr="00CA3BB4" w:rsidRDefault="00CC09BF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2.1 </w:t>
            </w:r>
            <w:r w:rsidR="00E46D2B" w:rsidRPr="00CA3BB4">
              <w:rPr>
                <w:rFonts w:asciiTheme="minorHAnsi" w:hAnsiTheme="minorHAnsi" w:cstheme="minorHAnsi"/>
              </w:rPr>
              <w:t>miles</w:t>
            </w:r>
          </w:p>
        </w:tc>
        <w:tc>
          <w:tcPr>
            <w:tcW w:w="0" w:type="auto"/>
          </w:tcPr>
          <w:p w14:paraId="034B9999" w14:textId="77777777" w:rsidR="00E46D2B" w:rsidRPr="00CA3BB4" w:rsidRDefault="00E46D2B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FD841B5" w14:textId="3F256D27" w:rsidR="008E504A" w:rsidRPr="00CA3BB4" w:rsidRDefault="008E504A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A3BB4">
              <w:rPr>
                <w:rFonts w:asciiTheme="minorHAnsi" w:hAnsiTheme="minorHAnsi" w:cstheme="minorHAnsi"/>
                <w:shd w:val="clear" w:color="auto" w:fill="FFFFFF"/>
              </w:rPr>
              <w:t>Turn left at T-junction onto the A3055 Military Road.</w:t>
            </w:r>
          </w:p>
        </w:tc>
        <w:tc>
          <w:tcPr>
            <w:tcW w:w="0" w:type="auto"/>
          </w:tcPr>
          <w:p w14:paraId="3CF4C1DE" w14:textId="77777777" w:rsidR="008E504A" w:rsidRPr="00CA3BB4" w:rsidRDefault="008E504A" w:rsidP="00E46D2B">
            <w:pPr>
              <w:rPr>
                <w:rFonts w:asciiTheme="minorHAnsi" w:hAnsiTheme="minorHAnsi" w:cstheme="minorHAnsi"/>
              </w:rPr>
            </w:pPr>
          </w:p>
          <w:p w14:paraId="565DC173" w14:textId="538941D4" w:rsidR="00E46D2B" w:rsidRPr="00CA3BB4" w:rsidRDefault="008E504A" w:rsidP="00E46D2B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Riders do not have the right of way.</w:t>
            </w:r>
          </w:p>
        </w:tc>
        <w:tc>
          <w:tcPr>
            <w:tcW w:w="0" w:type="auto"/>
          </w:tcPr>
          <w:p w14:paraId="06FF368F" w14:textId="77777777" w:rsidR="008E504A" w:rsidRPr="00CA3BB4" w:rsidRDefault="008E504A" w:rsidP="00802F93">
            <w:pPr>
              <w:jc w:val="center"/>
              <w:rPr>
                <w:rFonts w:asciiTheme="minorHAnsi" w:hAnsiTheme="minorHAnsi" w:cstheme="minorHAnsi"/>
              </w:rPr>
            </w:pPr>
          </w:p>
          <w:p w14:paraId="65D34CFD" w14:textId="53AF4BE3" w:rsidR="00E46D2B" w:rsidRPr="00CA3BB4" w:rsidRDefault="00940DC4" w:rsidP="00802F93">
            <w:pPr>
              <w:jc w:val="center"/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0" w:type="auto"/>
          </w:tcPr>
          <w:p w14:paraId="72069FE1" w14:textId="77777777" w:rsidR="00D878D7" w:rsidRPr="00CA3BB4" w:rsidRDefault="00D878D7" w:rsidP="00940DC4">
            <w:pPr>
              <w:rPr>
                <w:rFonts w:asciiTheme="minorHAnsi" w:hAnsiTheme="minorHAnsi" w:cstheme="minorHAnsi"/>
              </w:rPr>
            </w:pPr>
          </w:p>
          <w:p w14:paraId="4C04BFE8" w14:textId="442F9F7F" w:rsidR="00940DC4" w:rsidRPr="00CA3BB4" w:rsidRDefault="00940DC4" w:rsidP="00940DC4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 xml:space="preserve">Marshall at T junction to ensure riders follow the intended route. </w:t>
            </w:r>
          </w:p>
          <w:p w14:paraId="763D7B8B" w14:textId="538FCFF8" w:rsidR="00E46D2B" w:rsidRPr="00CA3BB4" w:rsidRDefault="00940DC4" w:rsidP="00940DC4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 xml:space="preserve">Sign to be placed 50m </w:t>
            </w:r>
            <w:r w:rsidR="008E504A" w:rsidRPr="00CA3BB4">
              <w:rPr>
                <w:rFonts w:asciiTheme="minorHAnsi" w:hAnsiTheme="minorHAnsi" w:cstheme="minorHAnsi"/>
              </w:rPr>
              <w:t xml:space="preserve">west on </w:t>
            </w:r>
            <w:r w:rsidR="00D878D7" w:rsidRPr="00CA3BB4">
              <w:rPr>
                <w:rFonts w:asciiTheme="minorHAnsi" w:hAnsiTheme="minorHAnsi" w:cstheme="minorHAnsi"/>
              </w:rPr>
              <w:t>the junction</w:t>
            </w:r>
            <w:r w:rsidR="008E504A" w:rsidRPr="00CA3BB4">
              <w:rPr>
                <w:rFonts w:asciiTheme="minorHAnsi" w:hAnsiTheme="minorHAnsi" w:cstheme="minorHAnsi"/>
              </w:rPr>
              <w:t xml:space="preserve"> at Military Road</w:t>
            </w:r>
            <w:r w:rsidRPr="00CA3BB4">
              <w:rPr>
                <w:rFonts w:asciiTheme="minorHAnsi" w:hAnsiTheme="minorHAnsi" w:cstheme="minorHAnsi"/>
              </w:rPr>
              <w:t xml:space="preserve"> to make drivers aware of cyclists turning out of the junction.</w:t>
            </w:r>
          </w:p>
        </w:tc>
      </w:tr>
      <w:tr w:rsidR="0059507A" w14:paraId="59DC901F" w14:textId="77777777" w:rsidTr="00167F05">
        <w:trPr>
          <w:trHeight w:hRule="exact" w:val="1730"/>
        </w:trPr>
        <w:tc>
          <w:tcPr>
            <w:tcW w:w="0" w:type="auto"/>
          </w:tcPr>
          <w:p w14:paraId="2E00C878" w14:textId="77777777" w:rsidR="0059507A" w:rsidRDefault="0059507A" w:rsidP="00F831F4">
            <w:pPr>
              <w:rPr>
                <w:rFonts w:asciiTheme="minorHAnsi" w:hAnsiTheme="minorHAnsi" w:cstheme="minorHAnsi"/>
              </w:rPr>
            </w:pPr>
          </w:p>
          <w:p w14:paraId="5E50B504" w14:textId="4ECE7496" w:rsidR="001C4231" w:rsidRPr="00CA3BB4" w:rsidRDefault="001C4231" w:rsidP="00F831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 miles</w:t>
            </w:r>
          </w:p>
        </w:tc>
        <w:tc>
          <w:tcPr>
            <w:tcW w:w="0" w:type="auto"/>
          </w:tcPr>
          <w:p w14:paraId="702F1DB0" w14:textId="77777777" w:rsidR="0059507A" w:rsidRDefault="0059507A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593D5436" w14:textId="63DF1752" w:rsidR="001C4231" w:rsidRPr="00CA3BB4" w:rsidRDefault="001C4231" w:rsidP="00F831F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A3BB4">
              <w:rPr>
                <w:rFonts w:asciiTheme="minorHAnsi" w:hAnsiTheme="minorHAnsi" w:cstheme="minorHAnsi"/>
              </w:rPr>
              <w:t>Turn left off Military Road onto New Road.</w:t>
            </w:r>
          </w:p>
        </w:tc>
        <w:tc>
          <w:tcPr>
            <w:tcW w:w="0" w:type="auto"/>
          </w:tcPr>
          <w:p w14:paraId="2AE65BCA" w14:textId="77777777" w:rsidR="00350061" w:rsidRDefault="00350061" w:rsidP="00E46D2B">
            <w:pPr>
              <w:rPr>
                <w:rFonts w:asciiTheme="minorHAnsi" w:hAnsiTheme="minorHAnsi" w:cstheme="minorHAnsi"/>
              </w:rPr>
            </w:pPr>
          </w:p>
          <w:p w14:paraId="20D47BD4" w14:textId="3AF3829C" w:rsidR="001C4231" w:rsidRPr="00CA3BB4" w:rsidRDefault="001C4231" w:rsidP="00E46D2B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 xml:space="preserve">Riders have right of way </w:t>
            </w:r>
          </w:p>
        </w:tc>
        <w:tc>
          <w:tcPr>
            <w:tcW w:w="0" w:type="auto"/>
          </w:tcPr>
          <w:p w14:paraId="00EB25FC" w14:textId="77777777" w:rsidR="0059507A" w:rsidRDefault="0059507A" w:rsidP="00802F93">
            <w:pPr>
              <w:jc w:val="center"/>
              <w:rPr>
                <w:rFonts w:asciiTheme="minorHAnsi" w:hAnsiTheme="minorHAnsi" w:cstheme="minorHAnsi"/>
              </w:rPr>
            </w:pPr>
          </w:p>
          <w:p w14:paraId="129F3030" w14:textId="6B1F5977" w:rsidR="00350061" w:rsidRPr="00CA3BB4" w:rsidRDefault="00350061" w:rsidP="00802F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0" w:type="auto"/>
          </w:tcPr>
          <w:p w14:paraId="072B7C66" w14:textId="77777777" w:rsidR="0059507A" w:rsidRDefault="0059507A" w:rsidP="00F831F4">
            <w:pPr>
              <w:rPr>
                <w:rFonts w:asciiTheme="minorHAnsi" w:hAnsiTheme="minorHAnsi" w:cstheme="minorHAnsi"/>
              </w:rPr>
            </w:pPr>
          </w:p>
          <w:p w14:paraId="00084F73" w14:textId="2A500982" w:rsidR="00350061" w:rsidRPr="00CA3BB4" w:rsidRDefault="00350061" w:rsidP="00F831F4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Sign to be placed 50m before the junction.</w:t>
            </w:r>
          </w:p>
        </w:tc>
      </w:tr>
      <w:tr w:rsidR="00350061" w14:paraId="6F97790B" w14:textId="77777777" w:rsidTr="00350061">
        <w:trPr>
          <w:trHeight w:hRule="exact" w:val="1946"/>
        </w:trPr>
        <w:tc>
          <w:tcPr>
            <w:tcW w:w="0" w:type="auto"/>
          </w:tcPr>
          <w:p w14:paraId="776CC13A" w14:textId="77777777" w:rsidR="00350061" w:rsidRPr="007713D4" w:rsidRDefault="00350061" w:rsidP="00350061">
            <w:pPr>
              <w:rPr>
                <w:rFonts w:asciiTheme="minorHAnsi" w:hAnsiTheme="minorHAnsi" w:cstheme="minorHAnsi"/>
              </w:rPr>
            </w:pPr>
          </w:p>
          <w:p w14:paraId="2FDF0A19" w14:textId="223DC8E1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5.1 </w:t>
            </w:r>
            <w:r w:rsidRPr="007713D4">
              <w:rPr>
                <w:rFonts w:asciiTheme="minorHAnsi" w:hAnsiTheme="minorHAnsi" w:cstheme="minorHAnsi"/>
              </w:rPr>
              <w:t>miles</w:t>
            </w:r>
          </w:p>
        </w:tc>
        <w:tc>
          <w:tcPr>
            <w:tcW w:w="0" w:type="auto"/>
          </w:tcPr>
          <w:p w14:paraId="37502E7D" w14:textId="77777777" w:rsidR="00350061" w:rsidRPr="007713D4" w:rsidRDefault="00350061" w:rsidP="00350061">
            <w:pPr>
              <w:rPr>
                <w:rFonts w:asciiTheme="minorHAnsi" w:hAnsiTheme="minorHAnsi" w:cstheme="minorHAnsi"/>
                <w:bCs/>
              </w:rPr>
            </w:pPr>
          </w:p>
          <w:p w14:paraId="1A932C3D" w14:textId="1A144795" w:rsidR="00350061" w:rsidRPr="00CA3BB4" w:rsidRDefault="00350061" w:rsidP="00350061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7713D4">
              <w:rPr>
                <w:rFonts w:asciiTheme="minorHAnsi" w:hAnsiTheme="minorHAnsi" w:cstheme="minorHAnsi"/>
                <w:shd w:val="clear" w:color="auto" w:fill="FFFFFF"/>
              </w:rPr>
              <w:t>Turn left off New Road onto the B3399 Main Road.</w:t>
            </w:r>
          </w:p>
        </w:tc>
        <w:tc>
          <w:tcPr>
            <w:tcW w:w="0" w:type="auto"/>
          </w:tcPr>
          <w:p w14:paraId="170ACE43" w14:textId="77777777" w:rsidR="00350061" w:rsidRPr="007713D4" w:rsidRDefault="00350061" w:rsidP="00350061">
            <w:pPr>
              <w:rPr>
                <w:rFonts w:asciiTheme="minorHAnsi" w:hAnsiTheme="minorHAnsi" w:cstheme="minorHAnsi"/>
              </w:rPr>
            </w:pPr>
          </w:p>
          <w:p w14:paraId="1B14DAC2" w14:textId="14979D7C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  <w:r w:rsidRPr="007713D4">
              <w:rPr>
                <w:rFonts w:asciiTheme="minorHAnsi" w:hAnsiTheme="minorHAnsi" w:cstheme="minorHAnsi"/>
              </w:rPr>
              <w:t>Riders do not have right of way.</w:t>
            </w:r>
          </w:p>
        </w:tc>
        <w:tc>
          <w:tcPr>
            <w:tcW w:w="0" w:type="auto"/>
          </w:tcPr>
          <w:p w14:paraId="178159EB" w14:textId="77777777" w:rsidR="00350061" w:rsidRPr="007713D4" w:rsidRDefault="00350061" w:rsidP="00350061">
            <w:pPr>
              <w:jc w:val="center"/>
              <w:rPr>
                <w:rFonts w:asciiTheme="minorHAnsi" w:hAnsiTheme="minorHAnsi" w:cstheme="minorHAnsi"/>
              </w:rPr>
            </w:pPr>
          </w:p>
          <w:p w14:paraId="0A18F99B" w14:textId="586344DE" w:rsidR="00350061" w:rsidRPr="00CA3BB4" w:rsidRDefault="00350061" w:rsidP="00350061">
            <w:pPr>
              <w:jc w:val="center"/>
              <w:rPr>
                <w:rFonts w:asciiTheme="minorHAnsi" w:hAnsiTheme="minorHAnsi" w:cstheme="minorHAnsi"/>
              </w:rPr>
            </w:pPr>
            <w:r w:rsidRPr="007713D4"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0" w:type="auto"/>
          </w:tcPr>
          <w:p w14:paraId="7355D0D6" w14:textId="77777777" w:rsidR="00350061" w:rsidRPr="007713D4" w:rsidRDefault="00350061" w:rsidP="00350061">
            <w:pPr>
              <w:rPr>
                <w:rFonts w:asciiTheme="minorHAnsi" w:hAnsiTheme="minorHAnsi" w:cstheme="minorHAnsi"/>
              </w:rPr>
            </w:pPr>
          </w:p>
          <w:p w14:paraId="3E3999ED" w14:textId="7901B928" w:rsidR="00350061" w:rsidRPr="007713D4" w:rsidRDefault="00350061" w:rsidP="00350061">
            <w:pPr>
              <w:rPr>
                <w:rFonts w:asciiTheme="minorHAnsi" w:hAnsiTheme="minorHAnsi" w:cstheme="minorHAnsi"/>
              </w:rPr>
            </w:pPr>
            <w:r w:rsidRPr="007713D4">
              <w:rPr>
                <w:rFonts w:asciiTheme="minorHAnsi" w:hAnsiTheme="minorHAnsi" w:cstheme="minorHAnsi"/>
              </w:rPr>
              <w:t>Marshall at T</w:t>
            </w:r>
            <w:r>
              <w:rPr>
                <w:rFonts w:asciiTheme="minorHAnsi" w:hAnsiTheme="minorHAnsi" w:cstheme="minorHAnsi"/>
              </w:rPr>
              <w:t>-</w:t>
            </w:r>
            <w:r w:rsidRPr="007713D4">
              <w:rPr>
                <w:rFonts w:asciiTheme="minorHAnsi" w:hAnsiTheme="minorHAnsi" w:cstheme="minorHAnsi"/>
              </w:rPr>
              <w:t xml:space="preserve">junction to ensure riders follow the intended route. </w:t>
            </w:r>
          </w:p>
          <w:p w14:paraId="7B2C5A77" w14:textId="121A0064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  <w:r w:rsidRPr="007713D4">
              <w:rPr>
                <w:rFonts w:asciiTheme="minorHAnsi" w:hAnsiTheme="minorHAnsi" w:cstheme="minorHAnsi"/>
              </w:rPr>
              <w:t xml:space="preserve">Sign to be placed 50m </w:t>
            </w:r>
            <w:r>
              <w:rPr>
                <w:rFonts w:asciiTheme="minorHAnsi" w:hAnsiTheme="minorHAnsi" w:cstheme="minorHAnsi"/>
              </w:rPr>
              <w:t>e</w:t>
            </w:r>
            <w:r w:rsidRPr="007713D4">
              <w:rPr>
                <w:rFonts w:asciiTheme="minorHAnsi" w:hAnsiTheme="minorHAnsi" w:cstheme="minorHAnsi"/>
              </w:rPr>
              <w:t>ast on New Road/Main Road junction to make drivers aware of cyclists turning left out of the junction.</w:t>
            </w:r>
          </w:p>
        </w:tc>
      </w:tr>
      <w:tr w:rsidR="00350061" w14:paraId="436464C8" w14:textId="77777777" w:rsidTr="00167F05">
        <w:trPr>
          <w:trHeight w:hRule="exact" w:val="1730"/>
        </w:trPr>
        <w:tc>
          <w:tcPr>
            <w:tcW w:w="0" w:type="auto"/>
          </w:tcPr>
          <w:p w14:paraId="64AD1233" w14:textId="77777777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</w:p>
          <w:p w14:paraId="2DA32589" w14:textId="3B8E4C9A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6 miles</w:t>
            </w:r>
          </w:p>
        </w:tc>
        <w:tc>
          <w:tcPr>
            <w:tcW w:w="0" w:type="auto"/>
          </w:tcPr>
          <w:p w14:paraId="468C0F1A" w14:textId="77777777" w:rsidR="00350061" w:rsidRPr="00CA3BB4" w:rsidRDefault="00350061" w:rsidP="00350061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358AB5F1" w14:textId="03E944A9" w:rsidR="00350061" w:rsidRPr="00CA3BB4" w:rsidRDefault="00350061" w:rsidP="003500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A3BB4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Start of second lap.</w:t>
            </w:r>
          </w:p>
          <w:p w14:paraId="66E3C352" w14:textId="5A0BC5A4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EA3B15" w14:textId="77777777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</w:p>
          <w:p w14:paraId="4AC916BA" w14:textId="4C841FD2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Riders pass through the start point – later riders may be starting.</w:t>
            </w:r>
          </w:p>
        </w:tc>
        <w:tc>
          <w:tcPr>
            <w:tcW w:w="0" w:type="auto"/>
          </w:tcPr>
          <w:p w14:paraId="0A0D6F5D" w14:textId="77777777" w:rsidR="00350061" w:rsidRPr="00CA3BB4" w:rsidRDefault="00350061" w:rsidP="00350061">
            <w:pPr>
              <w:jc w:val="center"/>
              <w:rPr>
                <w:rFonts w:asciiTheme="minorHAnsi" w:hAnsiTheme="minorHAnsi" w:cstheme="minorHAnsi"/>
              </w:rPr>
            </w:pPr>
          </w:p>
          <w:p w14:paraId="1F79B3AA" w14:textId="2C493251" w:rsidR="00350061" w:rsidRPr="00CA3BB4" w:rsidRDefault="00350061" w:rsidP="00350061">
            <w:pPr>
              <w:jc w:val="center"/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0" w:type="auto"/>
          </w:tcPr>
          <w:p w14:paraId="439FE9F5" w14:textId="77777777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</w:p>
          <w:p w14:paraId="1AEE4F49" w14:textId="1198ACB7" w:rsidR="00350061" w:rsidRPr="00CA3BB4" w:rsidRDefault="00350061" w:rsidP="00350061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Riders at start will be warned if there are riders approaching.</w:t>
            </w:r>
          </w:p>
        </w:tc>
      </w:tr>
      <w:tr w:rsidR="00B661C3" w14:paraId="23FB6862" w14:textId="77777777" w:rsidTr="00B661C3">
        <w:trPr>
          <w:trHeight w:hRule="exact" w:val="1955"/>
        </w:trPr>
        <w:tc>
          <w:tcPr>
            <w:tcW w:w="0" w:type="auto"/>
          </w:tcPr>
          <w:p w14:paraId="47BE2767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16468DAA" w14:textId="31C78D1F" w:rsidR="00B661C3" w:rsidRPr="00CA3BB4" w:rsidRDefault="00B661C3" w:rsidP="00B661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</w:t>
            </w:r>
            <w:r w:rsidRPr="003A57A8">
              <w:rPr>
                <w:rFonts w:asciiTheme="minorHAnsi" w:hAnsiTheme="minorHAnsi" w:cstheme="minorHAnsi"/>
              </w:rPr>
              <w:t xml:space="preserve"> miles</w:t>
            </w:r>
          </w:p>
        </w:tc>
        <w:tc>
          <w:tcPr>
            <w:tcW w:w="0" w:type="auto"/>
          </w:tcPr>
          <w:p w14:paraId="755F4FC3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2BB572C0" w14:textId="6483D364" w:rsidR="00B661C3" w:rsidRPr="00CA3BB4" w:rsidRDefault="00B661C3" w:rsidP="00B661C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0B56C9">
              <w:rPr>
                <w:rFonts w:asciiTheme="minorHAnsi" w:hAnsiTheme="minorHAnsi" w:cstheme="minorHAnsi"/>
                <w:shd w:val="clear" w:color="auto" w:fill="FFFFFF"/>
              </w:rPr>
              <w:t>Bear left into Brook Village Road and then immediately turn left at T-junction to continue along Brook Village Road.</w:t>
            </w:r>
          </w:p>
        </w:tc>
        <w:tc>
          <w:tcPr>
            <w:tcW w:w="0" w:type="auto"/>
          </w:tcPr>
          <w:p w14:paraId="30517E5E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4169AA39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  <w:r w:rsidRPr="003A57A8">
              <w:rPr>
                <w:rFonts w:asciiTheme="minorHAnsi" w:hAnsiTheme="minorHAnsi" w:cstheme="minorHAnsi"/>
              </w:rPr>
              <w:t xml:space="preserve">Riders </w:t>
            </w:r>
            <w:r>
              <w:rPr>
                <w:rFonts w:asciiTheme="minorHAnsi" w:hAnsiTheme="minorHAnsi" w:cstheme="minorHAnsi"/>
              </w:rPr>
              <w:t xml:space="preserve">do not </w:t>
            </w:r>
            <w:r w:rsidRPr="003A57A8">
              <w:rPr>
                <w:rFonts w:asciiTheme="minorHAnsi" w:hAnsiTheme="minorHAnsi" w:cstheme="minorHAnsi"/>
              </w:rPr>
              <w:t>have right of way.</w:t>
            </w:r>
          </w:p>
          <w:p w14:paraId="0DB430E4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54C448AF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092541B6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6AFFE7DE" w14:textId="3A44A143" w:rsidR="00B661C3" w:rsidRPr="00CA3BB4" w:rsidRDefault="00B661C3" w:rsidP="00B661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5569850" w14:textId="77777777" w:rsidR="00B661C3" w:rsidRPr="003A57A8" w:rsidRDefault="00B661C3" w:rsidP="00B661C3">
            <w:pPr>
              <w:jc w:val="center"/>
              <w:rPr>
                <w:rFonts w:asciiTheme="minorHAnsi" w:hAnsiTheme="minorHAnsi" w:cstheme="minorHAnsi"/>
              </w:rPr>
            </w:pPr>
          </w:p>
          <w:p w14:paraId="766F31B9" w14:textId="161E33EB" w:rsidR="00B661C3" w:rsidRPr="00CA3BB4" w:rsidRDefault="00B661C3" w:rsidP="00B661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0" w:type="auto"/>
          </w:tcPr>
          <w:p w14:paraId="1FBA85C8" w14:textId="77777777" w:rsidR="00B661C3" w:rsidRPr="003A57A8" w:rsidRDefault="00B661C3" w:rsidP="00B661C3">
            <w:pPr>
              <w:rPr>
                <w:rFonts w:asciiTheme="minorHAnsi" w:hAnsiTheme="minorHAnsi" w:cstheme="minorHAnsi"/>
              </w:rPr>
            </w:pPr>
          </w:p>
          <w:p w14:paraId="51AB011A" w14:textId="77777777" w:rsidR="00B661C3" w:rsidRDefault="00B661C3" w:rsidP="00B661C3">
            <w:pPr>
              <w:rPr>
                <w:rFonts w:asciiTheme="minorHAnsi" w:hAnsiTheme="minorHAnsi" w:cstheme="minorHAnsi"/>
              </w:rPr>
            </w:pPr>
            <w:r w:rsidRPr="000B56C9">
              <w:rPr>
                <w:rFonts w:asciiTheme="minorHAnsi" w:hAnsiTheme="minorHAnsi" w:cstheme="minorHAnsi"/>
              </w:rPr>
              <w:t>Marshall at T</w:t>
            </w:r>
            <w:r>
              <w:rPr>
                <w:rFonts w:asciiTheme="minorHAnsi" w:hAnsiTheme="minorHAnsi" w:cstheme="minorHAnsi"/>
              </w:rPr>
              <w:t>-</w:t>
            </w:r>
            <w:r w:rsidRPr="000B56C9">
              <w:rPr>
                <w:rFonts w:asciiTheme="minorHAnsi" w:hAnsiTheme="minorHAnsi" w:cstheme="minorHAnsi"/>
              </w:rPr>
              <w:t xml:space="preserve">junction to ensure riders follow the intended route. </w:t>
            </w:r>
          </w:p>
          <w:p w14:paraId="22D36CA3" w14:textId="28562C2C" w:rsidR="00B661C3" w:rsidRPr="00CA3BB4" w:rsidRDefault="00B661C3" w:rsidP="00B661C3">
            <w:pPr>
              <w:rPr>
                <w:rFonts w:asciiTheme="minorHAnsi" w:hAnsiTheme="minorHAnsi" w:cstheme="minorHAnsi"/>
              </w:rPr>
            </w:pPr>
            <w:r w:rsidRPr="000B56C9">
              <w:rPr>
                <w:rFonts w:asciiTheme="minorHAnsi" w:hAnsiTheme="minorHAnsi" w:cstheme="minorHAnsi"/>
              </w:rPr>
              <w:t>Sign to be placed 50m north of T-junction to make drivers aware of cyclists turning left out of the junction.</w:t>
            </w:r>
          </w:p>
        </w:tc>
      </w:tr>
      <w:tr w:rsidR="00C84D29" w14:paraId="0AA2D1EF" w14:textId="77777777" w:rsidTr="00C84D29">
        <w:trPr>
          <w:trHeight w:hRule="exact" w:val="1984"/>
        </w:trPr>
        <w:tc>
          <w:tcPr>
            <w:tcW w:w="0" w:type="auto"/>
          </w:tcPr>
          <w:p w14:paraId="632F9236" w14:textId="77777777" w:rsidR="00C84D29" w:rsidRPr="00CA3BB4" w:rsidRDefault="00C84D29" w:rsidP="00C84D29">
            <w:pPr>
              <w:rPr>
                <w:rFonts w:asciiTheme="minorHAnsi" w:hAnsiTheme="minorHAnsi" w:cstheme="minorHAnsi"/>
              </w:rPr>
            </w:pPr>
          </w:p>
          <w:p w14:paraId="6437C0A8" w14:textId="5EC1B22E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8.2 </w:t>
            </w:r>
            <w:r w:rsidRPr="00CA3BB4">
              <w:rPr>
                <w:rFonts w:asciiTheme="minorHAnsi" w:hAnsiTheme="minorHAnsi" w:cstheme="minorHAnsi"/>
              </w:rPr>
              <w:t>miles</w:t>
            </w:r>
          </w:p>
        </w:tc>
        <w:tc>
          <w:tcPr>
            <w:tcW w:w="0" w:type="auto"/>
          </w:tcPr>
          <w:p w14:paraId="7CEB0EEB" w14:textId="77777777" w:rsidR="00C84D29" w:rsidRPr="00CA3BB4" w:rsidRDefault="00C84D29" w:rsidP="00C84D29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49E6CFA3" w14:textId="60A8548A" w:rsidR="00C84D29" w:rsidRPr="003D54C8" w:rsidRDefault="00C84D29" w:rsidP="00C84D29">
            <w:pPr>
              <w:rPr>
                <w:rFonts w:asciiTheme="minorHAnsi" w:hAnsiTheme="minorHAnsi" w:cstheme="minorHAnsi"/>
                <w:b/>
              </w:rPr>
            </w:pPr>
            <w:r w:rsidRPr="00CA3BB4">
              <w:rPr>
                <w:rFonts w:asciiTheme="minorHAnsi" w:hAnsiTheme="minorHAnsi" w:cstheme="minorHAnsi"/>
                <w:shd w:val="clear" w:color="auto" w:fill="FFFFFF"/>
              </w:rPr>
              <w:t>Turn left at T-junction onto the A3055 Military Road.</w:t>
            </w:r>
          </w:p>
        </w:tc>
        <w:tc>
          <w:tcPr>
            <w:tcW w:w="0" w:type="auto"/>
          </w:tcPr>
          <w:p w14:paraId="34C0260C" w14:textId="77777777" w:rsidR="00C84D29" w:rsidRPr="00CA3BB4" w:rsidRDefault="00C84D29" w:rsidP="00C84D29">
            <w:pPr>
              <w:rPr>
                <w:rFonts w:asciiTheme="minorHAnsi" w:hAnsiTheme="minorHAnsi" w:cstheme="minorHAnsi"/>
              </w:rPr>
            </w:pPr>
          </w:p>
          <w:p w14:paraId="36B87B8E" w14:textId="4A807420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Riders do not have the right of way.</w:t>
            </w:r>
          </w:p>
        </w:tc>
        <w:tc>
          <w:tcPr>
            <w:tcW w:w="0" w:type="auto"/>
          </w:tcPr>
          <w:p w14:paraId="3CF3BA54" w14:textId="77777777" w:rsidR="00C84D29" w:rsidRPr="00CA3BB4" w:rsidRDefault="00C84D29" w:rsidP="00C84D29">
            <w:pPr>
              <w:jc w:val="center"/>
              <w:rPr>
                <w:rFonts w:asciiTheme="minorHAnsi" w:hAnsiTheme="minorHAnsi" w:cstheme="minorHAnsi"/>
              </w:rPr>
            </w:pPr>
          </w:p>
          <w:p w14:paraId="5E68BA2B" w14:textId="6D400606" w:rsidR="00C84D29" w:rsidRPr="003D54C8" w:rsidRDefault="00C84D29" w:rsidP="00C84D29">
            <w:pPr>
              <w:jc w:val="center"/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Medium</w:t>
            </w:r>
          </w:p>
        </w:tc>
        <w:tc>
          <w:tcPr>
            <w:tcW w:w="0" w:type="auto"/>
          </w:tcPr>
          <w:p w14:paraId="4C340865" w14:textId="77777777" w:rsidR="00C84D29" w:rsidRPr="00CA3BB4" w:rsidRDefault="00C84D29" w:rsidP="00C84D29">
            <w:pPr>
              <w:rPr>
                <w:rFonts w:asciiTheme="minorHAnsi" w:hAnsiTheme="minorHAnsi" w:cstheme="minorHAnsi"/>
              </w:rPr>
            </w:pPr>
          </w:p>
          <w:p w14:paraId="0332DA0B" w14:textId="77777777" w:rsidR="00C84D29" w:rsidRPr="00CA3BB4" w:rsidRDefault="00C84D29" w:rsidP="00C84D29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 xml:space="preserve">Marshall at T junction to ensure riders follow the intended route. </w:t>
            </w:r>
          </w:p>
          <w:p w14:paraId="72BAFDAD" w14:textId="50E3992F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 w:rsidRPr="00CA3BB4">
              <w:rPr>
                <w:rFonts w:asciiTheme="minorHAnsi" w:hAnsiTheme="minorHAnsi" w:cstheme="minorHAnsi"/>
              </w:rPr>
              <w:t>Sign to be placed 50m west on the junction at Military Road to make drivers aware of cyclists turning out of the junction.</w:t>
            </w:r>
          </w:p>
        </w:tc>
      </w:tr>
      <w:tr w:rsidR="00C84D29" w14:paraId="30EEAFCA" w14:textId="77777777" w:rsidTr="00167F05">
        <w:trPr>
          <w:trHeight w:hRule="exact" w:val="1568"/>
        </w:trPr>
        <w:tc>
          <w:tcPr>
            <w:tcW w:w="0" w:type="auto"/>
          </w:tcPr>
          <w:p w14:paraId="2856F9C8" w14:textId="77777777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</w:p>
          <w:p w14:paraId="2BB93C08" w14:textId="77777777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 w:rsidRPr="003D54C8">
              <w:rPr>
                <w:rFonts w:asciiTheme="minorHAnsi" w:hAnsiTheme="minorHAnsi" w:cstheme="minorHAnsi"/>
              </w:rPr>
              <w:t>10 miles</w:t>
            </w:r>
          </w:p>
        </w:tc>
        <w:tc>
          <w:tcPr>
            <w:tcW w:w="0" w:type="auto"/>
          </w:tcPr>
          <w:p w14:paraId="7C40D898" w14:textId="77777777" w:rsidR="00C84D29" w:rsidRPr="003D54C8" w:rsidRDefault="00C84D29" w:rsidP="00C84D29">
            <w:pPr>
              <w:rPr>
                <w:rFonts w:asciiTheme="minorHAnsi" w:hAnsiTheme="minorHAnsi" w:cstheme="minorHAnsi"/>
                <w:b/>
              </w:rPr>
            </w:pPr>
          </w:p>
          <w:p w14:paraId="5EC22951" w14:textId="3FBF55D0" w:rsidR="00C84D29" w:rsidRPr="003D54C8" w:rsidRDefault="00C84D29" w:rsidP="00C84D29">
            <w:pPr>
              <w:rPr>
                <w:rFonts w:asciiTheme="minorHAnsi" w:hAnsiTheme="minorHAnsi" w:cstheme="minorHAnsi"/>
                <w:b/>
              </w:rPr>
            </w:pPr>
            <w:r w:rsidRPr="003D54C8">
              <w:rPr>
                <w:rFonts w:asciiTheme="minorHAnsi" w:hAnsiTheme="minorHAnsi" w:cstheme="minorHAnsi"/>
                <w:b/>
              </w:rPr>
              <w:t xml:space="preserve">FINISH: </w:t>
            </w:r>
            <w:r w:rsidRPr="00C84D29">
              <w:rPr>
                <w:rFonts w:asciiTheme="minorHAnsi" w:hAnsiTheme="minorHAnsi" w:cstheme="minorHAnsi"/>
                <w:bCs/>
              </w:rPr>
              <w:t>At the bridge just before the IOW Pearl Factory</w:t>
            </w:r>
          </w:p>
        </w:tc>
        <w:tc>
          <w:tcPr>
            <w:tcW w:w="0" w:type="auto"/>
          </w:tcPr>
          <w:p w14:paraId="59B7EA0E" w14:textId="77777777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</w:p>
          <w:p w14:paraId="7F9B0EEC" w14:textId="577E7BE1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 w:rsidRPr="003D54C8">
              <w:rPr>
                <w:rFonts w:asciiTheme="minorHAnsi" w:hAnsiTheme="minorHAnsi" w:cstheme="minorHAnsi"/>
              </w:rPr>
              <w:t>Riders finishing in the road</w:t>
            </w:r>
          </w:p>
          <w:p w14:paraId="05F42B0C" w14:textId="32FC1314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 w:rsidRPr="003D54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14:paraId="6E4E0E7F" w14:textId="77777777" w:rsidR="00C84D29" w:rsidRPr="003D54C8" w:rsidRDefault="00C84D29" w:rsidP="00C84D29">
            <w:pPr>
              <w:jc w:val="center"/>
              <w:rPr>
                <w:rFonts w:asciiTheme="minorHAnsi" w:hAnsiTheme="minorHAnsi" w:cstheme="minorHAnsi"/>
              </w:rPr>
            </w:pPr>
          </w:p>
          <w:p w14:paraId="1C01E671" w14:textId="0CF00074" w:rsidR="00C84D29" w:rsidRPr="003D54C8" w:rsidRDefault="00C84D29" w:rsidP="00C84D29">
            <w:pPr>
              <w:jc w:val="center"/>
              <w:rPr>
                <w:rFonts w:asciiTheme="minorHAnsi" w:hAnsiTheme="minorHAnsi" w:cstheme="minorHAnsi"/>
              </w:rPr>
            </w:pPr>
            <w:r w:rsidRPr="003D54C8">
              <w:rPr>
                <w:rFonts w:asciiTheme="minorHAnsi" w:hAnsiTheme="minorHAnsi" w:cstheme="minorHAnsi"/>
              </w:rPr>
              <w:t>Low</w:t>
            </w:r>
          </w:p>
          <w:p w14:paraId="63F75CF2" w14:textId="0B74BAF0" w:rsidR="00C84D29" w:rsidRPr="003D54C8" w:rsidRDefault="00C84D29" w:rsidP="00C84D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279AA4" w14:textId="77777777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</w:p>
          <w:p w14:paraId="242B6C83" w14:textId="21FD0542" w:rsidR="00C84D29" w:rsidRPr="003D54C8" w:rsidRDefault="00C84D29" w:rsidP="00C84D29">
            <w:pPr>
              <w:rPr>
                <w:rFonts w:asciiTheme="minorHAnsi" w:hAnsiTheme="minorHAnsi" w:cstheme="minorHAnsi"/>
              </w:rPr>
            </w:pPr>
            <w:r w:rsidRPr="003D54C8">
              <w:rPr>
                <w:rFonts w:asciiTheme="minorHAnsi" w:hAnsiTheme="minorHAnsi" w:cstheme="minorHAnsi"/>
              </w:rPr>
              <w:t>Riders will be instructed when signing on, to continue back to the event HQ and not to stop or perform a U-turn in the road.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408C002A" w14:textId="5694D762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D878D7">
        <w:rPr>
          <w:rFonts w:ascii="Arial" w:hAnsi="Arial" w:cs="Arial"/>
        </w:rPr>
        <w:t>25/02/2021</w:t>
      </w: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573A" w14:textId="77777777" w:rsidR="009E3DFF" w:rsidRDefault="009E3DFF">
      <w:r>
        <w:separator/>
      </w:r>
    </w:p>
  </w:endnote>
  <w:endnote w:type="continuationSeparator" w:id="0">
    <w:p w14:paraId="609A0A32" w14:textId="77777777" w:rsidR="009E3DFF" w:rsidRDefault="009E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49272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A6B6" w14:textId="77777777" w:rsidR="009E3DFF" w:rsidRDefault="009E3DFF">
      <w:r>
        <w:separator/>
      </w:r>
    </w:p>
  </w:footnote>
  <w:footnote w:type="continuationSeparator" w:id="0">
    <w:p w14:paraId="7A702BF6" w14:textId="77777777" w:rsidR="009E3DFF" w:rsidRDefault="009E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30FD8"/>
    <w:rsid w:val="00036AA1"/>
    <w:rsid w:val="00037214"/>
    <w:rsid w:val="0005510B"/>
    <w:rsid w:val="00064047"/>
    <w:rsid w:val="00065ADF"/>
    <w:rsid w:val="00084A09"/>
    <w:rsid w:val="000A4B66"/>
    <w:rsid w:val="000B56C9"/>
    <w:rsid w:val="000E5A13"/>
    <w:rsid w:val="00103C18"/>
    <w:rsid w:val="0012672D"/>
    <w:rsid w:val="00167F05"/>
    <w:rsid w:val="001768AF"/>
    <w:rsid w:val="00190651"/>
    <w:rsid w:val="001A7958"/>
    <w:rsid w:val="001B3DD2"/>
    <w:rsid w:val="001B77CA"/>
    <w:rsid w:val="001C4231"/>
    <w:rsid w:val="001E7239"/>
    <w:rsid w:val="001F0BFF"/>
    <w:rsid w:val="001F1362"/>
    <w:rsid w:val="001F798C"/>
    <w:rsid w:val="0027172F"/>
    <w:rsid w:val="00294584"/>
    <w:rsid w:val="002B4560"/>
    <w:rsid w:val="002F069A"/>
    <w:rsid w:val="002F0C34"/>
    <w:rsid w:val="0031581F"/>
    <w:rsid w:val="00317AE6"/>
    <w:rsid w:val="003314EE"/>
    <w:rsid w:val="00331834"/>
    <w:rsid w:val="00335625"/>
    <w:rsid w:val="00340828"/>
    <w:rsid w:val="00340891"/>
    <w:rsid w:val="00350061"/>
    <w:rsid w:val="00355BE5"/>
    <w:rsid w:val="003A57A8"/>
    <w:rsid w:val="003B3B9A"/>
    <w:rsid w:val="003D54C8"/>
    <w:rsid w:val="00425F7F"/>
    <w:rsid w:val="00435D19"/>
    <w:rsid w:val="00443800"/>
    <w:rsid w:val="00447C52"/>
    <w:rsid w:val="004627CB"/>
    <w:rsid w:val="004714AD"/>
    <w:rsid w:val="004820A5"/>
    <w:rsid w:val="00490488"/>
    <w:rsid w:val="004909A4"/>
    <w:rsid w:val="00495E21"/>
    <w:rsid w:val="004A19DC"/>
    <w:rsid w:val="004D16E8"/>
    <w:rsid w:val="004E0C37"/>
    <w:rsid w:val="0050298C"/>
    <w:rsid w:val="005116C4"/>
    <w:rsid w:val="0059507A"/>
    <w:rsid w:val="00596BED"/>
    <w:rsid w:val="005C4520"/>
    <w:rsid w:val="005E1B0E"/>
    <w:rsid w:val="00622307"/>
    <w:rsid w:val="00642743"/>
    <w:rsid w:val="006477DF"/>
    <w:rsid w:val="00647CA4"/>
    <w:rsid w:val="006566F1"/>
    <w:rsid w:val="00662266"/>
    <w:rsid w:val="006733C4"/>
    <w:rsid w:val="00696599"/>
    <w:rsid w:val="0069700E"/>
    <w:rsid w:val="006A42DB"/>
    <w:rsid w:val="006A4AAD"/>
    <w:rsid w:val="006B042E"/>
    <w:rsid w:val="006E69D3"/>
    <w:rsid w:val="00741F31"/>
    <w:rsid w:val="007713D4"/>
    <w:rsid w:val="00777D1C"/>
    <w:rsid w:val="007A46E0"/>
    <w:rsid w:val="007C0868"/>
    <w:rsid w:val="007D3F82"/>
    <w:rsid w:val="00802F93"/>
    <w:rsid w:val="00837A94"/>
    <w:rsid w:val="00841DEC"/>
    <w:rsid w:val="008778DA"/>
    <w:rsid w:val="008905FE"/>
    <w:rsid w:val="00896421"/>
    <w:rsid w:val="008A73C1"/>
    <w:rsid w:val="008E504A"/>
    <w:rsid w:val="008F7A85"/>
    <w:rsid w:val="009066BA"/>
    <w:rsid w:val="00911F79"/>
    <w:rsid w:val="00940A37"/>
    <w:rsid w:val="00940DC4"/>
    <w:rsid w:val="00946E60"/>
    <w:rsid w:val="0095173C"/>
    <w:rsid w:val="00970AC5"/>
    <w:rsid w:val="0099096B"/>
    <w:rsid w:val="00992BE4"/>
    <w:rsid w:val="00997B88"/>
    <w:rsid w:val="009E3DFF"/>
    <w:rsid w:val="009E6E05"/>
    <w:rsid w:val="009F19BA"/>
    <w:rsid w:val="009F4993"/>
    <w:rsid w:val="00A20126"/>
    <w:rsid w:val="00A263F5"/>
    <w:rsid w:val="00A30E34"/>
    <w:rsid w:val="00A42F1F"/>
    <w:rsid w:val="00A552E8"/>
    <w:rsid w:val="00A577CF"/>
    <w:rsid w:val="00A57DF3"/>
    <w:rsid w:val="00A84390"/>
    <w:rsid w:val="00A94FA1"/>
    <w:rsid w:val="00AE717A"/>
    <w:rsid w:val="00AF3202"/>
    <w:rsid w:val="00AF39D2"/>
    <w:rsid w:val="00AF47DD"/>
    <w:rsid w:val="00B07E3C"/>
    <w:rsid w:val="00B1711F"/>
    <w:rsid w:val="00B27C86"/>
    <w:rsid w:val="00B32D83"/>
    <w:rsid w:val="00B354C0"/>
    <w:rsid w:val="00B43B75"/>
    <w:rsid w:val="00B55484"/>
    <w:rsid w:val="00B661C3"/>
    <w:rsid w:val="00B70B82"/>
    <w:rsid w:val="00B72F20"/>
    <w:rsid w:val="00B914E7"/>
    <w:rsid w:val="00BA181C"/>
    <w:rsid w:val="00BA7081"/>
    <w:rsid w:val="00BB0E4A"/>
    <w:rsid w:val="00BC6450"/>
    <w:rsid w:val="00BD68DF"/>
    <w:rsid w:val="00BE0592"/>
    <w:rsid w:val="00C10D5B"/>
    <w:rsid w:val="00C70946"/>
    <w:rsid w:val="00C725F2"/>
    <w:rsid w:val="00C819AB"/>
    <w:rsid w:val="00C84D29"/>
    <w:rsid w:val="00CA3BB4"/>
    <w:rsid w:val="00CB62B8"/>
    <w:rsid w:val="00CC09BF"/>
    <w:rsid w:val="00CD21E3"/>
    <w:rsid w:val="00CE2580"/>
    <w:rsid w:val="00CE56F7"/>
    <w:rsid w:val="00D032AA"/>
    <w:rsid w:val="00D058EC"/>
    <w:rsid w:val="00D10DD2"/>
    <w:rsid w:val="00D5614C"/>
    <w:rsid w:val="00D748D2"/>
    <w:rsid w:val="00D76DE2"/>
    <w:rsid w:val="00D878D7"/>
    <w:rsid w:val="00D9668B"/>
    <w:rsid w:val="00DA08D3"/>
    <w:rsid w:val="00DA67A9"/>
    <w:rsid w:val="00DB7FE3"/>
    <w:rsid w:val="00DC6C62"/>
    <w:rsid w:val="00DE1AF3"/>
    <w:rsid w:val="00DE2067"/>
    <w:rsid w:val="00E05E20"/>
    <w:rsid w:val="00E10281"/>
    <w:rsid w:val="00E15CB0"/>
    <w:rsid w:val="00E46D2B"/>
    <w:rsid w:val="00E531E2"/>
    <w:rsid w:val="00E878F4"/>
    <w:rsid w:val="00E91B68"/>
    <w:rsid w:val="00EA341A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97370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docId w15:val="{58B0703D-E339-405E-BDBD-1B2CEF3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A5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9975</TotalTime>
  <Pages>2</Pages>
  <Words>663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dc:description/>
  <cp:lastModifiedBy>Martin Balk</cp:lastModifiedBy>
  <cp:revision>48</cp:revision>
  <cp:lastPrinted>2012-03-16T16:10:00Z</cp:lastPrinted>
  <dcterms:created xsi:type="dcterms:W3CDTF">2021-02-25T15:52:00Z</dcterms:created>
  <dcterms:modified xsi:type="dcterms:W3CDTF">2021-11-20T11:28:00Z</dcterms:modified>
</cp:coreProperties>
</file>