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Fonts w:ascii="Times New Roman" w:hAnsi="Times New Roman"/>
          <w:b w:val="1"/>
          <w:bCs w:val="1"/>
          <w:sz w:val="23"/>
          <w:szCs w:val="23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5"/>
          <w:szCs w:val="25"/>
        </w:rPr>
      </w:pPr>
      <w:r>
        <w:rPr>
          <w:rFonts w:ascii="Times New Roman" w:hAnsi="Times New Roman"/>
          <w:b w:val="1"/>
          <w:bCs w:val="1"/>
          <w:sz w:val="25"/>
          <w:szCs w:val="25"/>
          <w:rtl w:val="0"/>
          <w:lang w:val="en-US"/>
        </w:rPr>
        <w:t xml:space="preserve">Present their annual </w:t>
      </w:r>
      <w:r>
        <w:rPr>
          <w:rFonts w:ascii="Times New Roman" w:hAnsi="Times New Roman"/>
          <w:b w:val="1"/>
          <w:bCs w:val="1"/>
          <w:sz w:val="25"/>
          <w:szCs w:val="25"/>
          <w:rtl w:val="0"/>
          <w:lang w:val="en-US"/>
        </w:rPr>
        <w:t>10</w:t>
      </w:r>
      <w:r>
        <w:rPr>
          <w:rFonts w:ascii="Times New Roman" w:hAnsi="Times New Roman"/>
          <w:b w:val="1"/>
          <w:bCs w:val="1"/>
          <w:sz w:val="25"/>
          <w:szCs w:val="25"/>
          <w:rtl w:val="0"/>
          <w:lang w:val="en-US"/>
        </w:rPr>
        <w:t xml:space="preserve"> mile Time Trial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(Promoted for and on behalf of Cycling Time Trials under their Rules and Regulations)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 xml:space="preserve">Saturday 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 xml:space="preserve">11th June 2022 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at 2pm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en-US"/>
        </w:rPr>
        <w:t>on Course C</w:t>
      </w:r>
      <w:r>
        <w:rPr>
          <w:rFonts w:ascii="Times New Roman" w:hAnsi="Times New Roman"/>
          <w:sz w:val="30"/>
          <w:szCs w:val="30"/>
          <w:rtl w:val="0"/>
          <w:lang w:val="en-US"/>
        </w:rPr>
        <w:t>10/10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COURSE: Start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on A15 Sleaford by Pass 0.25 miles south of Quarrington Roundabout (A15/A153/B1517) near field entrance with large tarmac entrance both sides of A15. Proceed South on A15 through Osbournby to roundabout (A15/A52). Encircle Roundabout and retrace along A15 to FINISH approximatly 80 yards short of lay-by sign (approx1 mile going south) and 0.32 miles short of Start.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EVENT HQ: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Silk Willoughby Village Hall, School Lane,Silk Willoughby, Lincolnshire. NG34 8PG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PARKING: </w:t>
      </w:r>
      <w:r>
        <w:rPr>
          <w:rFonts w:ascii="Times New Roman" w:hAnsi="Times New Roman"/>
          <w:sz w:val="20"/>
          <w:szCs w:val="20"/>
          <w:rtl w:val="0"/>
          <w:lang w:val="en-US"/>
        </w:rPr>
        <w:t>Please park with consideration to local residents.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NUMBERS: </w:t>
      </w:r>
      <w:r>
        <w:rPr>
          <w:rFonts w:ascii="Times New Roman" w:hAnsi="Times New Roman"/>
          <w:sz w:val="20"/>
          <w:szCs w:val="20"/>
          <w:rtl w:val="0"/>
          <w:lang w:val="en-US"/>
        </w:rPr>
        <w:t>Will be issued when signing on.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START: Allow </w:t>
      </w:r>
      <w:r>
        <w:rPr>
          <w:rFonts w:ascii="Times New Roman" w:hAnsi="Times New Roman"/>
          <w:sz w:val="20"/>
          <w:szCs w:val="20"/>
          <w:rtl w:val="0"/>
          <w:lang w:val="en-US"/>
        </w:rPr>
        <w:t>sufficient time to reach the Start which is approximately 3 miles from HQ.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 map will be available at HQ.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Parking in Start and Finish areas is restricted to Official vehicles only.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RESTRICTIONS: </w:t>
      </w:r>
      <w:r>
        <w:rPr>
          <w:rFonts w:ascii="Times New Roman" w:hAnsi="Times New Roman"/>
          <w:sz w:val="20"/>
          <w:szCs w:val="20"/>
          <w:rtl w:val="0"/>
          <w:lang w:val="en-US"/>
        </w:rPr>
        <w:t>There must be no warming up on the course once the event is in progress.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U TURNS </w:t>
      </w:r>
      <w:r>
        <w:rPr>
          <w:rFonts w:ascii="Times New Roman" w:hAnsi="Times New Roman"/>
          <w:sz w:val="20"/>
          <w:szCs w:val="20"/>
          <w:rtl w:val="0"/>
          <w:lang w:val="en-US"/>
        </w:rPr>
        <w:t>Within site of the Time keepers could lead to disqualification.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AWARENESS OF SURROUNDINGS: </w:t>
      </w:r>
      <w:r>
        <w:rPr>
          <w:rFonts w:ascii="Times New Roman" w:hAnsi="Times New Roman"/>
          <w:sz w:val="20"/>
          <w:szCs w:val="20"/>
          <w:rtl w:val="0"/>
          <w:lang w:val="en-US"/>
        </w:rPr>
        <w:t>No head/earphones permitted except hearing aids (Reg. 19)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SLEEVELESS TOPS: </w:t>
      </w:r>
      <w:r>
        <w:rPr>
          <w:rFonts w:ascii="Times New Roman" w:hAnsi="Times New Roman"/>
          <w:sz w:val="20"/>
          <w:szCs w:val="20"/>
          <w:rtl w:val="0"/>
          <w:lang w:val="en-US"/>
        </w:rPr>
        <w:t>Are not permitted. (Regulation 16)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FINISH: </w:t>
      </w:r>
      <w:r>
        <w:rPr>
          <w:rFonts w:ascii="Times New Roman" w:hAnsi="Times New Roman"/>
          <w:sz w:val="20"/>
          <w:szCs w:val="20"/>
          <w:rtl w:val="0"/>
          <w:lang w:val="en-US"/>
        </w:rPr>
        <w:t>Please call your number out upon completing your ride.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TIMEKEEPERS: </w:t>
      </w:r>
      <w:r>
        <w:rPr>
          <w:rFonts w:ascii="Times New Roman" w:hAnsi="Times New Roman"/>
          <w:sz w:val="20"/>
          <w:szCs w:val="20"/>
          <w:rtl w:val="0"/>
          <w:lang w:val="en-US"/>
        </w:rPr>
        <w:t>Sharon Fensom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&amp; Nicky Ellis ( Spalding CC)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RESULTS BOARD: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 Hardenberg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(Witham Wheelers)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EVENT SEC</w:t>
      </w:r>
      <w:r>
        <w:rPr>
          <w:rFonts w:ascii="Times New Roman" w:hAnsi="Times New Roman"/>
          <w:sz w:val="20"/>
          <w:szCs w:val="20"/>
          <w:rtl w:val="0"/>
          <w:lang w:val="en-US"/>
        </w:rPr>
        <w:t>: Anthony Hardenberg, 3 Ashley Drive, Grantham, Lincolnshire, NG31 8JL Tel 07908201612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IN THE INTERESTS OF YOUR OWN SAFETY, HARD SHELL HELMET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 must be worn by all competitors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As per Regulation 15. CTT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working front and back lights needed to ride </w:t>
      </w:r>
      <w:r>
        <w:rPr>
          <w:rFonts w:ascii="Times New Roman" w:hAnsi="Times New Roman"/>
          <w:sz w:val="20"/>
          <w:szCs w:val="20"/>
          <w:rtl w:val="0"/>
          <w:lang w:val="en-US"/>
        </w:rPr>
        <w:t>either flashing or constant, is fitted to the machine in a position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en-US"/>
        </w:rPr>
        <w:t>visible to following road users and is active whilst the machine is in use.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All Covid 19  Protacols will be in place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rtl w:val="0"/>
        </w:rPr>
        <w:br w:type="page"/>
      </w:r>
    </w:p>
    <w:p>
      <w:pPr>
        <w:pStyle w:val="Normal.0"/>
        <w:widowControl w:val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</w:t>
      </w:r>
    </w:p>
    <w:p>
      <w:pPr>
        <w:pStyle w:val="Normal.0"/>
        <w:widowControl w:val="0"/>
        <w:spacing w:line="240" w:lineRule="auto"/>
      </w:pPr>
      <w:r>
        <w:rPr>
          <w:sz w:val="36"/>
          <w:szCs w:val="36"/>
        </w:rPr>
        <w:br w:type="textWrapping"/>
      </w:r>
      <w:r>
        <w:rPr>
          <w:sz w:val="36"/>
          <w:szCs w:val="36"/>
        </w:rPr>
        <w:br w:type="page"/>
      </w:r>
    </w:p>
    <w:p>
      <w:pPr>
        <w:pStyle w:val="Normal.0"/>
        <w:widowControl w:val="0"/>
        <w:spacing w:line="240" w:lineRule="auto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-4438014</wp:posOffset>
            </wp:positionH>
            <wp:positionV relativeFrom="page">
              <wp:posOffset>6710830</wp:posOffset>
            </wp:positionV>
            <wp:extent cx="3343599" cy="6266348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map2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599" cy="6266348"/>
                    </a:xfrm>
                    <a:prstGeom prst="rect">
                      <a:avLst/>
                    </a:prstGeom>
                    <a:ln w="9525" cap="flat">
                      <a:solidFill>
                        <a:srgbClr val="000000"/>
                      </a:solidFill>
                      <a:prstDash val="solid"/>
                      <a:round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0" w:h="16840" w:orient="portrait"/>
      <w:pgMar w:top="567" w:right="360" w:bottom="567" w:left="72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w:drawing>
        <wp:inline distT="0" distB="0" distL="0" distR="0">
          <wp:extent cx="6080389" cy="629079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heading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0389" cy="6290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</w:p>
  <w:p>
    <w:pPr>
      <w:pStyle w:val="Header &amp; Footer"/>
      <w:bidi w:val="0"/>
    </w:pPr>
    <w:r>
      <w:drawing>
        <wp:inline distT="0" distB="0" distL="0" distR="0">
          <wp:extent cx="6080389" cy="62907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ading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0389" cy="6290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