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00945" w14:textId="5D6F1208" w:rsidR="009C4F77" w:rsidRPr="00AA77A0" w:rsidRDefault="00CF16E5" w:rsidP="00F30094">
      <w:pPr>
        <w:pStyle w:val="Heading1"/>
        <w:rPr>
          <w:rFonts w:ascii="Titillium Web" w:hAnsi="Titillium Web" w:cs="Segoe UI Light"/>
        </w:rPr>
      </w:pPr>
      <w:r w:rsidRPr="00AA77A0">
        <w:rPr>
          <w:rFonts w:ascii="Titillium Web" w:hAnsi="Titillium Web" w:cs="Segoe UI Light"/>
        </w:rPr>
        <w:t xml:space="preserve">The </w:t>
      </w:r>
      <w:r w:rsidR="00A571F9" w:rsidRPr="00AA77A0">
        <w:rPr>
          <w:rFonts w:ascii="Titillium Web" w:hAnsi="Titillium Web" w:cs="Segoe UI Light"/>
        </w:rPr>
        <w:t>25/7</w:t>
      </w:r>
      <w:r w:rsidR="00EB544F" w:rsidRPr="00AA77A0">
        <w:rPr>
          <w:rFonts w:ascii="Titillium Web" w:hAnsi="Titillium Web" w:cs="Segoe UI Light"/>
        </w:rPr>
        <w:t xml:space="preserve"> </w:t>
      </w:r>
      <w:r w:rsidRPr="00AA77A0">
        <w:rPr>
          <w:rFonts w:ascii="Titillium Web" w:hAnsi="Titillium Web" w:cs="Segoe UI Light"/>
        </w:rPr>
        <w:t>course</w:t>
      </w:r>
    </w:p>
    <w:p w14:paraId="50C8B826" w14:textId="53EE7799" w:rsidR="0098763D" w:rsidRPr="00AA77A0" w:rsidRDefault="0098763D" w:rsidP="0098763D">
      <w:pPr>
        <w:pStyle w:val="ListParagraph"/>
        <w:numPr>
          <w:ilvl w:val="0"/>
          <w:numId w:val="28"/>
        </w:numPr>
        <w:spacing w:before="160" w:after="0" w:line="240" w:lineRule="auto"/>
        <w:ind w:left="714" w:hanging="357"/>
        <w:contextualSpacing w:val="0"/>
        <w:jc w:val="both"/>
        <w:rPr>
          <w:rFonts w:ascii="Titillium Web" w:hAnsi="Titillium Web" w:cs="Segoe UI Light"/>
        </w:rPr>
      </w:pPr>
      <w:r w:rsidRPr="00AA77A0">
        <w:rPr>
          <w:rFonts w:ascii="Titillium Web" w:hAnsi="Titillium Web" w:cs="Segoe UI Light"/>
        </w:rPr>
        <w:t xml:space="preserve">Start on southbound side of Monmouth Road (unclassified) at approximately SO 38983 02022, opposite post between gates on right to farm buildings and to “Usk Castle Chase Natural Burial Ground”, 125 yards </w:t>
      </w:r>
      <w:proofErr w:type="gramStart"/>
      <w:r w:rsidRPr="00AA77A0">
        <w:rPr>
          <w:rFonts w:ascii="Titillium Web" w:hAnsi="Titillium Web" w:cs="Segoe UI Light"/>
        </w:rPr>
        <w:t>south west</w:t>
      </w:r>
      <w:proofErr w:type="gramEnd"/>
      <w:r w:rsidRPr="00AA77A0">
        <w:rPr>
          <w:rFonts w:ascii="Titillium Web" w:hAnsi="Titillium Web" w:cs="Segoe UI Light"/>
        </w:rPr>
        <w:t xml:space="preserve"> of "Bends for 1</w:t>
      </w:r>
      <w:r w:rsidR="003715D2" w:rsidRPr="00AA77A0">
        <w:rPr>
          <w:rFonts w:ascii="Titillium Web" w:hAnsi="Titillium Web" w:cs="Segoe UI Light"/>
        </w:rPr>
        <w:t xml:space="preserve">½ </w:t>
      </w:r>
      <w:r w:rsidRPr="00AA77A0">
        <w:rPr>
          <w:rFonts w:ascii="Titillium Web" w:hAnsi="Titillium Web" w:cs="Segoe UI Light"/>
        </w:rPr>
        <w:t>miles" sign on the old Usk/Raglan road.</w:t>
      </w:r>
    </w:p>
    <w:p w14:paraId="3F4D6DD6" w14:textId="77777777" w:rsidR="0098763D" w:rsidRPr="00AA77A0" w:rsidRDefault="0098763D" w:rsidP="0098763D">
      <w:pPr>
        <w:pStyle w:val="ListParagraph"/>
        <w:numPr>
          <w:ilvl w:val="0"/>
          <w:numId w:val="28"/>
        </w:numPr>
        <w:spacing w:before="160" w:after="0" w:line="240" w:lineRule="auto"/>
        <w:contextualSpacing w:val="0"/>
        <w:jc w:val="both"/>
        <w:rPr>
          <w:rFonts w:ascii="Titillium Web" w:hAnsi="Titillium Web" w:cs="Segoe UI Light"/>
        </w:rPr>
      </w:pPr>
      <w:r w:rsidRPr="00AA77A0">
        <w:rPr>
          <w:rFonts w:ascii="Titillium Web" w:hAnsi="Titillium Web" w:cs="Segoe UI Light"/>
        </w:rPr>
        <w:t>Proceed towards Usk.  At the foot of the hill turn left and left again onto A472 and proceed to take left hand lane at Llangeview interchange to join the A449.</w:t>
      </w:r>
    </w:p>
    <w:p w14:paraId="187B7107" w14:textId="77777777" w:rsidR="0098763D" w:rsidRPr="00AA77A0" w:rsidRDefault="0098763D" w:rsidP="0098763D">
      <w:pPr>
        <w:pStyle w:val="ListParagraph"/>
        <w:numPr>
          <w:ilvl w:val="0"/>
          <w:numId w:val="28"/>
        </w:numPr>
        <w:spacing w:before="160" w:after="0" w:line="240" w:lineRule="auto"/>
        <w:ind w:left="714" w:hanging="357"/>
        <w:contextualSpacing w:val="0"/>
        <w:jc w:val="both"/>
        <w:rPr>
          <w:rFonts w:ascii="Titillium Web" w:hAnsi="Titillium Web" w:cs="Segoe UI Light"/>
        </w:rPr>
      </w:pPr>
      <w:r w:rsidRPr="00AA77A0">
        <w:rPr>
          <w:rFonts w:ascii="Titillium Web" w:hAnsi="Titillium Web" w:cs="Segoe UI Light"/>
        </w:rPr>
        <w:t>Proceed via Raglan interchange where the road becomes the A40.</w:t>
      </w:r>
    </w:p>
    <w:p w14:paraId="52ABDB8E" w14:textId="77777777" w:rsidR="0098763D" w:rsidRPr="00AA77A0" w:rsidRDefault="0098763D" w:rsidP="0098763D">
      <w:pPr>
        <w:pStyle w:val="ListParagraph"/>
        <w:numPr>
          <w:ilvl w:val="0"/>
          <w:numId w:val="28"/>
        </w:numPr>
        <w:spacing w:before="160" w:after="0" w:line="240" w:lineRule="auto"/>
        <w:contextualSpacing w:val="0"/>
        <w:jc w:val="both"/>
        <w:rPr>
          <w:rFonts w:ascii="Titillium Web" w:hAnsi="Titillium Web" w:cs="Segoe UI Light"/>
        </w:rPr>
      </w:pPr>
      <w:r w:rsidRPr="00AA77A0">
        <w:rPr>
          <w:rFonts w:ascii="Titillium Web" w:hAnsi="Titillium Web" w:cs="Segoe UI Light"/>
        </w:rPr>
        <w:t>Continue to pass picnic area (11.757 miles) and through tunnel (12.5 miles point is 100 yds inside the tunnel).</w:t>
      </w:r>
    </w:p>
    <w:p w14:paraId="2612B167" w14:textId="77777777" w:rsidR="0098763D" w:rsidRPr="00AA77A0" w:rsidRDefault="0098763D" w:rsidP="0098763D">
      <w:pPr>
        <w:pStyle w:val="ListParagraph"/>
        <w:numPr>
          <w:ilvl w:val="0"/>
          <w:numId w:val="28"/>
        </w:numPr>
        <w:spacing w:before="160" w:after="0" w:line="240" w:lineRule="auto"/>
        <w:contextualSpacing w:val="0"/>
        <w:jc w:val="both"/>
        <w:rPr>
          <w:rFonts w:ascii="Titillium Web" w:hAnsi="Titillium Web" w:cs="Segoe UI Light"/>
        </w:rPr>
      </w:pPr>
      <w:r w:rsidRPr="00AA77A0">
        <w:rPr>
          <w:rFonts w:ascii="Titillium Web" w:hAnsi="Titillium Web" w:cs="Segoe UI Light"/>
        </w:rPr>
        <w:t xml:space="preserve">After tunnel bear left and in 300 yards at garage turn left with </w:t>
      </w:r>
      <w:r w:rsidRPr="00AA77A0">
        <w:rPr>
          <w:rFonts w:ascii="Titillium Web" w:hAnsi="Titillium Web" w:cs="Segoe UI Light"/>
          <w:u w:val="single"/>
        </w:rPr>
        <w:t>great care</w:t>
      </w:r>
      <w:r w:rsidRPr="00AA77A0">
        <w:rPr>
          <w:rFonts w:ascii="Titillium Web" w:hAnsi="Titillium Web" w:cs="Segoe UI Light"/>
        </w:rPr>
        <w:t xml:space="preserve"> onto B4293.</w:t>
      </w:r>
    </w:p>
    <w:p w14:paraId="362C7597" w14:textId="4B0081AB" w:rsidR="0098763D" w:rsidRPr="00AA77A0" w:rsidRDefault="0098763D" w:rsidP="0098763D">
      <w:pPr>
        <w:pStyle w:val="ListParagraph"/>
        <w:numPr>
          <w:ilvl w:val="0"/>
          <w:numId w:val="28"/>
        </w:numPr>
        <w:spacing w:before="160" w:after="0" w:line="240" w:lineRule="auto"/>
        <w:contextualSpacing w:val="0"/>
        <w:jc w:val="both"/>
        <w:rPr>
          <w:rFonts w:ascii="Titillium Web" w:hAnsi="Titillium Web" w:cs="Segoe UI Light"/>
        </w:rPr>
      </w:pPr>
      <w:r w:rsidRPr="00AA77A0">
        <w:rPr>
          <w:rFonts w:ascii="Titillium Web" w:hAnsi="Titillium Web" w:cs="Segoe UI Light"/>
        </w:rPr>
        <w:t xml:space="preserve">Cross over tunnels and in </w:t>
      </w:r>
      <w:r w:rsidR="003715D2" w:rsidRPr="00AA77A0">
        <w:rPr>
          <w:rFonts w:ascii="Titillium Web" w:hAnsi="Titillium Web" w:cs="Segoe UI Light"/>
        </w:rPr>
        <w:t xml:space="preserve">2/3 </w:t>
      </w:r>
      <w:r w:rsidRPr="00AA77A0">
        <w:rPr>
          <w:rFonts w:ascii="Titillium Web" w:hAnsi="Titillium Web" w:cs="Segoe UI Light"/>
        </w:rPr>
        <w:t>mile keep straight on, remaining on unclassified road (taking care at pedestrian crossing) to rejoin the A40 at Mitchel Troy.  (Sign for “Mitchel Troy” at 14.367 miles)</w:t>
      </w:r>
    </w:p>
    <w:p w14:paraId="62A7EC08" w14:textId="77777777" w:rsidR="0098763D" w:rsidRPr="00AA77A0" w:rsidRDefault="0098763D" w:rsidP="0098763D">
      <w:pPr>
        <w:pStyle w:val="ListParagraph"/>
        <w:numPr>
          <w:ilvl w:val="0"/>
          <w:numId w:val="28"/>
        </w:numPr>
        <w:spacing w:before="160" w:after="0" w:line="240" w:lineRule="auto"/>
        <w:contextualSpacing w:val="0"/>
        <w:jc w:val="both"/>
        <w:rPr>
          <w:rFonts w:ascii="Titillium Web" w:hAnsi="Titillium Web" w:cs="Segoe UI Light"/>
        </w:rPr>
      </w:pPr>
      <w:r w:rsidRPr="00AA77A0">
        <w:rPr>
          <w:rFonts w:ascii="Titillium Web" w:hAnsi="Titillium Web" w:cs="Segoe UI Light"/>
        </w:rPr>
        <w:t>Retrace via Raglan interchange and at Llangeview bear left to leave A449 and proceed on A472 to finish opposite 2nd drain cover on right, 25 yards beyond telegraph pole DP63 and 350 yards beyond rear of sign reading A449/B4235 on approach to Usk.</w:t>
      </w:r>
    </w:p>
    <w:p w14:paraId="5F16E85D" w14:textId="77777777" w:rsidR="0098763D" w:rsidRPr="00AA77A0" w:rsidRDefault="0098763D" w:rsidP="0098763D">
      <w:pPr>
        <w:pStyle w:val="ListParagraph"/>
        <w:spacing w:before="160" w:after="0" w:line="240" w:lineRule="auto"/>
        <w:ind w:left="0"/>
        <w:contextualSpacing w:val="0"/>
        <w:jc w:val="both"/>
        <w:rPr>
          <w:rFonts w:ascii="Titillium Web" w:hAnsi="Titillium Web" w:cs="Segoe UI Light"/>
        </w:rPr>
      </w:pPr>
      <w:r w:rsidRPr="00AA77A0">
        <w:rPr>
          <w:rFonts w:ascii="Titillium Web" w:hAnsi="Titillium Web" w:cs="Segoe UI Light"/>
        </w:rPr>
        <w:t xml:space="preserve">There will be marshals stationed at key points around the course but please remember that they’re there for guidance only and have no authority to control traffic.  Please take the time to familiarise yourself with the course – </w:t>
      </w:r>
      <w:proofErr w:type="gramStart"/>
      <w:r w:rsidRPr="00AA77A0">
        <w:rPr>
          <w:rFonts w:ascii="Titillium Web" w:hAnsi="Titillium Web" w:cs="Segoe UI Light"/>
        </w:rPr>
        <w:t>in particular we</w:t>
      </w:r>
      <w:proofErr w:type="gramEnd"/>
      <w:r w:rsidRPr="00AA77A0">
        <w:rPr>
          <w:rFonts w:ascii="Titillium Web" w:hAnsi="Titillium Web" w:cs="Segoe UI Light"/>
        </w:rPr>
        <w:t xml:space="preserve"> draw your attention to the following key points:</w:t>
      </w:r>
    </w:p>
    <w:p w14:paraId="0CDD227D" w14:textId="77777777" w:rsidR="0098763D" w:rsidRPr="00AA77A0" w:rsidRDefault="0098763D" w:rsidP="0098763D">
      <w:pPr>
        <w:pStyle w:val="Heading3"/>
        <w:ind w:left="720"/>
        <w:rPr>
          <w:rFonts w:ascii="Titillium Web" w:eastAsiaTheme="minorEastAsia" w:hAnsi="Titillium Web" w:cs="Segoe UI Light"/>
          <w:b/>
          <w:caps w:val="0"/>
          <w:color w:val="auto"/>
          <w:spacing w:val="0"/>
          <w:sz w:val="20"/>
          <w:szCs w:val="20"/>
        </w:rPr>
      </w:pPr>
      <w:r w:rsidRPr="00AA77A0">
        <w:rPr>
          <w:rFonts w:ascii="Titillium Web" w:eastAsiaTheme="minorEastAsia" w:hAnsi="Titillium Web" w:cs="Segoe UI Light"/>
          <w:b/>
          <w:caps w:val="0"/>
          <w:color w:val="auto"/>
          <w:spacing w:val="0"/>
          <w:sz w:val="20"/>
          <w:szCs w:val="20"/>
        </w:rPr>
        <w:t>1.0 miles, foot of the hill, road sweeps around to the LEFT, take care</w:t>
      </w:r>
    </w:p>
    <w:p w14:paraId="1A80BBB3" w14:textId="77777777" w:rsidR="0098763D" w:rsidRPr="00AA77A0" w:rsidRDefault="0098763D" w:rsidP="00CF5C38">
      <w:pPr>
        <w:pStyle w:val="ListParagraph"/>
        <w:spacing w:before="0"/>
        <w:jc w:val="both"/>
        <w:rPr>
          <w:rFonts w:ascii="Titillium Web" w:hAnsi="Titillium Web" w:cs="Segoe UI Light"/>
          <w:sz w:val="24"/>
        </w:rPr>
      </w:pPr>
      <w:r w:rsidRPr="00AA77A0">
        <w:rPr>
          <w:rFonts w:ascii="Titillium Web" w:hAnsi="Titillium Web" w:cs="Segoe UI Light"/>
          <w:noProof/>
          <w:sz w:val="24"/>
        </w:rPr>
        <w:drawing>
          <wp:inline distT="0" distB="0" distL="0" distR="0" wp14:anchorId="74BE147D" wp14:editId="32D51DA4">
            <wp:extent cx="5194800" cy="2684450"/>
            <wp:effectExtent l="0" t="0" r="6350" b="1905"/>
            <wp:docPr id="15" name="Picture 15" descr="A road with cars o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road with cars on it&#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94800" cy="2684450"/>
                    </a:xfrm>
                    <a:prstGeom prst="rect">
                      <a:avLst/>
                    </a:prstGeom>
                    <a:noFill/>
                  </pic:spPr>
                </pic:pic>
              </a:graphicData>
            </a:graphic>
          </wp:inline>
        </w:drawing>
      </w:r>
    </w:p>
    <w:p w14:paraId="39361159" w14:textId="1EB5C444" w:rsidR="0098763D" w:rsidRPr="00AA77A0" w:rsidRDefault="0098763D" w:rsidP="0098763D">
      <w:pPr>
        <w:pStyle w:val="Heading3"/>
        <w:spacing w:before="0"/>
        <w:ind w:left="720"/>
        <w:rPr>
          <w:rFonts w:ascii="Titillium Web" w:eastAsiaTheme="minorEastAsia" w:hAnsi="Titillium Web" w:cs="Segoe UI Light"/>
          <w:b/>
          <w:caps w:val="0"/>
          <w:color w:val="auto"/>
          <w:spacing w:val="0"/>
          <w:sz w:val="20"/>
          <w:szCs w:val="20"/>
        </w:rPr>
      </w:pPr>
      <w:r w:rsidRPr="00AA77A0">
        <w:rPr>
          <w:rFonts w:ascii="Titillium Web" w:eastAsiaTheme="minorEastAsia" w:hAnsi="Titillium Web" w:cs="Segoe UI Light"/>
          <w:b/>
          <w:caps w:val="0"/>
          <w:color w:val="auto"/>
          <w:spacing w:val="0"/>
          <w:sz w:val="20"/>
          <w:szCs w:val="20"/>
        </w:rPr>
        <w:lastRenderedPageBreak/>
        <w:t>1.1 miles, junction ahead, turn LEFT but be prepared to GIVE WAY</w:t>
      </w:r>
    </w:p>
    <w:p w14:paraId="6A445C58" w14:textId="77777777" w:rsidR="0098763D" w:rsidRPr="00AA77A0" w:rsidRDefault="0098763D" w:rsidP="00CF5C38">
      <w:pPr>
        <w:pStyle w:val="ListParagraph"/>
        <w:spacing w:before="0"/>
        <w:jc w:val="both"/>
        <w:rPr>
          <w:rFonts w:ascii="Titillium Web" w:hAnsi="Titillium Web" w:cs="Segoe UI Light"/>
          <w:sz w:val="24"/>
        </w:rPr>
      </w:pPr>
      <w:r w:rsidRPr="00AA77A0">
        <w:rPr>
          <w:rFonts w:ascii="Titillium Web" w:hAnsi="Titillium Web" w:cs="Segoe UI Light"/>
          <w:noProof/>
          <w:sz w:val="24"/>
        </w:rPr>
        <w:drawing>
          <wp:inline distT="0" distB="0" distL="0" distR="0" wp14:anchorId="15357E5F" wp14:editId="456574B4">
            <wp:extent cx="4968000" cy="1864012"/>
            <wp:effectExtent l="0" t="0" r="4445" b="3175"/>
            <wp:docPr id="16" name="Picture 16" descr="A road with trees on either sid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road with trees on either side&#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68000" cy="1864012"/>
                    </a:xfrm>
                    <a:prstGeom prst="rect">
                      <a:avLst/>
                    </a:prstGeom>
                    <a:noFill/>
                  </pic:spPr>
                </pic:pic>
              </a:graphicData>
            </a:graphic>
          </wp:inline>
        </w:drawing>
      </w:r>
    </w:p>
    <w:p w14:paraId="5B979414" w14:textId="77777777" w:rsidR="0098763D" w:rsidRPr="000B73D3" w:rsidRDefault="0098763D" w:rsidP="0098763D">
      <w:pPr>
        <w:pStyle w:val="Heading3"/>
        <w:ind w:left="720"/>
        <w:rPr>
          <w:rFonts w:ascii="Titillium Web" w:eastAsiaTheme="minorEastAsia" w:hAnsi="Titillium Web" w:cs="Segoe UI Light"/>
          <w:b/>
          <w:caps w:val="0"/>
          <w:color w:val="auto"/>
          <w:spacing w:val="-2"/>
          <w:sz w:val="20"/>
          <w:szCs w:val="20"/>
        </w:rPr>
      </w:pPr>
      <w:r w:rsidRPr="000B73D3">
        <w:rPr>
          <w:rFonts w:ascii="Titillium Web" w:eastAsiaTheme="minorEastAsia" w:hAnsi="Titillium Web" w:cs="Segoe UI Light"/>
          <w:b/>
          <w:caps w:val="0"/>
          <w:color w:val="auto"/>
          <w:spacing w:val="-2"/>
          <w:sz w:val="20"/>
          <w:szCs w:val="20"/>
        </w:rPr>
        <w:t>6.5 miles, REMAIN on the A449, if you took the exit ramp you wouldn’t be the first to do so but it’s not a club you want to join!</w:t>
      </w:r>
    </w:p>
    <w:p w14:paraId="6118A39F" w14:textId="77777777" w:rsidR="0098763D" w:rsidRPr="00AA77A0" w:rsidRDefault="0098763D" w:rsidP="00CF5C38">
      <w:pPr>
        <w:pStyle w:val="ListParagraph"/>
        <w:spacing w:before="0"/>
        <w:jc w:val="both"/>
        <w:rPr>
          <w:rFonts w:ascii="Titillium Web" w:hAnsi="Titillium Web" w:cs="Segoe UI Light"/>
          <w:sz w:val="24"/>
        </w:rPr>
      </w:pPr>
      <w:r w:rsidRPr="00AA77A0">
        <w:rPr>
          <w:rFonts w:ascii="Titillium Web" w:hAnsi="Titillium Web" w:cs="Segoe UI Light"/>
          <w:noProof/>
          <w:sz w:val="24"/>
        </w:rPr>
        <w:drawing>
          <wp:inline distT="0" distB="0" distL="0" distR="0" wp14:anchorId="1C500781" wp14:editId="65809BFC">
            <wp:extent cx="4968000" cy="2014993"/>
            <wp:effectExtent l="0" t="0" r="4445" b="4445"/>
            <wp:docPr id="17" name="Picture 17" descr="A picture containing text, way, scene,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text, way, scene, road&#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68000" cy="2014993"/>
                    </a:xfrm>
                    <a:prstGeom prst="rect">
                      <a:avLst/>
                    </a:prstGeom>
                    <a:noFill/>
                  </pic:spPr>
                </pic:pic>
              </a:graphicData>
            </a:graphic>
          </wp:inline>
        </w:drawing>
      </w:r>
    </w:p>
    <w:p w14:paraId="0949FB3C" w14:textId="5F70E8D6" w:rsidR="0098763D" w:rsidRPr="00AA77A0" w:rsidRDefault="0098763D" w:rsidP="0098763D">
      <w:pPr>
        <w:pStyle w:val="Heading3"/>
        <w:ind w:left="720"/>
        <w:rPr>
          <w:rFonts w:ascii="Titillium Web" w:eastAsiaTheme="minorEastAsia" w:hAnsi="Titillium Web" w:cs="Segoe UI Light"/>
          <w:b/>
          <w:caps w:val="0"/>
          <w:color w:val="auto"/>
          <w:spacing w:val="0"/>
          <w:sz w:val="20"/>
          <w:szCs w:val="20"/>
        </w:rPr>
      </w:pPr>
      <w:r w:rsidRPr="00AA77A0">
        <w:rPr>
          <w:rFonts w:ascii="Titillium Web" w:eastAsiaTheme="minorEastAsia" w:hAnsi="Titillium Web" w:cs="Segoe UI Light"/>
          <w:b/>
          <w:caps w:val="0"/>
          <w:color w:val="auto"/>
          <w:spacing w:val="0"/>
          <w:sz w:val="20"/>
          <w:szCs w:val="20"/>
        </w:rPr>
        <w:t>12.4 miles, approaching the tunnel, be prepared to turn LEFT on exit</w:t>
      </w:r>
    </w:p>
    <w:p w14:paraId="7637D28F" w14:textId="77777777" w:rsidR="0098763D" w:rsidRPr="00AA77A0" w:rsidRDefault="0098763D" w:rsidP="00CF5C38">
      <w:pPr>
        <w:pStyle w:val="ListParagraph"/>
        <w:spacing w:before="0"/>
        <w:jc w:val="both"/>
        <w:rPr>
          <w:rFonts w:ascii="Titillium Web" w:hAnsi="Titillium Web" w:cs="Segoe UI Light"/>
          <w:sz w:val="24"/>
        </w:rPr>
      </w:pPr>
      <w:r w:rsidRPr="00AA77A0">
        <w:rPr>
          <w:rFonts w:ascii="Titillium Web" w:hAnsi="Titillium Web" w:cs="Segoe UI Light"/>
          <w:noProof/>
          <w:sz w:val="24"/>
        </w:rPr>
        <w:drawing>
          <wp:inline distT="0" distB="0" distL="0" distR="0" wp14:anchorId="42AD8298" wp14:editId="4F56FC6B">
            <wp:extent cx="4968000" cy="2837000"/>
            <wp:effectExtent l="0" t="0" r="4445" b="1905"/>
            <wp:docPr id="18" name="Picture 18" descr="A picture containing way, scene, road,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way, scene, road, tre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68000" cy="2837000"/>
                    </a:xfrm>
                    <a:prstGeom prst="rect">
                      <a:avLst/>
                    </a:prstGeom>
                    <a:noFill/>
                  </pic:spPr>
                </pic:pic>
              </a:graphicData>
            </a:graphic>
          </wp:inline>
        </w:drawing>
      </w:r>
    </w:p>
    <w:p w14:paraId="5695A6C4" w14:textId="77777777" w:rsidR="0098763D" w:rsidRPr="00AA77A0" w:rsidRDefault="0098763D" w:rsidP="0098763D">
      <w:pPr>
        <w:spacing w:before="0" w:after="0" w:line="240" w:lineRule="auto"/>
        <w:rPr>
          <w:rFonts w:ascii="Titillium Web" w:hAnsi="Titillium Web" w:cs="Segoe UI Light"/>
          <w:sz w:val="2"/>
          <w:szCs w:val="2"/>
        </w:rPr>
      </w:pPr>
      <w:r w:rsidRPr="00AA77A0">
        <w:rPr>
          <w:rFonts w:ascii="Titillium Web" w:hAnsi="Titillium Web" w:cs="Segoe UI Light"/>
          <w:sz w:val="2"/>
          <w:szCs w:val="2"/>
        </w:rPr>
        <w:br w:type="page"/>
      </w:r>
    </w:p>
    <w:p w14:paraId="462B9FEB" w14:textId="77777777" w:rsidR="0098763D" w:rsidRPr="00AA77A0" w:rsidRDefault="0098763D" w:rsidP="0098763D">
      <w:pPr>
        <w:pStyle w:val="ListParagraph"/>
        <w:spacing w:before="200"/>
        <w:jc w:val="both"/>
        <w:rPr>
          <w:rFonts w:ascii="Titillium Web" w:hAnsi="Titillium Web" w:cs="Segoe UI Light"/>
          <w:sz w:val="2"/>
          <w:szCs w:val="2"/>
        </w:rPr>
      </w:pPr>
    </w:p>
    <w:p w14:paraId="12A2D7BC" w14:textId="77777777" w:rsidR="0098763D" w:rsidRPr="00AA77A0" w:rsidRDefault="0098763D" w:rsidP="0098763D">
      <w:pPr>
        <w:pStyle w:val="ListParagraph"/>
        <w:spacing w:before="0" w:after="0" w:line="240" w:lineRule="auto"/>
        <w:ind w:left="0"/>
        <w:jc w:val="both"/>
        <w:rPr>
          <w:rFonts w:ascii="Titillium Web" w:hAnsi="Titillium Web" w:cs="Segoe UI Light"/>
          <w:sz w:val="2"/>
          <w:szCs w:val="2"/>
        </w:rPr>
      </w:pPr>
    </w:p>
    <w:p w14:paraId="0C3B0737" w14:textId="77777777" w:rsidR="0098763D" w:rsidRPr="00AA77A0" w:rsidRDefault="0098763D" w:rsidP="0098763D">
      <w:pPr>
        <w:pStyle w:val="Heading3"/>
        <w:spacing w:before="0" w:line="240" w:lineRule="auto"/>
        <w:ind w:left="720"/>
        <w:rPr>
          <w:rFonts w:ascii="Titillium Web" w:eastAsiaTheme="minorEastAsia" w:hAnsi="Titillium Web" w:cs="Segoe UI Light"/>
          <w:b/>
          <w:caps w:val="0"/>
          <w:color w:val="auto"/>
          <w:spacing w:val="0"/>
          <w:sz w:val="20"/>
          <w:szCs w:val="20"/>
        </w:rPr>
      </w:pPr>
      <w:r w:rsidRPr="00AA77A0">
        <w:rPr>
          <w:rFonts w:ascii="Titillium Web" w:eastAsiaTheme="minorEastAsia" w:hAnsi="Titillium Web" w:cs="Segoe UI Light"/>
          <w:b/>
          <w:caps w:val="0"/>
          <w:color w:val="auto"/>
          <w:spacing w:val="0"/>
          <w:sz w:val="20"/>
          <w:szCs w:val="20"/>
        </w:rPr>
        <w:t>12.6 miles, emerging from tunnel, bear LEFT</w:t>
      </w:r>
    </w:p>
    <w:p w14:paraId="4F907A22" w14:textId="77777777" w:rsidR="0098763D" w:rsidRPr="00AA77A0" w:rsidRDefault="0098763D" w:rsidP="00F64107">
      <w:pPr>
        <w:pStyle w:val="ListParagraph"/>
        <w:spacing w:before="0"/>
        <w:ind w:right="340"/>
        <w:jc w:val="both"/>
        <w:rPr>
          <w:rFonts w:ascii="Titillium Web" w:hAnsi="Titillium Web" w:cs="Segoe UI Light"/>
          <w:sz w:val="24"/>
        </w:rPr>
      </w:pPr>
      <w:r w:rsidRPr="00AA77A0">
        <w:rPr>
          <w:rFonts w:ascii="Titillium Web" w:hAnsi="Titillium Web" w:cs="Segoe UI Light"/>
          <w:noProof/>
          <w:sz w:val="24"/>
        </w:rPr>
        <w:drawing>
          <wp:inline distT="0" distB="0" distL="0" distR="0" wp14:anchorId="3035D5FA" wp14:editId="1BAA9F74">
            <wp:extent cx="4824000" cy="3043012"/>
            <wp:effectExtent l="0" t="0" r="0" b="5080"/>
            <wp:docPr id="23" name="Picture 23" descr="A picture containing way, scene, road,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icture containing way, scene, road, grass&#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24000" cy="3043012"/>
                    </a:xfrm>
                    <a:prstGeom prst="rect">
                      <a:avLst/>
                    </a:prstGeom>
                    <a:noFill/>
                  </pic:spPr>
                </pic:pic>
              </a:graphicData>
            </a:graphic>
          </wp:inline>
        </w:drawing>
      </w:r>
    </w:p>
    <w:p w14:paraId="74AA4A2F" w14:textId="4AF4073F" w:rsidR="0098763D" w:rsidRPr="00635822" w:rsidRDefault="0098763D" w:rsidP="00F64107">
      <w:pPr>
        <w:pStyle w:val="Heading3"/>
        <w:spacing w:before="180" w:line="240" w:lineRule="auto"/>
        <w:ind w:left="720"/>
        <w:rPr>
          <w:rFonts w:ascii="Titillium Web" w:eastAsiaTheme="minorEastAsia" w:hAnsi="Titillium Web" w:cs="Segoe UI Light"/>
          <w:b/>
          <w:caps w:val="0"/>
          <w:color w:val="auto"/>
          <w:spacing w:val="0"/>
          <w:sz w:val="20"/>
          <w:szCs w:val="20"/>
        </w:rPr>
      </w:pPr>
      <w:r w:rsidRPr="00635822">
        <w:rPr>
          <w:rFonts w:ascii="Titillium Web" w:eastAsiaTheme="minorEastAsia" w:hAnsi="Titillium Web" w:cs="Segoe UI Light"/>
          <w:b/>
          <w:caps w:val="0"/>
          <w:color w:val="auto"/>
          <w:spacing w:val="0"/>
          <w:sz w:val="20"/>
          <w:szCs w:val="20"/>
        </w:rPr>
        <w:t xml:space="preserve">12.8 miles, passing the petrol station, </w:t>
      </w:r>
      <w:r w:rsidR="000361F3" w:rsidRPr="00635822">
        <w:rPr>
          <w:rFonts w:ascii="Titillium Web" w:eastAsiaTheme="minorEastAsia" w:hAnsi="Titillium Web" w:cs="Segoe UI Light"/>
          <w:b/>
          <w:caps w:val="0"/>
          <w:color w:val="auto"/>
          <w:spacing w:val="0"/>
          <w:sz w:val="20"/>
          <w:szCs w:val="20"/>
        </w:rPr>
        <w:t xml:space="preserve">then immediately </w:t>
      </w:r>
      <w:r w:rsidRPr="00635822">
        <w:rPr>
          <w:rFonts w:ascii="Titillium Web" w:eastAsiaTheme="minorEastAsia" w:hAnsi="Titillium Web" w:cs="Segoe UI Light"/>
          <w:b/>
          <w:caps w:val="0"/>
          <w:color w:val="auto"/>
          <w:spacing w:val="0"/>
          <w:sz w:val="20"/>
          <w:szCs w:val="20"/>
        </w:rPr>
        <w:t xml:space="preserve">turn LEFT </w:t>
      </w:r>
      <w:r w:rsidRPr="00635822">
        <w:rPr>
          <w:rFonts w:ascii="Titillium Web" w:eastAsiaTheme="minorEastAsia" w:hAnsi="Titillium Web" w:cs="Segoe UI Light"/>
          <w:b/>
          <w:caps w:val="0"/>
          <w:color w:val="FF0000"/>
          <w:spacing w:val="0"/>
          <w:sz w:val="20"/>
          <w:szCs w:val="20"/>
        </w:rPr>
        <w:t>with care</w:t>
      </w:r>
      <w:r w:rsidRPr="00635822">
        <w:rPr>
          <w:rFonts w:ascii="Titillium Web" w:eastAsiaTheme="minorEastAsia" w:hAnsi="Titillium Web" w:cs="Segoe UI Light"/>
          <w:b/>
          <w:caps w:val="0"/>
          <w:color w:val="auto"/>
          <w:spacing w:val="0"/>
          <w:sz w:val="20"/>
          <w:szCs w:val="20"/>
        </w:rPr>
        <w:t xml:space="preserve"> at the </w:t>
      </w:r>
      <w:proofErr w:type="gramStart"/>
      <w:r w:rsidRPr="00635822">
        <w:rPr>
          <w:rFonts w:ascii="Titillium Web" w:eastAsiaTheme="minorEastAsia" w:hAnsi="Titillium Web" w:cs="Segoe UI Light"/>
          <w:b/>
          <w:caps w:val="0"/>
          <w:color w:val="auto"/>
          <w:spacing w:val="0"/>
          <w:sz w:val="20"/>
          <w:szCs w:val="20"/>
        </w:rPr>
        <w:t>mini-roundabout</w:t>
      </w:r>
      <w:proofErr w:type="gramEnd"/>
      <w:r w:rsidR="00E6104A" w:rsidRPr="00635822">
        <w:rPr>
          <w:rFonts w:ascii="Titillium Web" w:eastAsiaTheme="minorEastAsia" w:hAnsi="Titillium Web" w:cs="Segoe UI Light"/>
          <w:b/>
          <w:caps w:val="0"/>
          <w:color w:val="auto"/>
          <w:spacing w:val="0"/>
          <w:sz w:val="20"/>
          <w:szCs w:val="20"/>
        </w:rPr>
        <w:t>;</w:t>
      </w:r>
      <w:r w:rsidR="00276C2C" w:rsidRPr="00635822">
        <w:rPr>
          <w:rFonts w:ascii="Titillium Web" w:eastAsiaTheme="minorEastAsia" w:hAnsi="Titillium Web" w:cs="Segoe UI Light"/>
          <w:b/>
          <w:caps w:val="0"/>
          <w:color w:val="auto"/>
          <w:spacing w:val="0"/>
          <w:sz w:val="20"/>
          <w:szCs w:val="20"/>
        </w:rPr>
        <w:t xml:space="preserve"> </w:t>
      </w:r>
      <w:r w:rsidR="00276C2C" w:rsidRPr="00635822">
        <w:rPr>
          <w:rFonts w:ascii="Titillium Web" w:eastAsiaTheme="minorEastAsia" w:hAnsi="Titillium Web" w:cs="Segoe UI Light"/>
          <w:b/>
          <w:caps w:val="0"/>
          <w:color w:val="FF0000"/>
          <w:spacing w:val="0"/>
          <w:sz w:val="20"/>
          <w:szCs w:val="20"/>
        </w:rPr>
        <w:t>don’t go straight on!</w:t>
      </w:r>
    </w:p>
    <w:p w14:paraId="43ECD320" w14:textId="77777777" w:rsidR="0098763D" w:rsidRPr="00AA77A0" w:rsidRDefault="0098763D" w:rsidP="00CF5C38">
      <w:pPr>
        <w:pStyle w:val="ListParagraph"/>
        <w:spacing w:before="0"/>
        <w:jc w:val="both"/>
        <w:rPr>
          <w:rFonts w:ascii="Titillium Web" w:hAnsi="Titillium Web" w:cs="Segoe UI Light"/>
          <w:sz w:val="24"/>
        </w:rPr>
      </w:pPr>
      <w:r w:rsidRPr="00AA77A0">
        <w:rPr>
          <w:rFonts w:ascii="Titillium Web" w:hAnsi="Titillium Web" w:cs="Segoe UI Light"/>
          <w:noProof/>
          <w:sz w:val="24"/>
        </w:rPr>
        <w:drawing>
          <wp:inline distT="0" distB="0" distL="0" distR="0" wp14:anchorId="78A4489F" wp14:editId="122D68E2">
            <wp:extent cx="4824000" cy="1827055"/>
            <wp:effectExtent l="0" t="0" r="0" b="1905"/>
            <wp:docPr id="20" name="Picture 20" descr="A picture containing text, scene, sky, w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text, scene, sky, way&#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24000" cy="1827055"/>
                    </a:xfrm>
                    <a:prstGeom prst="rect">
                      <a:avLst/>
                    </a:prstGeom>
                    <a:noFill/>
                  </pic:spPr>
                </pic:pic>
              </a:graphicData>
            </a:graphic>
          </wp:inline>
        </w:drawing>
      </w:r>
    </w:p>
    <w:p w14:paraId="6F6C5BBF" w14:textId="77777777" w:rsidR="0098763D" w:rsidRPr="00AA77A0" w:rsidRDefault="0098763D" w:rsidP="0098763D">
      <w:pPr>
        <w:pStyle w:val="Heading3"/>
        <w:spacing w:before="180" w:line="240" w:lineRule="auto"/>
        <w:ind w:left="720"/>
        <w:rPr>
          <w:rFonts w:ascii="Titillium Web" w:eastAsiaTheme="minorEastAsia" w:hAnsi="Titillium Web" w:cs="Segoe UI Light"/>
          <w:b/>
          <w:caps w:val="0"/>
          <w:color w:val="auto"/>
          <w:spacing w:val="0"/>
          <w:sz w:val="20"/>
          <w:szCs w:val="20"/>
        </w:rPr>
      </w:pPr>
      <w:r w:rsidRPr="00AA77A0">
        <w:rPr>
          <w:rFonts w:ascii="Titillium Web" w:eastAsiaTheme="minorEastAsia" w:hAnsi="Titillium Web" w:cs="Segoe UI Light"/>
          <w:b/>
          <w:caps w:val="0"/>
          <w:color w:val="auto"/>
          <w:spacing w:val="0"/>
          <w:sz w:val="20"/>
          <w:szCs w:val="20"/>
        </w:rPr>
        <w:t xml:space="preserve">13.2 miles through to 15.0 miles, road surface on B4293 is less than ideal, </w:t>
      </w:r>
      <w:proofErr w:type="gramStart"/>
      <w:r w:rsidRPr="00AA77A0">
        <w:rPr>
          <w:rFonts w:ascii="Titillium Web" w:eastAsiaTheme="minorEastAsia" w:hAnsi="Titillium Web" w:cs="Segoe UI Light"/>
          <w:b/>
          <w:caps w:val="0"/>
          <w:color w:val="auto"/>
          <w:spacing w:val="0"/>
          <w:sz w:val="20"/>
          <w:szCs w:val="20"/>
        </w:rPr>
        <w:t>pot-holes</w:t>
      </w:r>
      <w:proofErr w:type="gramEnd"/>
      <w:r w:rsidRPr="00AA77A0">
        <w:rPr>
          <w:rFonts w:ascii="Titillium Web" w:eastAsiaTheme="minorEastAsia" w:hAnsi="Titillium Web" w:cs="Segoe UI Light"/>
          <w:b/>
          <w:caps w:val="0"/>
          <w:color w:val="auto"/>
          <w:spacing w:val="0"/>
          <w:sz w:val="20"/>
          <w:szCs w:val="20"/>
        </w:rPr>
        <w:t xml:space="preserve"> might be hard to spot under tree cover</w:t>
      </w:r>
    </w:p>
    <w:p w14:paraId="2B08A885" w14:textId="77777777" w:rsidR="0098763D" w:rsidRPr="00AA77A0" w:rsidRDefault="0098763D" w:rsidP="00CF5C38">
      <w:pPr>
        <w:pStyle w:val="ListParagraph"/>
        <w:spacing w:before="0"/>
        <w:jc w:val="both"/>
        <w:rPr>
          <w:rFonts w:ascii="Titillium Web" w:hAnsi="Titillium Web" w:cs="Segoe UI Light"/>
          <w:sz w:val="24"/>
        </w:rPr>
      </w:pPr>
      <w:r w:rsidRPr="00AA77A0">
        <w:rPr>
          <w:rFonts w:ascii="Titillium Web" w:hAnsi="Titillium Web" w:cs="Segoe UI Light"/>
          <w:noProof/>
          <w:sz w:val="24"/>
        </w:rPr>
        <w:drawing>
          <wp:inline distT="0" distB="0" distL="0" distR="0" wp14:anchorId="29E09ADB" wp14:editId="61FBD832">
            <wp:extent cx="4824000" cy="2295308"/>
            <wp:effectExtent l="0" t="0" r="0" b="0"/>
            <wp:docPr id="21" name="Picture 21" descr="A picture containing tree, road, grass,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tree, road, grass, outdoor&#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24000" cy="2295308"/>
                    </a:xfrm>
                    <a:prstGeom prst="rect">
                      <a:avLst/>
                    </a:prstGeom>
                    <a:noFill/>
                  </pic:spPr>
                </pic:pic>
              </a:graphicData>
            </a:graphic>
          </wp:inline>
        </w:drawing>
      </w:r>
    </w:p>
    <w:p w14:paraId="0635D328" w14:textId="2CF6659A" w:rsidR="0098763D" w:rsidRPr="00AA77A0" w:rsidRDefault="0098763D" w:rsidP="0098763D">
      <w:pPr>
        <w:pStyle w:val="Heading3"/>
        <w:ind w:left="720"/>
        <w:rPr>
          <w:rFonts w:ascii="Titillium Web" w:eastAsiaTheme="minorEastAsia" w:hAnsi="Titillium Web" w:cs="Segoe UI Light"/>
          <w:b/>
          <w:caps w:val="0"/>
          <w:color w:val="auto"/>
          <w:spacing w:val="0"/>
          <w:sz w:val="20"/>
          <w:szCs w:val="20"/>
        </w:rPr>
      </w:pPr>
      <w:r w:rsidRPr="00AA77A0">
        <w:rPr>
          <w:rFonts w:ascii="Titillium Web" w:eastAsiaTheme="minorEastAsia" w:hAnsi="Titillium Web" w:cs="Segoe UI Light"/>
          <w:b/>
          <w:caps w:val="0"/>
          <w:color w:val="auto"/>
          <w:spacing w:val="0"/>
          <w:sz w:val="20"/>
          <w:szCs w:val="20"/>
        </w:rPr>
        <w:lastRenderedPageBreak/>
        <w:t>14.6 miles, keep RIGHT at the fork where the road becomes unclassified but soon merges right onto the A40</w:t>
      </w:r>
      <w:r w:rsidR="00804945" w:rsidRPr="00AA77A0">
        <w:rPr>
          <w:rFonts w:ascii="Titillium Web" w:eastAsiaTheme="minorEastAsia" w:hAnsi="Titillium Web" w:cs="Segoe UI Light"/>
          <w:b/>
          <w:caps w:val="0"/>
          <w:color w:val="auto"/>
          <w:spacing w:val="0"/>
          <w:sz w:val="20"/>
          <w:szCs w:val="20"/>
        </w:rPr>
        <w:t xml:space="preserve">; </w:t>
      </w:r>
      <w:r w:rsidRPr="00AA77A0">
        <w:rPr>
          <w:rFonts w:ascii="Titillium Web" w:eastAsiaTheme="minorEastAsia" w:hAnsi="Titillium Web" w:cs="Segoe UI Light"/>
          <w:b/>
          <w:caps w:val="0"/>
          <w:color w:val="FF0000"/>
          <w:spacing w:val="0"/>
          <w:sz w:val="20"/>
          <w:szCs w:val="20"/>
        </w:rPr>
        <w:t>don’t go LEFT!</w:t>
      </w:r>
    </w:p>
    <w:p w14:paraId="59F25B07" w14:textId="77777777" w:rsidR="0098763D" w:rsidRPr="00AA77A0" w:rsidRDefault="0098763D" w:rsidP="001F0C92">
      <w:pPr>
        <w:pStyle w:val="ListParagraph"/>
        <w:spacing w:before="0"/>
        <w:jc w:val="both"/>
        <w:rPr>
          <w:rFonts w:ascii="Titillium Web" w:hAnsi="Titillium Web" w:cs="Segoe UI Light"/>
          <w:sz w:val="24"/>
        </w:rPr>
      </w:pPr>
      <w:r w:rsidRPr="00AA77A0">
        <w:rPr>
          <w:rFonts w:ascii="Titillium Web" w:hAnsi="Titillium Web" w:cs="Segoe UI Light"/>
          <w:noProof/>
          <w:sz w:val="24"/>
        </w:rPr>
        <w:drawing>
          <wp:inline distT="0" distB="0" distL="0" distR="0" wp14:anchorId="57127269" wp14:editId="79BC1D6D">
            <wp:extent cx="4918463" cy="2828975"/>
            <wp:effectExtent l="0" t="0" r="0" b="0"/>
            <wp:docPr id="22" name="Picture 22" descr="A picture containing scene, way, tree,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scene, way, tree, road&#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36424" cy="2839306"/>
                    </a:xfrm>
                    <a:prstGeom prst="rect">
                      <a:avLst/>
                    </a:prstGeom>
                    <a:noFill/>
                  </pic:spPr>
                </pic:pic>
              </a:graphicData>
            </a:graphic>
          </wp:inline>
        </w:drawing>
      </w:r>
    </w:p>
    <w:p w14:paraId="6099A206" w14:textId="77777777" w:rsidR="00F16937" w:rsidRPr="00AA77A0" w:rsidRDefault="00F16937" w:rsidP="0098763D">
      <w:pPr>
        <w:pStyle w:val="ListParagraph"/>
        <w:spacing w:before="160" w:after="160" w:line="240" w:lineRule="auto"/>
        <w:ind w:left="0"/>
        <w:jc w:val="both"/>
        <w:rPr>
          <w:rFonts w:ascii="Titillium Web" w:hAnsi="Titillium Web" w:cs="Segoe UI Light"/>
          <w:sz w:val="12"/>
          <w:szCs w:val="12"/>
        </w:rPr>
      </w:pPr>
    </w:p>
    <w:p w14:paraId="3C6D8593" w14:textId="77777777" w:rsidR="001F0C92" w:rsidRDefault="001F0C92" w:rsidP="0098763D">
      <w:pPr>
        <w:pStyle w:val="ListParagraph"/>
        <w:spacing w:before="160" w:after="160" w:line="240" w:lineRule="auto"/>
        <w:ind w:left="0"/>
        <w:jc w:val="both"/>
        <w:rPr>
          <w:rFonts w:ascii="Titillium Web" w:hAnsi="Titillium Web" w:cs="Segoe UI Light"/>
          <w:b/>
          <w:bCs/>
        </w:rPr>
      </w:pPr>
    </w:p>
    <w:p w14:paraId="28CFAECE" w14:textId="77777777" w:rsidR="001F0C92" w:rsidRDefault="001F0C92" w:rsidP="0098763D">
      <w:pPr>
        <w:pStyle w:val="ListParagraph"/>
        <w:spacing w:before="160" w:after="160" w:line="240" w:lineRule="auto"/>
        <w:ind w:left="0"/>
        <w:jc w:val="both"/>
        <w:rPr>
          <w:rFonts w:ascii="Titillium Web" w:hAnsi="Titillium Web" w:cs="Segoe UI Light"/>
          <w:b/>
          <w:bCs/>
        </w:rPr>
      </w:pPr>
    </w:p>
    <w:p w14:paraId="419B0FE8" w14:textId="50AA1AB7" w:rsidR="0098763D" w:rsidRPr="00AA77A0" w:rsidRDefault="0098763D" w:rsidP="001F0C92">
      <w:pPr>
        <w:pStyle w:val="ListParagraph"/>
        <w:spacing w:before="160" w:after="160" w:line="240" w:lineRule="auto"/>
        <w:ind w:left="0"/>
        <w:jc w:val="right"/>
        <w:rPr>
          <w:rFonts w:ascii="Titillium Web" w:hAnsi="Titillium Web" w:cs="Segoe UI Light"/>
          <w:b/>
          <w:bCs/>
        </w:rPr>
      </w:pPr>
      <w:r w:rsidRPr="00AA77A0">
        <w:rPr>
          <w:rFonts w:ascii="Titillium Web" w:hAnsi="Titillium Web" w:cs="Segoe UI Light"/>
          <w:b/>
          <w:bCs/>
        </w:rPr>
        <w:t xml:space="preserve">Digital readers can click here to view and download the course in </w:t>
      </w:r>
      <w:hyperlink r:id="rId19" w:history="1">
        <w:r w:rsidRPr="00AA77A0">
          <w:rPr>
            <w:rStyle w:val="Hyperlink"/>
            <w:rFonts w:ascii="Titillium Web" w:hAnsi="Titillium Web" w:cs="Segoe UI Light"/>
            <w:b/>
            <w:bCs/>
          </w:rPr>
          <w:t>Strava</w:t>
        </w:r>
      </w:hyperlink>
      <w:r w:rsidRPr="00AA77A0">
        <w:rPr>
          <w:rFonts w:ascii="Titillium Web" w:hAnsi="Titillium Web" w:cs="Segoe UI Light"/>
          <w:b/>
          <w:bCs/>
        </w:rPr>
        <w:t xml:space="preserve">, </w:t>
      </w:r>
      <w:hyperlink r:id="rId20" w:history="1">
        <w:r w:rsidRPr="00AA77A0">
          <w:rPr>
            <w:rStyle w:val="Hyperlink"/>
            <w:rFonts w:ascii="Titillium Web" w:hAnsi="Titillium Web" w:cs="Segoe UI Light"/>
            <w:b/>
            <w:bCs/>
          </w:rPr>
          <w:t>GPX</w:t>
        </w:r>
      </w:hyperlink>
      <w:r w:rsidRPr="00AA77A0">
        <w:rPr>
          <w:rFonts w:ascii="Titillium Web" w:hAnsi="Titillium Web" w:cs="Segoe UI Light"/>
          <w:b/>
          <w:bCs/>
        </w:rPr>
        <w:t xml:space="preserve"> and </w:t>
      </w:r>
      <w:hyperlink r:id="rId21" w:history="1">
        <w:r w:rsidRPr="00AA77A0">
          <w:rPr>
            <w:rStyle w:val="Hyperlink"/>
            <w:rFonts w:ascii="Titillium Web" w:hAnsi="Titillium Web" w:cs="Segoe UI Light"/>
            <w:b/>
            <w:bCs/>
          </w:rPr>
          <w:t>TCX</w:t>
        </w:r>
      </w:hyperlink>
      <w:r w:rsidRPr="00AA77A0">
        <w:rPr>
          <w:rFonts w:ascii="Titillium Web" w:hAnsi="Titillium Web" w:cs="Segoe UI Light"/>
          <w:b/>
          <w:bCs/>
        </w:rPr>
        <w:t xml:space="preserve"> formats.</w:t>
      </w:r>
    </w:p>
    <w:sectPr w:rsidR="0098763D" w:rsidRPr="00AA77A0" w:rsidSect="00F8514D">
      <w:headerReference w:type="even" r:id="rId22"/>
      <w:headerReference w:type="default" r:id="rId23"/>
      <w:headerReference w:type="first" r:id="rId24"/>
      <w:footerReference w:type="first" r:id="rId25"/>
      <w:pgSz w:w="12240" w:h="15840"/>
      <w:pgMar w:top="397" w:right="454" w:bottom="454" w:left="397"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0212E" w14:textId="77777777" w:rsidR="00D274BB" w:rsidRDefault="00D274BB">
      <w:pPr>
        <w:spacing w:after="0" w:line="240" w:lineRule="auto"/>
      </w:pPr>
      <w:r>
        <w:separator/>
      </w:r>
    </w:p>
  </w:endnote>
  <w:endnote w:type="continuationSeparator" w:id="0">
    <w:p w14:paraId="45E4C2CD" w14:textId="77777777" w:rsidR="00D274BB" w:rsidRDefault="00D27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tillium Web">
    <w:panose1 w:val="00000500000000000000"/>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95D77" w14:textId="77777777" w:rsidR="00075257" w:rsidRPr="00BF1E44" w:rsidRDefault="00075257" w:rsidP="00BF1E44">
    <w:pPr>
      <w:pStyle w:val="Footer"/>
    </w:pPr>
    <w:bookmarkStart w:id="0" w:name="TITUS1FooterFirstPage"/>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D6AD5" w14:textId="77777777" w:rsidR="00D274BB" w:rsidRDefault="00D274BB">
      <w:pPr>
        <w:spacing w:after="0" w:line="240" w:lineRule="auto"/>
      </w:pPr>
      <w:r>
        <w:separator/>
      </w:r>
    </w:p>
  </w:footnote>
  <w:footnote w:type="continuationSeparator" w:id="0">
    <w:p w14:paraId="65CAC938" w14:textId="77777777" w:rsidR="00D274BB" w:rsidRDefault="00D274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F030A" w14:textId="71CFDB60" w:rsidR="00075257" w:rsidRPr="00AA77A0" w:rsidRDefault="00075257" w:rsidP="002E6A27">
    <w:pPr>
      <w:pStyle w:val="Title"/>
      <w:tabs>
        <w:tab w:val="left" w:pos="9116"/>
      </w:tabs>
      <w:jc w:val="both"/>
      <w:rPr>
        <w:rFonts w:ascii="Titillium Web" w:hAnsi="Titillium Web"/>
        <w:sz w:val="40"/>
        <w:szCs w:val="40"/>
      </w:rPr>
    </w:pPr>
    <w:r w:rsidRPr="00AA77A0">
      <w:rPr>
        <w:rFonts w:ascii="Titillium Web" w:hAnsi="Titillium Web"/>
        <w:sz w:val="40"/>
        <w:szCs w:val="40"/>
      </w:rPr>
      <w:t xml:space="preserve">VIRtual cyclING CLUB </w:t>
    </w:r>
    <w:r w:rsidR="00C777F2" w:rsidRPr="00AA77A0">
      <w:rPr>
        <w:rFonts w:ascii="Titillium Web" w:hAnsi="Titillium Web"/>
        <w:sz w:val="40"/>
        <w:szCs w:val="40"/>
      </w:rPr>
      <w:t>25</w:t>
    </w:r>
    <w:r w:rsidRPr="00AA77A0">
      <w:rPr>
        <w:rFonts w:ascii="Titillium Web" w:hAnsi="Titillium Web"/>
        <w:sz w:val="40"/>
        <w:szCs w:val="40"/>
      </w:rPr>
      <w:t xml:space="preserve">-MILE TT, </w:t>
    </w:r>
    <w:r w:rsidR="005B2F3A" w:rsidRPr="00AA77A0">
      <w:rPr>
        <w:rFonts w:ascii="Titillium Web" w:hAnsi="Titillium Web"/>
        <w:sz w:val="40"/>
        <w:szCs w:val="40"/>
      </w:rPr>
      <w:t>202</w:t>
    </w:r>
    <w:r w:rsidR="00BD3C7A" w:rsidRPr="00AA77A0">
      <w:rPr>
        <w:rFonts w:ascii="Titillium Web" w:hAnsi="Titillium Web"/>
        <w:sz w:val="40"/>
        <w:szCs w:val="40"/>
      </w:rPr>
      <w:t>2</w:t>
    </w:r>
  </w:p>
  <w:p w14:paraId="4AD4890C" w14:textId="038274E4" w:rsidR="00075257" w:rsidRPr="00AA77A0" w:rsidRDefault="00075257" w:rsidP="002E6A27">
    <w:pPr>
      <w:pStyle w:val="Heading1"/>
      <w:jc w:val="right"/>
      <w:rPr>
        <w:rFonts w:ascii="Titillium Web" w:hAnsi="Titillium Web"/>
        <w:caps w:val="0"/>
      </w:rPr>
    </w:pPr>
    <w:r w:rsidRPr="00AA77A0">
      <w:rPr>
        <w:rFonts w:ascii="Titillium Web" w:hAnsi="Titillium Web"/>
        <w:caps w:val="0"/>
      </w:rPr>
      <w:t>virtualcyclingclub.com</w:t>
    </w:r>
  </w:p>
  <w:p w14:paraId="569A7949" w14:textId="77777777" w:rsidR="00075257" w:rsidRPr="00AA77A0" w:rsidRDefault="00075257" w:rsidP="002E6A27">
    <w:pPr>
      <w:pStyle w:val="Header"/>
      <w:rPr>
        <w:rFonts w:ascii="Titillium Web" w:hAnsi="Titillium We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A225C" w14:textId="4D902B32" w:rsidR="00075257" w:rsidRPr="00AA77A0" w:rsidRDefault="00075257" w:rsidP="00BD3C7A">
    <w:pPr>
      <w:pStyle w:val="Title"/>
      <w:tabs>
        <w:tab w:val="left" w:pos="8136"/>
      </w:tabs>
      <w:jc w:val="both"/>
      <w:rPr>
        <w:rFonts w:ascii="Titillium Web" w:hAnsi="Titillium Web"/>
        <w:sz w:val="40"/>
        <w:szCs w:val="40"/>
      </w:rPr>
    </w:pPr>
    <w:r w:rsidRPr="00AA77A0">
      <w:rPr>
        <w:rFonts w:ascii="Titillium Web" w:hAnsi="Titillium Web"/>
        <w:sz w:val="40"/>
        <w:szCs w:val="40"/>
      </w:rPr>
      <w:t xml:space="preserve">VIRtual cyclING CLUB </w:t>
    </w:r>
    <w:r w:rsidR="00C777F2" w:rsidRPr="00AA77A0">
      <w:rPr>
        <w:rFonts w:ascii="Titillium Web" w:hAnsi="Titillium Web"/>
        <w:sz w:val="40"/>
        <w:szCs w:val="40"/>
      </w:rPr>
      <w:t>25</w:t>
    </w:r>
    <w:r w:rsidRPr="00AA77A0">
      <w:rPr>
        <w:rFonts w:ascii="Titillium Web" w:hAnsi="Titillium Web"/>
        <w:sz w:val="40"/>
        <w:szCs w:val="40"/>
      </w:rPr>
      <w:t xml:space="preserve">-MILE TT, </w:t>
    </w:r>
    <w:r w:rsidR="00CE193E" w:rsidRPr="00AA77A0">
      <w:rPr>
        <w:rFonts w:ascii="Titillium Web" w:hAnsi="Titillium Web"/>
        <w:sz w:val="40"/>
        <w:szCs w:val="40"/>
      </w:rPr>
      <w:t>202</w:t>
    </w:r>
    <w:r w:rsidR="00BD3C7A" w:rsidRPr="00AA77A0">
      <w:rPr>
        <w:rFonts w:ascii="Titillium Web" w:hAnsi="Titillium Web"/>
        <w:sz w:val="40"/>
        <w:szCs w:val="40"/>
      </w:rPr>
      <w:t>2</w:t>
    </w:r>
    <w:r w:rsidR="00BD3C7A" w:rsidRPr="00AA77A0">
      <w:rPr>
        <w:rFonts w:ascii="Titillium Web" w:hAnsi="Titillium Web"/>
        <w:sz w:val="40"/>
        <w:szCs w:val="40"/>
      </w:rPr>
      <w:tab/>
    </w:r>
  </w:p>
  <w:p w14:paraId="07760821" w14:textId="0C9E5DAF" w:rsidR="00075257" w:rsidRPr="00AA77A0" w:rsidRDefault="00075257" w:rsidP="00263D65">
    <w:pPr>
      <w:pStyle w:val="Heading1"/>
      <w:jc w:val="right"/>
      <w:rPr>
        <w:rFonts w:ascii="Titillium Web" w:hAnsi="Titillium Web"/>
        <w:caps w:val="0"/>
      </w:rPr>
    </w:pPr>
    <w:r w:rsidRPr="00AA77A0">
      <w:rPr>
        <w:rFonts w:ascii="Titillium Web" w:hAnsi="Titillium Web"/>
        <w:caps w:val="0"/>
      </w:rPr>
      <w:t>virtualcyclingclub.com</w:t>
    </w:r>
  </w:p>
  <w:p w14:paraId="1B886194" w14:textId="77777777" w:rsidR="00075257" w:rsidRPr="00AA77A0" w:rsidRDefault="00075257">
    <w:pPr>
      <w:pStyle w:val="Header"/>
      <w:rPr>
        <w:rFonts w:ascii="Titillium Web" w:hAnsi="Titillium We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466C2" w14:textId="77777777" w:rsidR="0095383F" w:rsidRPr="00AA77A0" w:rsidRDefault="0095383F" w:rsidP="0095383F">
    <w:pPr>
      <w:pStyle w:val="Title"/>
      <w:tabs>
        <w:tab w:val="left" w:pos="9116"/>
      </w:tabs>
      <w:jc w:val="both"/>
      <w:rPr>
        <w:rFonts w:ascii="Titillium Web" w:hAnsi="Titillium Web"/>
        <w:sz w:val="40"/>
        <w:szCs w:val="40"/>
      </w:rPr>
    </w:pPr>
    <w:r w:rsidRPr="00AA77A0">
      <w:rPr>
        <w:rFonts w:ascii="Titillium Web" w:hAnsi="Titillium Web"/>
        <w:sz w:val="40"/>
        <w:szCs w:val="40"/>
      </w:rPr>
      <w:t>VIRtual cyclING CLUB 25-MILE TT, 2022</w:t>
    </w:r>
  </w:p>
  <w:p w14:paraId="74F6FE35" w14:textId="77777777" w:rsidR="0095383F" w:rsidRPr="00AA77A0" w:rsidRDefault="0095383F" w:rsidP="0095383F">
    <w:pPr>
      <w:pStyle w:val="Heading1"/>
      <w:jc w:val="right"/>
      <w:rPr>
        <w:rFonts w:ascii="Titillium Web" w:hAnsi="Titillium Web"/>
        <w:caps w:val="0"/>
      </w:rPr>
    </w:pPr>
    <w:r w:rsidRPr="00AA77A0">
      <w:rPr>
        <w:rFonts w:ascii="Titillium Web" w:hAnsi="Titillium Web"/>
        <w:caps w:val="0"/>
      </w:rPr>
      <w:t>virtualcyclingclub.com</w:t>
    </w:r>
  </w:p>
  <w:p w14:paraId="6F0C4232" w14:textId="77777777" w:rsidR="0095383F" w:rsidRPr="0095383F" w:rsidRDefault="0095383F" w:rsidP="009538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B169BE"/>
    <w:multiLevelType w:val="hybridMultilevel"/>
    <w:tmpl w:val="E000E9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942BE"/>
    <w:multiLevelType w:val="hybridMultilevel"/>
    <w:tmpl w:val="1FF2D9FA"/>
    <w:lvl w:ilvl="0" w:tplc="0809000B">
      <w:start w:val="1"/>
      <w:numFmt w:val="bullet"/>
      <w:lvlText w:val=""/>
      <w:lvlJc w:val="left"/>
      <w:pPr>
        <w:ind w:left="360" w:hanging="360"/>
      </w:pPr>
      <w:rPr>
        <w:rFonts w:ascii="Wingdings" w:hAnsi="Wingdings" w:hint="default"/>
      </w:rPr>
    </w:lvl>
    <w:lvl w:ilvl="1" w:tplc="F724BCB0">
      <w:numFmt w:val="bullet"/>
      <w:lvlText w:val="•"/>
      <w:lvlJc w:val="left"/>
      <w:pPr>
        <w:ind w:left="1080" w:hanging="360"/>
      </w:pPr>
      <w:rPr>
        <w:rFonts w:ascii="Segoe UI Light" w:eastAsiaTheme="minorEastAsia" w:hAnsi="Segoe UI Light" w:cs="Segoe UI Light"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B9553C6"/>
    <w:multiLevelType w:val="hybridMultilevel"/>
    <w:tmpl w:val="152204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047D88"/>
    <w:multiLevelType w:val="hybridMultilevel"/>
    <w:tmpl w:val="5D68F72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F72249"/>
    <w:multiLevelType w:val="hybridMultilevel"/>
    <w:tmpl w:val="E8127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4A1C2E"/>
    <w:multiLevelType w:val="multilevel"/>
    <w:tmpl w:val="A13C2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946A44"/>
    <w:multiLevelType w:val="hybridMultilevel"/>
    <w:tmpl w:val="DCCC19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524443"/>
    <w:multiLevelType w:val="hybridMultilevel"/>
    <w:tmpl w:val="25605FF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1A0DE3"/>
    <w:multiLevelType w:val="hybridMultilevel"/>
    <w:tmpl w:val="E8CEBC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A72E24"/>
    <w:multiLevelType w:val="hybridMultilevel"/>
    <w:tmpl w:val="D368B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5245FC"/>
    <w:multiLevelType w:val="hybridMultilevel"/>
    <w:tmpl w:val="198427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5140D5"/>
    <w:multiLevelType w:val="hybridMultilevel"/>
    <w:tmpl w:val="E67814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8907974"/>
    <w:multiLevelType w:val="multilevel"/>
    <w:tmpl w:val="E81276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394962095">
    <w:abstractNumId w:val="23"/>
  </w:num>
  <w:num w:numId="2" w16cid:durableId="1728020272">
    <w:abstractNumId w:val="13"/>
  </w:num>
  <w:num w:numId="3" w16cid:durableId="350230922">
    <w:abstractNumId w:val="22"/>
  </w:num>
  <w:num w:numId="4" w16cid:durableId="314846237">
    <w:abstractNumId w:val="14"/>
  </w:num>
  <w:num w:numId="5" w16cid:durableId="655765237">
    <w:abstractNumId w:val="27"/>
  </w:num>
  <w:num w:numId="6" w16cid:durableId="694303945">
    <w:abstractNumId w:val="29"/>
  </w:num>
  <w:num w:numId="7" w16cid:durableId="1632906936">
    <w:abstractNumId w:val="26"/>
  </w:num>
  <w:num w:numId="8" w16cid:durableId="1074594913">
    <w:abstractNumId w:val="30"/>
  </w:num>
  <w:num w:numId="9" w16cid:durableId="48187490">
    <w:abstractNumId w:val="9"/>
  </w:num>
  <w:num w:numId="10" w16cid:durableId="1499151902">
    <w:abstractNumId w:val="7"/>
  </w:num>
  <w:num w:numId="11" w16cid:durableId="225724287">
    <w:abstractNumId w:val="6"/>
  </w:num>
  <w:num w:numId="12" w16cid:durableId="2634568">
    <w:abstractNumId w:val="5"/>
  </w:num>
  <w:num w:numId="13" w16cid:durableId="1679193183">
    <w:abstractNumId w:val="4"/>
  </w:num>
  <w:num w:numId="14" w16cid:durableId="1211071299">
    <w:abstractNumId w:val="8"/>
  </w:num>
  <w:num w:numId="15" w16cid:durableId="438528947">
    <w:abstractNumId w:val="3"/>
  </w:num>
  <w:num w:numId="16" w16cid:durableId="2055739119">
    <w:abstractNumId w:val="2"/>
  </w:num>
  <w:num w:numId="17" w16cid:durableId="204104499">
    <w:abstractNumId w:val="1"/>
  </w:num>
  <w:num w:numId="18" w16cid:durableId="1957367910">
    <w:abstractNumId w:val="0"/>
  </w:num>
  <w:num w:numId="19" w16cid:durableId="1373726906">
    <w:abstractNumId w:val="20"/>
  </w:num>
  <w:num w:numId="20" w16cid:durableId="1339194724">
    <w:abstractNumId w:val="16"/>
  </w:num>
  <w:num w:numId="21" w16cid:durableId="1345084549">
    <w:abstractNumId w:val="28"/>
  </w:num>
  <w:num w:numId="22" w16cid:durableId="1963001060">
    <w:abstractNumId w:val="12"/>
  </w:num>
  <w:num w:numId="23" w16cid:durableId="1127434802">
    <w:abstractNumId w:val="17"/>
  </w:num>
  <w:num w:numId="24" w16cid:durableId="1943142951">
    <w:abstractNumId w:val="15"/>
  </w:num>
  <w:num w:numId="25" w16cid:durableId="154229954">
    <w:abstractNumId w:val="24"/>
  </w:num>
  <w:num w:numId="26" w16cid:durableId="310914020">
    <w:abstractNumId w:val="21"/>
  </w:num>
  <w:num w:numId="27" w16cid:durableId="1874614204">
    <w:abstractNumId w:val="25"/>
  </w:num>
  <w:num w:numId="28" w16cid:durableId="1523518730">
    <w:abstractNumId w:val="19"/>
  </w:num>
  <w:num w:numId="29" w16cid:durableId="1435130618">
    <w:abstractNumId w:val="10"/>
  </w:num>
  <w:num w:numId="30" w16cid:durableId="605846188">
    <w:abstractNumId w:val="11"/>
  </w:num>
  <w:num w:numId="31" w16cid:durableId="50482461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ED3"/>
    <w:rsid w:val="0000319F"/>
    <w:rsid w:val="000104A1"/>
    <w:rsid w:val="000110E7"/>
    <w:rsid w:val="00011CBE"/>
    <w:rsid w:val="00015372"/>
    <w:rsid w:val="000170ED"/>
    <w:rsid w:val="00032C9E"/>
    <w:rsid w:val="00033253"/>
    <w:rsid w:val="000361F3"/>
    <w:rsid w:val="000362C7"/>
    <w:rsid w:val="000369D6"/>
    <w:rsid w:val="0004076A"/>
    <w:rsid w:val="0004659B"/>
    <w:rsid w:val="0005468B"/>
    <w:rsid w:val="000553E9"/>
    <w:rsid w:val="00056C6B"/>
    <w:rsid w:val="000572EA"/>
    <w:rsid w:val="00060C91"/>
    <w:rsid w:val="00063791"/>
    <w:rsid w:val="00063FC7"/>
    <w:rsid w:val="0006704C"/>
    <w:rsid w:val="00067475"/>
    <w:rsid w:val="00075257"/>
    <w:rsid w:val="00076B3C"/>
    <w:rsid w:val="00082C9C"/>
    <w:rsid w:val="00085C27"/>
    <w:rsid w:val="00086290"/>
    <w:rsid w:val="00087EBB"/>
    <w:rsid w:val="0009153C"/>
    <w:rsid w:val="00091F9E"/>
    <w:rsid w:val="000962BC"/>
    <w:rsid w:val="000A4616"/>
    <w:rsid w:val="000A6A50"/>
    <w:rsid w:val="000B0E22"/>
    <w:rsid w:val="000B2387"/>
    <w:rsid w:val="000B3FD5"/>
    <w:rsid w:val="000B73D3"/>
    <w:rsid w:val="000C5395"/>
    <w:rsid w:val="000C6F69"/>
    <w:rsid w:val="000C76C1"/>
    <w:rsid w:val="000D077F"/>
    <w:rsid w:val="000D31F1"/>
    <w:rsid w:val="000D51A9"/>
    <w:rsid w:val="000D5E8F"/>
    <w:rsid w:val="000D6DC1"/>
    <w:rsid w:val="000E266C"/>
    <w:rsid w:val="000E785B"/>
    <w:rsid w:val="000E7F03"/>
    <w:rsid w:val="000F0A92"/>
    <w:rsid w:val="000F242C"/>
    <w:rsid w:val="000F2FAE"/>
    <w:rsid w:val="000F461A"/>
    <w:rsid w:val="000F4C2F"/>
    <w:rsid w:val="000F6220"/>
    <w:rsid w:val="000F6939"/>
    <w:rsid w:val="000F7C2B"/>
    <w:rsid w:val="0010007D"/>
    <w:rsid w:val="00100813"/>
    <w:rsid w:val="001009BE"/>
    <w:rsid w:val="00113615"/>
    <w:rsid w:val="00114995"/>
    <w:rsid w:val="001157A4"/>
    <w:rsid w:val="00115C76"/>
    <w:rsid w:val="00117040"/>
    <w:rsid w:val="00117430"/>
    <w:rsid w:val="00120169"/>
    <w:rsid w:val="0012121D"/>
    <w:rsid w:val="00122F7D"/>
    <w:rsid w:val="00131A1E"/>
    <w:rsid w:val="001355A3"/>
    <w:rsid w:val="001369DA"/>
    <w:rsid w:val="00141273"/>
    <w:rsid w:val="00144855"/>
    <w:rsid w:val="00146B2B"/>
    <w:rsid w:val="0015054D"/>
    <w:rsid w:val="0016280A"/>
    <w:rsid w:val="0016345B"/>
    <w:rsid w:val="001643E2"/>
    <w:rsid w:val="00166F2C"/>
    <w:rsid w:val="00173299"/>
    <w:rsid w:val="00174B9E"/>
    <w:rsid w:val="00174FF3"/>
    <w:rsid w:val="00176FDE"/>
    <w:rsid w:val="00177776"/>
    <w:rsid w:val="0018196C"/>
    <w:rsid w:val="00181FF3"/>
    <w:rsid w:val="00182796"/>
    <w:rsid w:val="001856BD"/>
    <w:rsid w:val="00187A93"/>
    <w:rsid w:val="0019060D"/>
    <w:rsid w:val="00194DF6"/>
    <w:rsid w:val="00194ED3"/>
    <w:rsid w:val="00195C01"/>
    <w:rsid w:val="001977DF"/>
    <w:rsid w:val="001A2348"/>
    <w:rsid w:val="001A63F0"/>
    <w:rsid w:val="001A67E7"/>
    <w:rsid w:val="001A6BA6"/>
    <w:rsid w:val="001B2ED8"/>
    <w:rsid w:val="001B5B96"/>
    <w:rsid w:val="001C18B7"/>
    <w:rsid w:val="001D39C9"/>
    <w:rsid w:val="001E18D9"/>
    <w:rsid w:val="001E4549"/>
    <w:rsid w:val="001E4578"/>
    <w:rsid w:val="001F0C92"/>
    <w:rsid w:val="001F33E8"/>
    <w:rsid w:val="001F427C"/>
    <w:rsid w:val="001F6E57"/>
    <w:rsid w:val="00204BAA"/>
    <w:rsid w:val="00206BF7"/>
    <w:rsid w:val="00210631"/>
    <w:rsid w:val="0021073C"/>
    <w:rsid w:val="00214A0C"/>
    <w:rsid w:val="002163B3"/>
    <w:rsid w:val="00216AD8"/>
    <w:rsid w:val="00220ABA"/>
    <w:rsid w:val="00220F98"/>
    <w:rsid w:val="002215EB"/>
    <w:rsid w:val="002224AF"/>
    <w:rsid w:val="0022459D"/>
    <w:rsid w:val="00235BFE"/>
    <w:rsid w:val="00235C69"/>
    <w:rsid w:val="002427C6"/>
    <w:rsid w:val="00243B90"/>
    <w:rsid w:val="002463A2"/>
    <w:rsid w:val="00251412"/>
    <w:rsid w:val="002519AB"/>
    <w:rsid w:val="002525FD"/>
    <w:rsid w:val="00253B78"/>
    <w:rsid w:val="00253F6C"/>
    <w:rsid w:val="002542FF"/>
    <w:rsid w:val="00260512"/>
    <w:rsid w:val="00261905"/>
    <w:rsid w:val="00261CE5"/>
    <w:rsid w:val="00262904"/>
    <w:rsid w:val="00263D65"/>
    <w:rsid w:val="002716A3"/>
    <w:rsid w:val="00272881"/>
    <w:rsid w:val="00274D4E"/>
    <w:rsid w:val="00276C2C"/>
    <w:rsid w:val="00277309"/>
    <w:rsid w:val="00281B52"/>
    <w:rsid w:val="00282781"/>
    <w:rsid w:val="00282A23"/>
    <w:rsid w:val="00282E7D"/>
    <w:rsid w:val="00282FDD"/>
    <w:rsid w:val="002854E5"/>
    <w:rsid w:val="00285579"/>
    <w:rsid w:val="00296B73"/>
    <w:rsid w:val="00297744"/>
    <w:rsid w:val="002B38CA"/>
    <w:rsid w:val="002B6589"/>
    <w:rsid w:val="002B6AB3"/>
    <w:rsid w:val="002C0B40"/>
    <w:rsid w:val="002C3BF4"/>
    <w:rsid w:val="002C4F8B"/>
    <w:rsid w:val="002C7269"/>
    <w:rsid w:val="002D152B"/>
    <w:rsid w:val="002D16FD"/>
    <w:rsid w:val="002D20EE"/>
    <w:rsid w:val="002D50D5"/>
    <w:rsid w:val="002E2353"/>
    <w:rsid w:val="002E4216"/>
    <w:rsid w:val="002E46F3"/>
    <w:rsid w:val="002E6A27"/>
    <w:rsid w:val="002F1D67"/>
    <w:rsid w:val="002F61C9"/>
    <w:rsid w:val="00304653"/>
    <w:rsid w:val="003050DD"/>
    <w:rsid w:val="0030584A"/>
    <w:rsid w:val="00307FFB"/>
    <w:rsid w:val="00311E15"/>
    <w:rsid w:val="003173FA"/>
    <w:rsid w:val="00324CF8"/>
    <w:rsid w:val="003254CA"/>
    <w:rsid w:val="00325F44"/>
    <w:rsid w:val="0033054E"/>
    <w:rsid w:val="0033076F"/>
    <w:rsid w:val="003317A5"/>
    <w:rsid w:val="00336637"/>
    <w:rsid w:val="00337ECE"/>
    <w:rsid w:val="0034247D"/>
    <w:rsid w:val="00345818"/>
    <w:rsid w:val="00345874"/>
    <w:rsid w:val="0034724A"/>
    <w:rsid w:val="003507D9"/>
    <w:rsid w:val="0035296B"/>
    <w:rsid w:val="00360A2B"/>
    <w:rsid w:val="00362B3C"/>
    <w:rsid w:val="0036638E"/>
    <w:rsid w:val="003715D2"/>
    <w:rsid w:val="00377E5A"/>
    <w:rsid w:val="003827C7"/>
    <w:rsid w:val="00384313"/>
    <w:rsid w:val="003879D9"/>
    <w:rsid w:val="00391A22"/>
    <w:rsid w:val="00392326"/>
    <w:rsid w:val="00396763"/>
    <w:rsid w:val="003967EB"/>
    <w:rsid w:val="003A2E1D"/>
    <w:rsid w:val="003A323A"/>
    <w:rsid w:val="003A44B8"/>
    <w:rsid w:val="003A4E78"/>
    <w:rsid w:val="003B27DC"/>
    <w:rsid w:val="003C71B5"/>
    <w:rsid w:val="003D2854"/>
    <w:rsid w:val="003D3BF1"/>
    <w:rsid w:val="003D4D5E"/>
    <w:rsid w:val="003E23EB"/>
    <w:rsid w:val="003E412C"/>
    <w:rsid w:val="003E5DE2"/>
    <w:rsid w:val="003E5E96"/>
    <w:rsid w:val="003F0FEA"/>
    <w:rsid w:val="003F27DA"/>
    <w:rsid w:val="003F53E6"/>
    <w:rsid w:val="0040021A"/>
    <w:rsid w:val="0041091D"/>
    <w:rsid w:val="00411921"/>
    <w:rsid w:val="00413DD1"/>
    <w:rsid w:val="00414BF6"/>
    <w:rsid w:val="0041722A"/>
    <w:rsid w:val="00425090"/>
    <w:rsid w:val="00426877"/>
    <w:rsid w:val="00431DD8"/>
    <w:rsid w:val="00433A10"/>
    <w:rsid w:val="004371D9"/>
    <w:rsid w:val="004421B4"/>
    <w:rsid w:val="00444775"/>
    <w:rsid w:val="00451EFC"/>
    <w:rsid w:val="00451F6C"/>
    <w:rsid w:val="004523F3"/>
    <w:rsid w:val="00454494"/>
    <w:rsid w:val="00460E86"/>
    <w:rsid w:val="00462AB0"/>
    <w:rsid w:val="00462F18"/>
    <w:rsid w:val="0046537F"/>
    <w:rsid w:val="00465F0C"/>
    <w:rsid w:val="00467AEB"/>
    <w:rsid w:val="00475E12"/>
    <w:rsid w:val="00475EE0"/>
    <w:rsid w:val="00496DBC"/>
    <w:rsid w:val="004A3CD8"/>
    <w:rsid w:val="004A4CDE"/>
    <w:rsid w:val="004B27CA"/>
    <w:rsid w:val="004B2D15"/>
    <w:rsid w:val="004C03BC"/>
    <w:rsid w:val="004C4441"/>
    <w:rsid w:val="004C687B"/>
    <w:rsid w:val="004C6D7B"/>
    <w:rsid w:val="004D05E4"/>
    <w:rsid w:val="004D55E3"/>
    <w:rsid w:val="004D70E3"/>
    <w:rsid w:val="004D7F1E"/>
    <w:rsid w:val="004E1AED"/>
    <w:rsid w:val="004E5015"/>
    <w:rsid w:val="004F2BA6"/>
    <w:rsid w:val="004F3EBD"/>
    <w:rsid w:val="004F7596"/>
    <w:rsid w:val="00503A8D"/>
    <w:rsid w:val="00503BA7"/>
    <w:rsid w:val="00511649"/>
    <w:rsid w:val="00512B46"/>
    <w:rsid w:val="00514B90"/>
    <w:rsid w:val="00516E6F"/>
    <w:rsid w:val="00521EA5"/>
    <w:rsid w:val="005220EC"/>
    <w:rsid w:val="00524FB4"/>
    <w:rsid w:val="00525808"/>
    <w:rsid w:val="00525CDF"/>
    <w:rsid w:val="00527130"/>
    <w:rsid w:val="005371DB"/>
    <w:rsid w:val="00550679"/>
    <w:rsid w:val="005525F7"/>
    <w:rsid w:val="00565839"/>
    <w:rsid w:val="005661E5"/>
    <w:rsid w:val="0057191A"/>
    <w:rsid w:val="005726FC"/>
    <w:rsid w:val="00573FEC"/>
    <w:rsid w:val="00584A62"/>
    <w:rsid w:val="00593602"/>
    <w:rsid w:val="00594944"/>
    <w:rsid w:val="005951E9"/>
    <w:rsid w:val="005A02BD"/>
    <w:rsid w:val="005A084F"/>
    <w:rsid w:val="005A24AB"/>
    <w:rsid w:val="005A3A5A"/>
    <w:rsid w:val="005A3AFE"/>
    <w:rsid w:val="005A4725"/>
    <w:rsid w:val="005B0DD1"/>
    <w:rsid w:val="005B2F3A"/>
    <w:rsid w:val="005B410D"/>
    <w:rsid w:val="005C0170"/>
    <w:rsid w:val="005C12A5"/>
    <w:rsid w:val="005C2C3D"/>
    <w:rsid w:val="005C3FEF"/>
    <w:rsid w:val="005C7DE8"/>
    <w:rsid w:val="005D1A78"/>
    <w:rsid w:val="005D3491"/>
    <w:rsid w:val="005D4440"/>
    <w:rsid w:val="005E0787"/>
    <w:rsid w:val="005E3F4B"/>
    <w:rsid w:val="005E4E01"/>
    <w:rsid w:val="005E5790"/>
    <w:rsid w:val="005F4338"/>
    <w:rsid w:val="005F5F31"/>
    <w:rsid w:val="006037E0"/>
    <w:rsid w:val="00604171"/>
    <w:rsid w:val="00612193"/>
    <w:rsid w:val="00613E5D"/>
    <w:rsid w:val="00616ABD"/>
    <w:rsid w:val="00616BDE"/>
    <w:rsid w:val="00621BF3"/>
    <w:rsid w:val="006244A8"/>
    <w:rsid w:val="00625F4A"/>
    <w:rsid w:val="00630574"/>
    <w:rsid w:val="006341BF"/>
    <w:rsid w:val="00635822"/>
    <w:rsid w:val="00644926"/>
    <w:rsid w:val="006614C7"/>
    <w:rsid w:val="006638B7"/>
    <w:rsid w:val="006647DB"/>
    <w:rsid w:val="006665E0"/>
    <w:rsid w:val="00666EBF"/>
    <w:rsid w:val="00670A41"/>
    <w:rsid w:val="00673A6B"/>
    <w:rsid w:val="00675A75"/>
    <w:rsid w:val="006777A8"/>
    <w:rsid w:val="00680BE6"/>
    <w:rsid w:val="00684010"/>
    <w:rsid w:val="006A0D30"/>
    <w:rsid w:val="006A5606"/>
    <w:rsid w:val="006B55A3"/>
    <w:rsid w:val="006B697D"/>
    <w:rsid w:val="006B73C6"/>
    <w:rsid w:val="006B75A0"/>
    <w:rsid w:val="006C1FA1"/>
    <w:rsid w:val="006C2285"/>
    <w:rsid w:val="006C278F"/>
    <w:rsid w:val="006C308F"/>
    <w:rsid w:val="006C6317"/>
    <w:rsid w:val="006C670A"/>
    <w:rsid w:val="006D163C"/>
    <w:rsid w:val="006D1E01"/>
    <w:rsid w:val="006D43E9"/>
    <w:rsid w:val="006E128F"/>
    <w:rsid w:val="006E4AB0"/>
    <w:rsid w:val="006E5A76"/>
    <w:rsid w:val="006E7799"/>
    <w:rsid w:val="006E7B8D"/>
    <w:rsid w:val="006F3EE4"/>
    <w:rsid w:val="006F78B6"/>
    <w:rsid w:val="00700146"/>
    <w:rsid w:val="00700817"/>
    <w:rsid w:val="007015D2"/>
    <w:rsid w:val="00704717"/>
    <w:rsid w:val="00704F00"/>
    <w:rsid w:val="00706698"/>
    <w:rsid w:val="00707C21"/>
    <w:rsid w:val="007106F7"/>
    <w:rsid w:val="00712FE7"/>
    <w:rsid w:val="007137FA"/>
    <w:rsid w:val="007167A8"/>
    <w:rsid w:val="00726214"/>
    <w:rsid w:val="00734618"/>
    <w:rsid w:val="00734A11"/>
    <w:rsid w:val="0073758C"/>
    <w:rsid w:val="0074215B"/>
    <w:rsid w:val="007425E3"/>
    <w:rsid w:val="00745BA8"/>
    <w:rsid w:val="00750028"/>
    <w:rsid w:val="007520B7"/>
    <w:rsid w:val="0075235E"/>
    <w:rsid w:val="0075393F"/>
    <w:rsid w:val="0075409E"/>
    <w:rsid w:val="00755758"/>
    <w:rsid w:val="00757A75"/>
    <w:rsid w:val="00763DCB"/>
    <w:rsid w:val="007650C8"/>
    <w:rsid w:val="00765FB6"/>
    <w:rsid w:val="00766E62"/>
    <w:rsid w:val="00767A99"/>
    <w:rsid w:val="00770E15"/>
    <w:rsid w:val="00775B5F"/>
    <w:rsid w:val="0077617A"/>
    <w:rsid w:val="00776F02"/>
    <w:rsid w:val="007829F7"/>
    <w:rsid w:val="00787698"/>
    <w:rsid w:val="007908BB"/>
    <w:rsid w:val="00790A20"/>
    <w:rsid w:val="007916E3"/>
    <w:rsid w:val="007946AF"/>
    <w:rsid w:val="007956FC"/>
    <w:rsid w:val="00796203"/>
    <w:rsid w:val="007A1039"/>
    <w:rsid w:val="007A498D"/>
    <w:rsid w:val="007A5490"/>
    <w:rsid w:val="007B0DB4"/>
    <w:rsid w:val="007B0FD9"/>
    <w:rsid w:val="007B2359"/>
    <w:rsid w:val="007B30AC"/>
    <w:rsid w:val="007B3F14"/>
    <w:rsid w:val="007B51B2"/>
    <w:rsid w:val="007C03B6"/>
    <w:rsid w:val="007C0ECB"/>
    <w:rsid w:val="007C66D9"/>
    <w:rsid w:val="007D04AD"/>
    <w:rsid w:val="007D2975"/>
    <w:rsid w:val="007D4E8D"/>
    <w:rsid w:val="007D54E8"/>
    <w:rsid w:val="007E0BB8"/>
    <w:rsid w:val="007E0CEA"/>
    <w:rsid w:val="007E0F78"/>
    <w:rsid w:val="007E219F"/>
    <w:rsid w:val="007F282F"/>
    <w:rsid w:val="007F42C6"/>
    <w:rsid w:val="008025F1"/>
    <w:rsid w:val="0080362F"/>
    <w:rsid w:val="00804945"/>
    <w:rsid w:val="00805419"/>
    <w:rsid w:val="0080550D"/>
    <w:rsid w:val="00811035"/>
    <w:rsid w:val="00811AB8"/>
    <w:rsid w:val="008203C8"/>
    <w:rsid w:val="00820878"/>
    <w:rsid w:val="00822317"/>
    <w:rsid w:val="0082597F"/>
    <w:rsid w:val="00827623"/>
    <w:rsid w:val="008339E9"/>
    <w:rsid w:val="008406B7"/>
    <w:rsid w:val="0084158D"/>
    <w:rsid w:val="00843077"/>
    <w:rsid w:val="00846F41"/>
    <w:rsid w:val="00853A5F"/>
    <w:rsid w:val="00860D39"/>
    <w:rsid w:val="00865839"/>
    <w:rsid w:val="00870C59"/>
    <w:rsid w:val="00872705"/>
    <w:rsid w:val="00872996"/>
    <w:rsid w:val="00872CBF"/>
    <w:rsid w:val="00872D29"/>
    <w:rsid w:val="00873030"/>
    <w:rsid w:val="008754C3"/>
    <w:rsid w:val="0088280B"/>
    <w:rsid w:val="00885AAA"/>
    <w:rsid w:val="00886AD5"/>
    <w:rsid w:val="00886C49"/>
    <w:rsid w:val="00890B3D"/>
    <w:rsid w:val="00893926"/>
    <w:rsid w:val="008A1576"/>
    <w:rsid w:val="008A4828"/>
    <w:rsid w:val="008C4BBB"/>
    <w:rsid w:val="008D534F"/>
    <w:rsid w:val="008E11AF"/>
    <w:rsid w:val="008E1932"/>
    <w:rsid w:val="008E2669"/>
    <w:rsid w:val="008E70AC"/>
    <w:rsid w:val="008E76BE"/>
    <w:rsid w:val="008F27E4"/>
    <w:rsid w:val="008F4ADA"/>
    <w:rsid w:val="008F6B96"/>
    <w:rsid w:val="008F6BD3"/>
    <w:rsid w:val="008F71B6"/>
    <w:rsid w:val="00902968"/>
    <w:rsid w:val="009031C7"/>
    <w:rsid w:val="009057DC"/>
    <w:rsid w:val="0091271C"/>
    <w:rsid w:val="00914252"/>
    <w:rsid w:val="00922FDA"/>
    <w:rsid w:val="00924B0F"/>
    <w:rsid w:val="00927D08"/>
    <w:rsid w:val="00935F8D"/>
    <w:rsid w:val="009364D7"/>
    <w:rsid w:val="00940E0B"/>
    <w:rsid w:val="00942D7B"/>
    <w:rsid w:val="00944AEB"/>
    <w:rsid w:val="00944D5B"/>
    <w:rsid w:val="0094681C"/>
    <w:rsid w:val="0095383F"/>
    <w:rsid w:val="009579B3"/>
    <w:rsid w:val="00960742"/>
    <w:rsid w:val="0096137F"/>
    <w:rsid w:val="00961DFE"/>
    <w:rsid w:val="0096449B"/>
    <w:rsid w:val="00966FC6"/>
    <w:rsid w:val="0097280F"/>
    <w:rsid w:val="00972FB8"/>
    <w:rsid w:val="00977BA4"/>
    <w:rsid w:val="0098763D"/>
    <w:rsid w:val="0099097E"/>
    <w:rsid w:val="00993252"/>
    <w:rsid w:val="00993D4F"/>
    <w:rsid w:val="009A4371"/>
    <w:rsid w:val="009A4CE8"/>
    <w:rsid w:val="009A5CD6"/>
    <w:rsid w:val="009A5FD5"/>
    <w:rsid w:val="009B018E"/>
    <w:rsid w:val="009B0767"/>
    <w:rsid w:val="009B48B4"/>
    <w:rsid w:val="009B56D8"/>
    <w:rsid w:val="009B6137"/>
    <w:rsid w:val="009B75D0"/>
    <w:rsid w:val="009C0238"/>
    <w:rsid w:val="009C4F77"/>
    <w:rsid w:val="009C769B"/>
    <w:rsid w:val="009D0D7F"/>
    <w:rsid w:val="009D1638"/>
    <w:rsid w:val="009D1AFE"/>
    <w:rsid w:val="009D4086"/>
    <w:rsid w:val="009D6FD0"/>
    <w:rsid w:val="009F05CE"/>
    <w:rsid w:val="009F0665"/>
    <w:rsid w:val="009F6752"/>
    <w:rsid w:val="009F7112"/>
    <w:rsid w:val="009F7D52"/>
    <w:rsid w:val="00A00188"/>
    <w:rsid w:val="00A00C0F"/>
    <w:rsid w:val="00A00FD4"/>
    <w:rsid w:val="00A11DBA"/>
    <w:rsid w:val="00A1310C"/>
    <w:rsid w:val="00A147CF"/>
    <w:rsid w:val="00A223AB"/>
    <w:rsid w:val="00A235A2"/>
    <w:rsid w:val="00A313F3"/>
    <w:rsid w:val="00A31A52"/>
    <w:rsid w:val="00A3631B"/>
    <w:rsid w:val="00A366D7"/>
    <w:rsid w:val="00A36D13"/>
    <w:rsid w:val="00A41AF7"/>
    <w:rsid w:val="00A4219D"/>
    <w:rsid w:val="00A44EDA"/>
    <w:rsid w:val="00A46859"/>
    <w:rsid w:val="00A529CB"/>
    <w:rsid w:val="00A5319B"/>
    <w:rsid w:val="00A5450D"/>
    <w:rsid w:val="00A571F9"/>
    <w:rsid w:val="00A63077"/>
    <w:rsid w:val="00A646C2"/>
    <w:rsid w:val="00A71E37"/>
    <w:rsid w:val="00A72F3B"/>
    <w:rsid w:val="00A74839"/>
    <w:rsid w:val="00A75C74"/>
    <w:rsid w:val="00A778FD"/>
    <w:rsid w:val="00A92391"/>
    <w:rsid w:val="00A9606C"/>
    <w:rsid w:val="00A97FD4"/>
    <w:rsid w:val="00AA1A37"/>
    <w:rsid w:val="00AA6B14"/>
    <w:rsid w:val="00AA73FA"/>
    <w:rsid w:val="00AA77A0"/>
    <w:rsid w:val="00AB0D79"/>
    <w:rsid w:val="00AC02E3"/>
    <w:rsid w:val="00AC4F5E"/>
    <w:rsid w:val="00AC7FD2"/>
    <w:rsid w:val="00AD3BCC"/>
    <w:rsid w:val="00AE55AF"/>
    <w:rsid w:val="00AE5E42"/>
    <w:rsid w:val="00AF1827"/>
    <w:rsid w:val="00AF37DB"/>
    <w:rsid w:val="00AF625E"/>
    <w:rsid w:val="00AF6884"/>
    <w:rsid w:val="00B02789"/>
    <w:rsid w:val="00B040FB"/>
    <w:rsid w:val="00B1090B"/>
    <w:rsid w:val="00B14191"/>
    <w:rsid w:val="00B23730"/>
    <w:rsid w:val="00B2604C"/>
    <w:rsid w:val="00B34614"/>
    <w:rsid w:val="00B413E4"/>
    <w:rsid w:val="00B42A5E"/>
    <w:rsid w:val="00B4455B"/>
    <w:rsid w:val="00B44B2C"/>
    <w:rsid w:val="00B44BA8"/>
    <w:rsid w:val="00B47785"/>
    <w:rsid w:val="00B47A7C"/>
    <w:rsid w:val="00B50D54"/>
    <w:rsid w:val="00B52212"/>
    <w:rsid w:val="00B52F9E"/>
    <w:rsid w:val="00B543EC"/>
    <w:rsid w:val="00B55AFD"/>
    <w:rsid w:val="00B62276"/>
    <w:rsid w:val="00B630BA"/>
    <w:rsid w:val="00B66369"/>
    <w:rsid w:val="00B7504B"/>
    <w:rsid w:val="00B7732A"/>
    <w:rsid w:val="00B81659"/>
    <w:rsid w:val="00B87B4C"/>
    <w:rsid w:val="00B92B7C"/>
    <w:rsid w:val="00B94058"/>
    <w:rsid w:val="00B96282"/>
    <w:rsid w:val="00BA5B84"/>
    <w:rsid w:val="00BA5BA5"/>
    <w:rsid w:val="00BB2D2A"/>
    <w:rsid w:val="00BB345D"/>
    <w:rsid w:val="00BC5636"/>
    <w:rsid w:val="00BD031E"/>
    <w:rsid w:val="00BD0507"/>
    <w:rsid w:val="00BD2FB8"/>
    <w:rsid w:val="00BD3C7A"/>
    <w:rsid w:val="00BD654D"/>
    <w:rsid w:val="00BE3DD3"/>
    <w:rsid w:val="00BE3E2A"/>
    <w:rsid w:val="00BE474F"/>
    <w:rsid w:val="00BF1C54"/>
    <w:rsid w:val="00BF1E44"/>
    <w:rsid w:val="00BF4643"/>
    <w:rsid w:val="00BF7385"/>
    <w:rsid w:val="00C05B7F"/>
    <w:rsid w:val="00C05BA3"/>
    <w:rsid w:val="00C05C60"/>
    <w:rsid w:val="00C13B53"/>
    <w:rsid w:val="00C156D6"/>
    <w:rsid w:val="00C206BE"/>
    <w:rsid w:val="00C20CE1"/>
    <w:rsid w:val="00C24275"/>
    <w:rsid w:val="00C246BE"/>
    <w:rsid w:val="00C33051"/>
    <w:rsid w:val="00C35FB5"/>
    <w:rsid w:val="00C372FB"/>
    <w:rsid w:val="00C37C68"/>
    <w:rsid w:val="00C43EE0"/>
    <w:rsid w:val="00C467A3"/>
    <w:rsid w:val="00C4786F"/>
    <w:rsid w:val="00C51B8C"/>
    <w:rsid w:val="00C6285D"/>
    <w:rsid w:val="00C65CC5"/>
    <w:rsid w:val="00C66081"/>
    <w:rsid w:val="00C668F1"/>
    <w:rsid w:val="00C676E0"/>
    <w:rsid w:val="00C71E23"/>
    <w:rsid w:val="00C777F2"/>
    <w:rsid w:val="00C77F5E"/>
    <w:rsid w:val="00C80B42"/>
    <w:rsid w:val="00C84D46"/>
    <w:rsid w:val="00C869B6"/>
    <w:rsid w:val="00C87986"/>
    <w:rsid w:val="00C91233"/>
    <w:rsid w:val="00C93CD9"/>
    <w:rsid w:val="00CA36BB"/>
    <w:rsid w:val="00CB37A7"/>
    <w:rsid w:val="00CB4783"/>
    <w:rsid w:val="00CB588B"/>
    <w:rsid w:val="00CB7448"/>
    <w:rsid w:val="00CC53DF"/>
    <w:rsid w:val="00CC553B"/>
    <w:rsid w:val="00CC556E"/>
    <w:rsid w:val="00CD31BD"/>
    <w:rsid w:val="00CD3B1A"/>
    <w:rsid w:val="00CE193E"/>
    <w:rsid w:val="00CE216B"/>
    <w:rsid w:val="00CF10AF"/>
    <w:rsid w:val="00CF15B1"/>
    <w:rsid w:val="00CF16E5"/>
    <w:rsid w:val="00CF5C38"/>
    <w:rsid w:val="00CF66B7"/>
    <w:rsid w:val="00CF77F5"/>
    <w:rsid w:val="00D03C22"/>
    <w:rsid w:val="00D07E6E"/>
    <w:rsid w:val="00D10BB8"/>
    <w:rsid w:val="00D15284"/>
    <w:rsid w:val="00D17448"/>
    <w:rsid w:val="00D17D5A"/>
    <w:rsid w:val="00D20CE1"/>
    <w:rsid w:val="00D214E2"/>
    <w:rsid w:val="00D241FC"/>
    <w:rsid w:val="00D26426"/>
    <w:rsid w:val="00D2674D"/>
    <w:rsid w:val="00D2732C"/>
    <w:rsid w:val="00D274BB"/>
    <w:rsid w:val="00D33932"/>
    <w:rsid w:val="00D36F11"/>
    <w:rsid w:val="00D462CA"/>
    <w:rsid w:val="00D47A97"/>
    <w:rsid w:val="00D50E19"/>
    <w:rsid w:val="00D542BE"/>
    <w:rsid w:val="00D5478F"/>
    <w:rsid w:val="00D54DF5"/>
    <w:rsid w:val="00D56632"/>
    <w:rsid w:val="00D65A7F"/>
    <w:rsid w:val="00D722EF"/>
    <w:rsid w:val="00D7616C"/>
    <w:rsid w:val="00D76F8B"/>
    <w:rsid w:val="00D80FE9"/>
    <w:rsid w:val="00D83178"/>
    <w:rsid w:val="00D83D02"/>
    <w:rsid w:val="00D905A1"/>
    <w:rsid w:val="00D92112"/>
    <w:rsid w:val="00D95B08"/>
    <w:rsid w:val="00DA4324"/>
    <w:rsid w:val="00DA4A70"/>
    <w:rsid w:val="00DA6FA7"/>
    <w:rsid w:val="00DA744B"/>
    <w:rsid w:val="00DB642F"/>
    <w:rsid w:val="00DB7005"/>
    <w:rsid w:val="00DB7CC7"/>
    <w:rsid w:val="00DC13DC"/>
    <w:rsid w:val="00DC2552"/>
    <w:rsid w:val="00DC4032"/>
    <w:rsid w:val="00DC50F6"/>
    <w:rsid w:val="00DC5AB5"/>
    <w:rsid w:val="00DD014D"/>
    <w:rsid w:val="00DD0607"/>
    <w:rsid w:val="00DD2C47"/>
    <w:rsid w:val="00DE0DEA"/>
    <w:rsid w:val="00DF1918"/>
    <w:rsid w:val="00DF4103"/>
    <w:rsid w:val="00DF4331"/>
    <w:rsid w:val="00E0326B"/>
    <w:rsid w:val="00E063AC"/>
    <w:rsid w:val="00E07129"/>
    <w:rsid w:val="00E1076B"/>
    <w:rsid w:val="00E10827"/>
    <w:rsid w:val="00E11711"/>
    <w:rsid w:val="00E17919"/>
    <w:rsid w:val="00E2063A"/>
    <w:rsid w:val="00E22C2A"/>
    <w:rsid w:val="00E2481F"/>
    <w:rsid w:val="00E25C66"/>
    <w:rsid w:val="00E2627D"/>
    <w:rsid w:val="00E2657E"/>
    <w:rsid w:val="00E266A7"/>
    <w:rsid w:val="00E27FAA"/>
    <w:rsid w:val="00E357C4"/>
    <w:rsid w:val="00E47EB1"/>
    <w:rsid w:val="00E51BA7"/>
    <w:rsid w:val="00E56347"/>
    <w:rsid w:val="00E6104A"/>
    <w:rsid w:val="00E61B1F"/>
    <w:rsid w:val="00E61CB7"/>
    <w:rsid w:val="00E627BB"/>
    <w:rsid w:val="00E7083F"/>
    <w:rsid w:val="00E7192A"/>
    <w:rsid w:val="00E74963"/>
    <w:rsid w:val="00E75794"/>
    <w:rsid w:val="00E82266"/>
    <w:rsid w:val="00E84377"/>
    <w:rsid w:val="00E854B9"/>
    <w:rsid w:val="00E90795"/>
    <w:rsid w:val="00E94195"/>
    <w:rsid w:val="00E956A5"/>
    <w:rsid w:val="00EA04DC"/>
    <w:rsid w:val="00EA39AF"/>
    <w:rsid w:val="00EA73E8"/>
    <w:rsid w:val="00EB16F6"/>
    <w:rsid w:val="00EB3390"/>
    <w:rsid w:val="00EB4AF4"/>
    <w:rsid w:val="00EB544F"/>
    <w:rsid w:val="00EC107C"/>
    <w:rsid w:val="00EC366B"/>
    <w:rsid w:val="00EC4F25"/>
    <w:rsid w:val="00EC70EB"/>
    <w:rsid w:val="00EC7F02"/>
    <w:rsid w:val="00ED043F"/>
    <w:rsid w:val="00ED2425"/>
    <w:rsid w:val="00ED284B"/>
    <w:rsid w:val="00ED443E"/>
    <w:rsid w:val="00EE0479"/>
    <w:rsid w:val="00EE5746"/>
    <w:rsid w:val="00EF351B"/>
    <w:rsid w:val="00EF4B93"/>
    <w:rsid w:val="00EF4D21"/>
    <w:rsid w:val="00EF661E"/>
    <w:rsid w:val="00F03A70"/>
    <w:rsid w:val="00F06C58"/>
    <w:rsid w:val="00F10644"/>
    <w:rsid w:val="00F126AF"/>
    <w:rsid w:val="00F16937"/>
    <w:rsid w:val="00F1767B"/>
    <w:rsid w:val="00F21481"/>
    <w:rsid w:val="00F22066"/>
    <w:rsid w:val="00F24A64"/>
    <w:rsid w:val="00F2785B"/>
    <w:rsid w:val="00F30094"/>
    <w:rsid w:val="00F32645"/>
    <w:rsid w:val="00F32E61"/>
    <w:rsid w:val="00F36675"/>
    <w:rsid w:val="00F366BF"/>
    <w:rsid w:val="00F51F1D"/>
    <w:rsid w:val="00F530F7"/>
    <w:rsid w:val="00F5732A"/>
    <w:rsid w:val="00F57AB5"/>
    <w:rsid w:val="00F57CF2"/>
    <w:rsid w:val="00F60826"/>
    <w:rsid w:val="00F621A2"/>
    <w:rsid w:val="00F64107"/>
    <w:rsid w:val="00F71064"/>
    <w:rsid w:val="00F711B3"/>
    <w:rsid w:val="00F82BCA"/>
    <w:rsid w:val="00F84705"/>
    <w:rsid w:val="00F8514D"/>
    <w:rsid w:val="00F916D9"/>
    <w:rsid w:val="00F93AB6"/>
    <w:rsid w:val="00F973C4"/>
    <w:rsid w:val="00FA05FC"/>
    <w:rsid w:val="00FA4C6B"/>
    <w:rsid w:val="00FB05DA"/>
    <w:rsid w:val="00FB2133"/>
    <w:rsid w:val="00FB63C9"/>
    <w:rsid w:val="00FC1377"/>
    <w:rsid w:val="00FC330A"/>
    <w:rsid w:val="00FC3C61"/>
    <w:rsid w:val="00FC5F58"/>
    <w:rsid w:val="00FD0225"/>
    <w:rsid w:val="00FD3909"/>
    <w:rsid w:val="00FD53DE"/>
    <w:rsid w:val="00FE5EDA"/>
    <w:rsid w:val="00FE7AED"/>
    <w:rsid w:val="00FF03FE"/>
    <w:rsid w:val="00FF136E"/>
    <w:rsid w:val="00FF25C4"/>
    <w:rsid w:val="00FF2FF9"/>
    <w:rsid w:val="00FF38CB"/>
    <w:rsid w:val="00FF55C9"/>
    <w:rsid w:val="00FF589A"/>
    <w:rsid w:val="00FF6A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7B5D6"/>
  <w15:docId w15:val="{DDACE538-1F82-433F-8D0E-2B0E627C7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0833B" w:themeColor="text2" w:themeShade="BF"/>
        <w:left w:val="single" w:sz="24" w:space="0" w:color="00833B" w:themeColor="text2" w:themeShade="BF"/>
        <w:bottom w:val="single" w:sz="24" w:space="0" w:color="00833B" w:themeColor="text2" w:themeShade="BF"/>
        <w:right w:val="single" w:sz="24" w:space="0" w:color="00833B" w:themeColor="text2" w:themeShade="BF"/>
      </w:pBdr>
      <w:shd w:val="clear" w:color="auto" w:fill="00833B"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unhideWhenUsed/>
    <w:qFormat/>
    <w:rsid w:val="00D47A97"/>
    <w:pPr>
      <w:pBdr>
        <w:top w:val="single" w:sz="24" w:space="0" w:color="BCFFDA" w:themeColor="text2" w:themeTint="33"/>
        <w:left w:val="single" w:sz="24" w:space="0" w:color="BCFFDA" w:themeColor="text2" w:themeTint="33"/>
        <w:bottom w:val="single" w:sz="24" w:space="0" w:color="BCFFDA" w:themeColor="text2" w:themeTint="33"/>
        <w:right w:val="single" w:sz="24" w:space="0" w:color="BCFFDA" w:themeColor="text2" w:themeTint="33"/>
      </w:pBdr>
      <w:shd w:val="clear" w:color="auto" w:fill="BCFFDA"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unhideWhenUsed/>
    <w:qFormat/>
    <w:rsid w:val="009F7D52"/>
    <w:pPr>
      <w:pBdr>
        <w:top w:val="single" w:sz="6" w:space="2" w:color="00B050" w:themeColor="text2"/>
      </w:pBdr>
      <w:spacing w:before="300" w:after="0"/>
      <w:outlineLvl w:val="2"/>
    </w:pPr>
    <w:rPr>
      <w:rFonts w:ascii="Segoe UI Light" w:eastAsiaTheme="majorEastAsia" w:hAnsi="Segoe UI Light" w:cstheme="majorBidi"/>
      <w:caps/>
      <w:color w:val="005827"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0B050" w:themeColor="text2"/>
      </w:pBdr>
      <w:spacing w:before="200" w:after="0"/>
      <w:outlineLvl w:val="3"/>
    </w:pPr>
    <w:rPr>
      <w:rFonts w:asciiTheme="majorHAnsi" w:eastAsiaTheme="majorEastAsia" w:hAnsiTheme="majorHAnsi" w:cstheme="majorBidi"/>
      <w:caps/>
      <w:color w:val="00833B"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0B050" w:themeColor="text2"/>
      </w:pBdr>
      <w:spacing w:before="200" w:after="0"/>
      <w:outlineLvl w:val="4"/>
    </w:pPr>
    <w:rPr>
      <w:rFonts w:asciiTheme="majorHAnsi" w:eastAsiaTheme="majorEastAsia" w:hAnsiTheme="majorHAnsi" w:cstheme="majorBidi"/>
      <w:caps/>
      <w:color w:val="00833B"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0B050" w:themeColor="text2"/>
      </w:pBdr>
      <w:spacing w:before="200" w:after="0"/>
      <w:outlineLvl w:val="5"/>
    </w:pPr>
    <w:rPr>
      <w:rFonts w:asciiTheme="majorHAnsi" w:eastAsiaTheme="majorEastAsia" w:hAnsiTheme="majorHAnsi" w:cstheme="majorBidi"/>
      <w:caps/>
      <w:color w:val="00833B"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0833B"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0833B"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BCFFDA" w:themeFill="text2" w:themeFillTint="33"/>
    </w:rPr>
  </w:style>
  <w:style w:type="character" w:customStyle="1" w:styleId="Heading3Char">
    <w:name w:val="Heading 3 Char"/>
    <w:basedOn w:val="DefaultParagraphFont"/>
    <w:link w:val="Heading3"/>
    <w:uiPriority w:val="9"/>
    <w:rsid w:val="009F7D52"/>
    <w:rPr>
      <w:rFonts w:ascii="Segoe UI Light" w:eastAsiaTheme="majorEastAsia" w:hAnsi="Segoe UI Light" w:cstheme="majorBidi"/>
      <w:caps/>
      <w:color w:val="005827" w:themeColor="text2" w:themeShade="80"/>
      <w:spacing w:val="1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0833B"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0833B"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0833B"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0833B"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0833B"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0833B"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paragraph" w:styleId="Caption">
    <w:name w:val="caption"/>
    <w:basedOn w:val="Normal"/>
    <w:next w:val="Normal"/>
    <w:uiPriority w:val="35"/>
    <w:semiHidden/>
    <w:unhideWhenUsed/>
    <w:qFormat/>
    <w:rsid w:val="00D47A97"/>
    <w:rPr>
      <w:b/>
      <w:bCs/>
      <w:color w:val="00833B"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 w:type="paragraph" w:styleId="ListParagraph">
    <w:name w:val="List Paragraph"/>
    <w:basedOn w:val="Normal"/>
    <w:uiPriority w:val="34"/>
    <w:unhideWhenUsed/>
    <w:qFormat/>
    <w:rsid w:val="007520B7"/>
    <w:pPr>
      <w:ind w:left="720"/>
      <w:contextualSpacing/>
    </w:pPr>
  </w:style>
  <w:style w:type="character" w:styleId="Hyperlink">
    <w:name w:val="Hyperlink"/>
    <w:basedOn w:val="DefaultParagraphFont"/>
    <w:uiPriority w:val="99"/>
    <w:unhideWhenUsed/>
    <w:rsid w:val="00A00C0F"/>
    <w:rPr>
      <w:color w:val="03663B" w:themeColor="hyperlink"/>
      <w:u w:val="single"/>
    </w:rPr>
  </w:style>
  <w:style w:type="character" w:customStyle="1" w:styleId="Mention1">
    <w:name w:val="Mention1"/>
    <w:basedOn w:val="DefaultParagraphFont"/>
    <w:uiPriority w:val="99"/>
    <w:semiHidden/>
    <w:unhideWhenUsed/>
    <w:rsid w:val="00C77F5E"/>
    <w:rPr>
      <w:color w:val="2B579A"/>
      <w:shd w:val="clear" w:color="auto" w:fill="E6E6E6"/>
    </w:rPr>
  </w:style>
  <w:style w:type="character" w:styleId="UnresolvedMention">
    <w:name w:val="Unresolved Mention"/>
    <w:basedOn w:val="DefaultParagraphFont"/>
    <w:uiPriority w:val="99"/>
    <w:semiHidden/>
    <w:unhideWhenUsed/>
    <w:rsid w:val="00F30094"/>
    <w:rPr>
      <w:color w:val="605E5C"/>
      <w:shd w:val="clear" w:color="auto" w:fill="E1DFDD"/>
    </w:rPr>
  </w:style>
  <w:style w:type="character" w:styleId="FollowedHyperlink">
    <w:name w:val="FollowedHyperlink"/>
    <w:basedOn w:val="DefaultParagraphFont"/>
    <w:uiPriority w:val="99"/>
    <w:semiHidden/>
    <w:unhideWhenUsed/>
    <w:rsid w:val="00790A20"/>
    <w:rPr>
      <w:color w:val="6C606A" w:themeColor="followedHyperlink"/>
      <w:u w:val="single"/>
    </w:rPr>
  </w:style>
  <w:style w:type="character" w:customStyle="1" w:styleId="il">
    <w:name w:val="il"/>
    <w:basedOn w:val="DefaultParagraphFont"/>
    <w:rsid w:val="003F5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125007659">
      <w:bodyDiv w:val="1"/>
      <w:marLeft w:val="0"/>
      <w:marRight w:val="0"/>
      <w:marTop w:val="0"/>
      <w:marBottom w:val="0"/>
      <w:divBdr>
        <w:top w:val="none" w:sz="0" w:space="0" w:color="auto"/>
        <w:left w:val="none" w:sz="0" w:space="0" w:color="auto"/>
        <w:bottom w:val="none" w:sz="0" w:space="0" w:color="auto"/>
        <w:right w:val="none" w:sz="0" w:space="0" w:color="auto"/>
      </w:divBdr>
    </w:div>
    <w:div w:id="154996178">
      <w:bodyDiv w:val="1"/>
      <w:marLeft w:val="0"/>
      <w:marRight w:val="0"/>
      <w:marTop w:val="0"/>
      <w:marBottom w:val="0"/>
      <w:divBdr>
        <w:top w:val="none" w:sz="0" w:space="0" w:color="auto"/>
        <w:left w:val="none" w:sz="0" w:space="0" w:color="auto"/>
        <w:bottom w:val="none" w:sz="0" w:space="0" w:color="auto"/>
        <w:right w:val="none" w:sz="0" w:space="0" w:color="auto"/>
      </w:divBdr>
    </w:div>
    <w:div w:id="312410840">
      <w:bodyDiv w:val="1"/>
      <w:marLeft w:val="0"/>
      <w:marRight w:val="0"/>
      <w:marTop w:val="0"/>
      <w:marBottom w:val="0"/>
      <w:divBdr>
        <w:top w:val="none" w:sz="0" w:space="0" w:color="auto"/>
        <w:left w:val="none" w:sz="0" w:space="0" w:color="auto"/>
        <w:bottom w:val="none" w:sz="0" w:space="0" w:color="auto"/>
        <w:right w:val="none" w:sz="0" w:space="0" w:color="auto"/>
      </w:divBdr>
    </w:div>
    <w:div w:id="350648643">
      <w:bodyDiv w:val="1"/>
      <w:marLeft w:val="0"/>
      <w:marRight w:val="0"/>
      <w:marTop w:val="0"/>
      <w:marBottom w:val="0"/>
      <w:divBdr>
        <w:top w:val="none" w:sz="0" w:space="0" w:color="auto"/>
        <w:left w:val="none" w:sz="0" w:space="0" w:color="auto"/>
        <w:bottom w:val="none" w:sz="0" w:space="0" w:color="auto"/>
        <w:right w:val="none" w:sz="0" w:space="0" w:color="auto"/>
      </w:divBdr>
    </w:div>
    <w:div w:id="388385066">
      <w:bodyDiv w:val="1"/>
      <w:marLeft w:val="0"/>
      <w:marRight w:val="0"/>
      <w:marTop w:val="0"/>
      <w:marBottom w:val="0"/>
      <w:divBdr>
        <w:top w:val="none" w:sz="0" w:space="0" w:color="auto"/>
        <w:left w:val="none" w:sz="0" w:space="0" w:color="auto"/>
        <w:bottom w:val="none" w:sz="0" w:space="0" w:color="auto"/>
        <w:right w:val="none" w:sz="0" w:space="0" w:color="auto"/>
      </w:divBdr>
    </w:div>
    <w:div w:id="432476973">
      <w:bodyDiv w:val="1"/>
      <w:marLeft w:val="0"/>
      <w:marRight w:val="0"/>
      <w:marTop w:val="0"/>
      <w:marBottom w:val="0"/>
      <w:divBdr>
        <w:top w:val="none" w:sz="0" w:space="0" w:color="auto"/>
        <w:left w:val="none" w:sz="0" w:space="0" w:color="auto"/>
        <w:bottom w:val="none" w:sz="0" w:space="0" w:color="auto"/>
        <w:right w:val="none" w:sz="0" w:space="0" w:color="auto"/>
      </w:divBdr>
    </w:div>
    <w:div w:id="51834836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725033923">
      <w:bodyDiv w:val="1"/>
      <w:marLeft w:val="0"/>
      <w:marRight w:val="0"/>
      <w:marTop w:val="0"/>
      <w:marBottom w:val="0"/>
      <w:divBdr>
        <w:top w:val="none" w:sz="0" w:space="0" w:color="auto"/>
        <w:left w:val="none" w:sz="0" w:space="0" w:color="auto"/>
        <w:bottom w:val="none" w:sz="0" w:space="0" w:color="auto"/>
        <w:right w:val="none" w:sz="0" w:space="0" w:color="auto"/>
      </w:divBdr>
    </w:div>
    <w:div w:id="848761840">
      <w:bodyDiv w:val="1"/>
      <w:marLeft w:val="0"/>
      <w:marRight w:val="0"/>
      <w:marTop w:val="0"/>
      <w:marBottom w:val="0"/>
      <w:divBdr>
        <w:top w:val="none" w:sz="0" w:space="0" w:color="auto"/>
        <w:left w:val="none" w:sz="0" w:space="0" w:color="auto"/>
        <w:bottom w:val="none" w:sz="0" w:space="0" w:color="auto"/>
        <w:right w:val="none" w:sz="0" w:space="0" w:color="auto"/>
      </w:divBdr>
      <w:divsChild>
        <w:div w:id="1439449150">
          <w:marLeft w:val="0"/>
          <w:marRight w:val="0"/>
          <w:marTop w:val="0"/>
          <w:marBottom w:val="0"/>
          <w:divBdr>
            <w:top w:val="none" w:sz="0" w:space="0" w:color="auto"/>
            <w:left w:val="none" w:sz="0" w:space="0" w:color="auto"/>
            <w:bottom w:val="none" w:sz="0" w:space="0" w:color="auto"/>
            <w:right w:val="none" w:sz="0" w:space="0" w:color="auto"/>
          </w:divBdr>
          <w:divsChild>
            <w:div w:id="484665654">
              <w:marLeft w:val="0"/>
              <w:marRight w:val="0"/>
              <w:marTop w:val="0"/>
              <w:marBottom w:val="0"/>
              <w:divBdr>
                <w:top w:val="none" w:sz="0" w:space="0" w:color="auto"/>
                <w:left w:val="none" w:sz="0" w:space="0" w:color="auto"/>
                <w:bottom w:val="none" w:sz="0" w:space="0" w:color="auto"/>
                <w:right w:val="none" w:sz="0" w:space="0" w:color="auto"/>
              </w:divBdr>
            </w:div>
          </w:divsChild>
        </w:div>
        <w:div w:id="1044598908">
          <w:marLeft w:val="0"/>
          <w:marRight w:val="0"/>
          <w:marTop w:val="0"/>
          <w:marBottom w:val="0"/>
          <w:divBdr>
            <w:top w:val="none" w:sz="0" w:space="0" w:color="auto"/>
            <w:left w:val="none" w:sz="0" w:space="0" w:color="auto"/>
            <w:bottom w:val="none" w:sz="0" w:space="0" w:color="auto"/>
            <w:right w:val="none" w:sz="0" w:space="0" w:color="auto"/>
          </w:divBdr>
          <w:divsChild>
            <w:div w:id="541141063">
              <w:marLeft w:val="0"/>
              <w:marRight w:val="0"/>
              <w:marTop w:val="0"/>
              <w:marBottom w:val="0"/>
              <w:divBdr>
                <w:top w:val="none" w:sz="0" w:space="0" w:color="auto"/>
                <w:left w:val="none" w:sz="0" w:space="0" w:color="auto"/>
                <w:bottom w:val="none" w:sz="0" w:space="0" w:color="auto"/>
                <w:right w:val="none" w:sz="0" w:space="0" w:color="auto"/>
              </w:divBdr>
            </w:div>
          </w:divsChild>
        </w:div>
        <w:div w:id="1714886233">
          <w:marLeft w:val="0"/>
          <w:marRight w:val="0"/>
          <w:marTop w:val="0"/>
          <w:marBottom w:val="0"/>
          <w:divBdr>
            <w:top w:val="none" w:sz="0" w:space="0" w:color="auto"/>
            <w:left w:val="none" w:sz="0" w:space="0" w:color="auto"/>
            <w:bottom w:val="none" w:sz="0" w:space="0" w:color="auto"/>
            <w:right w:val="none" w:sz="0" w:space="0" w:color="auto"/>
          </w:divBdr>
          <w:divsChild>
            <w:div w:id="1207718677">
              <w:marLeft w:val="0"/>
              <w:marRight w:val="0"/>
              <w:marTop w:val="0"/>
              <w:marBottom w:val="0"/>
              <w:divBdr>
                <w:top w:val="none" w:sz="0" w:space="0" w:color="auto"/>
                <w:left w:val="none" w:sz="0" w:space="0" w:color="auto"/>
                <w:bottom w:val="none" w:sz="0" w:space="0" w:color="auto"/>
                <w:right w:val="none" w:sz="0" w:space="0" w:color="auto"/>
              </w:divBdr>
            </w:div>
          </w:divsChild>
        </w:div>
        <w:div w:id="697968373">
          <w:marLeft w:val="0"/>
          <w:marRight w:val="0"/>
          <w:marTop w:val="0"/>
          <w:marBottom w:val="0"/>
          <w:divBdr>
            <w:top w:val="none" w:sz="0" w:space="0" w:color="auto"/>
            <w:left w:val="none" w:sz="0" w:space="0" w:color="auto"/>
            <w:bottom w:val="none" w:sz="0" w:space="0" w:color="auto"/>
            <w:right w:val="none" w:sz="0" w:space="0" w:color="auto"/>
          </w:divBdr>
          <w:divsChild>
            <w:div w:id="1535533377">
              <w:marLeft w:val="0"/>
              <w:marRight w:val="0"/>
              <w:marTop w:val="0"/>
              <w:marBottom w:val="0"/>
              <w:divBdr>
                <w:top w:val="none" w:sz="0" w:space="0" w:color="auto"/>
                <w:left w:val="none" w:sz="0" w:space="0" w:color="auto"/>
                <w:bottom w:val="none" w:sz="0" w:space="0" w:color="auto"/>
                <w:right w:val="none" w:sz="0" w:space="0" w:color="auto"/>
              </w:divBdr>
            </w:div>
          </w:divsChild>
        </w:div>
        <w:div w:id="336276357">
          <w:marLeft w:val="0"/>
          <w:marRight w:val="0"/>
          <w:marTop w:val="0"/>
          <w:marBottom w:val="0"/>
          <w:divBdr>
            <w:top w:val="none" w:sz="0" w:space="0" w:color="auto"/>
            <w:left w:val="none" w:sz="0" w:space="0" w:color="auto"/>
            <w:bottom w:val="none" w:sz="0" w:space="0" w:color="auto"/>
            <w:right w:val="none" w:sz="0" w:space="0" w:color="auto"/>
          </w:divBdr>
          <w:divsChild>
            <w:div w:id="23516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202674368">
      <w:bodyDiv w:val="1"/>
      <w:marLeft w:val="0"/>
      <w:marRight w:val="0"/>
      <w:marTop w:val="0"/>
      <w:marBottom w:val="0"/>
      <w:divBdr>
        <w:top w:val="none" w:sz="0" w:space="0" w:color="auto"/>
        <w:left w:val="none" w:sz="0" w:space="0" w:color="auto"/>
        <w:bottom w:val="none" w:sz="0" w:space="0" w:color="auto"/>
        <w:right w:val="none" w:sz="0" w:space="0" w:color="auto"/>
      </w:divBdr>
    </w:div>
    <w:div w:id="1472595849">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159096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drive.google.com/open?id=1n2S6qn486klAwvrfeSaVd4cA5dd3U-xw"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yperlink" Target="https://drive.google.com/open?id=1A0ElRm5Ws4BvnHpI-Ma86--RpAT4i8K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strava.com/routes/1425951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eader" Target="head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Banded">
  <a:themeElements>
    <a:clrScheme name="Custom 2">
      <a:dk1>
        <a:srgbClr val="2C2C2C"/>
      </a:dk1>
      <a:lt1>
        <a:srgbClr val="FFFFFF"/>
      </a:lt1>
      <a:dk2>
        <a:srgbClr val="00B050"/>
      </a:dk2>
      <a:lt2>
        <a:srgbClr val="F2F2F2"/>
      </a:lt2>
      <a:accent1>
        <a:srgbClr val="FFC000"/>
      </a:accent1>
      <a:accent2>
        <a:srgbClr val="A5D028"/>
      </a:accent2>
      <a:accent3>
        <a:srgbClr val="08CC78"/>
      </a:accent3>
      <a:accent4>
        <a:srgbClr val="F24099"/>
      </a:accent4>
      <a:accent5>
        <a:srgbClr val="828288"/>
      </a:accent5>
      <a:accent6>
        <a:srgbClr val="F56617"/>
      </a:accent6>
      <a:hlink>
        <a:srgbClr val="03663B"/>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EBCB8B-8D49-4491-82AD-C375EDB555D7}">
  <ds:schemaRefs>
    <ds:schemaRef ds:uri="http://schemas.openxmlformats.org/officeDocument/2006/bibliography"/>
  </ds:schemaRefs>
</ds:datastoreItem>
</file>

<file path=customXml/itemProps2.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3.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Banded design (blank).dotx</Template>
  <TotalTime>8</TotalTime>
  <Pages>4</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Kinsey</dc:creator>
  <cp:keywords/>
  <dc:description/>
  <cp:lastModifiedBy>Simon Kinsey</cp:lastModifiedBy>
  <cp:revision>9</cp:revision>
  <cp:lastPrinted>2022-05-11T22:53:00Z</cp:lastPrinted>
  <dcterms:created xsi:type="dcterms:W3CDTF">2022-08-13T13:21:00Z</dcterms:created>
  <dcterms:modified xsi:type="dcterms:W3CDTF">2022-08-13T13:28:00Z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TitusGUID">
    <vt:lpwstr>33323ddf-879c-424e-9ef6-cd57a279bc50</vt:lpwstr>
  </property>
  <property fmtid="{D5CDD505-2E9C-101B-9397-08002B2CF9AE}" pid="9" name="Classification">
    <vt:lpwstr>OFFICIAL</vt:lpwstr>
  </property>
  <property fmtid="{D5CDD505-2E9C-101B-9397-08002B2CF9AE}" pid="10" name="Visibility">
    <vt:lpwstr>NOT VISIBLE</vt:lpwstr>
  </property>
</Properties>
</file>