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9" w:type="pct"/>
        <w:jc w:val="center"/>
        <w:tblLook w:val="0000" w:firstRow="0" w:lastRow="0" w:firstColumn="0" w:lastColumn="0" w:noHBand="0" w:noVBand="0"/>
      </w:tblPr>
      <w:tblGrid>
        <w:gridCol w:w="1666"/>
        <w:gridCol w:w="7108"/>
        <w:gridCol w:w="1836"/>
      </w:tblGrid>
      <w:tr w:rsidR="004E3838" w14:paraId="6AA9BF10" w14:textId="77777777" w:rsidTr="00F5129E">
        <w:trPr>
          <w:jc w:val="center"/>
        </w:trPr>
        <w:tc>
          <w:tcPr>
            <w:tcW w:w="576" w:type="pct"/>
          </w:tcPr>
          <w:p w14:paraId="34454690" w14:textId="381758CB" w:rsidR="004E3838" w:rsidRPr="001063B9" w:rsidRDefault="004C79E8" w:rsidP="00E96561">
            <w:pPr>
              <w:pStyle w:val="Header"/>
            </w:pPr>
            <w:r>
              <w:rPr>
                <w:noProof/>
              </w:rPr>
              <w:drawing>
                <wp:inline distT="0" distB="0" distL="0" distR="0" wp14:anchorId="5F971650" wp14:editId="77349A7B">
                  <wp:extent cx="920750" cy="9023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0750" cy="902335"/>
                          </a:xfrm>
                          <a:prstGeom prst="rect">
                            <a:avLst/>
                          </a:prstGeom>
                          <a:noFill/>
                          <a:ln>
                            <a:noFill/>
                          </a:ln>
                        </pic:spPr>
                      </pic:pic>
                    </a:graphicData>
                  </a:graphic>
                </wp:inline>
              </w:drawing>
            </w:r>
          </w:p>
        </w:tc>
        <w:tc>
          <w:tcPr>
            <w:tcW w:w="3680" w:type="pct"/>
          </w:tcPr>
          <w:p w14:paraId="60B0CA9E" w14:textId="25664DD0" w:rsidR="004E3838" w:rsidRPr="001063B9" w:rsidRDefault="004E3838" w:rsidP="00E96561">
            <w:pPr>
              <w:pStyle w:val="Header"/>
              <w:spacing w:before="120"/>
              <w:jc w:val="center"/>
              <w:rPr>
                <w:rFonts w:ascii="Arial" w:hAnsi="Arial" w:cs="Arial"/>
                <w:b/>
                <w:bCs/>
                <w:i/>
                <w:iCs/>
                <w:color w:val="FF0000"/>
                <w:sz w:val="56"/>
              </w:rPr>
            </w:pPr>
            <w:r w:rsidRPr="001063B9">
              <w:rPr>
                <w:rFonts w:ascii="Arial" w:hAnsi="Arial" w:cs="Arial"/>
                <w:b/>
                <w:bCs/>
                <w:i/>
                <w:iCs/>
                <w:color w:val="FF0000"/>
                <w:sz w:val="56"/>
              </w:rPr>
              <w:t>Congleton Cycling Club</w:t>
            </w:r>
          </w:p>
          <w:p w14:paraId="68EB6548" w14:textId="29A2068A" w:rsidR="006A2193" w:rsidRPr="006A2193" w:rsidRDefault="006A2193" w:rsidP="006A2193">
            <w:pPr>
              <w:pStyle w:val="Header"/>
              <w:spacing w:before="120"/>
              <w:rPr>
                <w:rFonts w:ascii="Arial" w:hAnsi="Arial" w:cs="Arial"/>
                <w:color w:val="000080"/>
                <w:sz w:val="20"/>
                <w:u w:val="single"/>
              </w:rPr>
            </w:pPr>
            <w:r>
              <w:rPr>
                <w:rFonts w:ascii="Arial" w:hAnsi="Arial" w:cs="Arial"/>
                <w:b/>
                <w:bCs/>
                <w:i/>
                <w:iCs/>
                <w:noProof/>
                <w:color w:val="FF0000"/>
                <w:sz w:val="56"/>
              </w:rPr>
              <w:drawing>
                <wp:anchor distT="0" distB="0" distL="114300" distR="114300" simplePos="0" relativeHeight="251658240" behindDoc="0" locked="0" layoutInCell="1" allowOverlap="1" wp14:anchorId="22C71FD8" wp14:editId="0B5B34F7">
                  <wp:simplePos x="0" y="0"/>
                  <wp:positionH relativeFrom="column">
                    <wp:posOffset>1582801</wp:posOffset>
                  </wp:positionH>
                  <wp:positionV relativeFrom="paragraph">
                    <wp:posOffset>44704</wp:posOffset>
                  </wp:positionV>
                  <wp:extent cx="1313180" cy="579755"/>
                  <wp:effectExtent l="0" t="0" r="1270" b="0"/>
                  <wp:wrapSquare wrapText="bothSides"/>
                  <wp:docPr id="1649307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66815" w14:textId="30AAF5BC" w:rsidR="000A3B69" w:rsidRPr="000A3B69" w:rsidRDefault="000A3B69" w:rsidP="000A3B69">
            <w:pPr>
              <w:pStyle w:val="Header"/>
              <w:spacing w:before="120"/>
              <w:jc w:val="center"/>
              <w:rPr>
                <w:rFonts w:ascii="Arial" w:hAnsi="Arial" w:cs="Arial"/>
                <w:sz w:val="20"/>
              </w:rPr>
            </w:pPr>
          </w:p>
        </w:tc>
        <w:tc>
          <w:tcPr>
            <w:tcW w:w="744" w:type="pct"/>
          </w:tcPr>
          <w:p w14:paraId="2A03B0FE" w14:textId="7CE2CB30" w:rsidR="004E3838" w:rsidRPr="001063B9" w:rsidRDefault="007D6AD1" w:rsidP="00E96561">
            <w:pPr>
              <w:pStyle w:val="Header"/>
              <w:jc w:val="right"/>
            </w:pPr>
            <w:r>
              <w:rPr>
                <w:noProof/>
              </w:rPr>
              <w:drawing>
                <wp:inline distT="0" distB="0" distL="0" distR="0" wp14:anchorId="2399EBFF" wp14:editId="04AED189">
                  <wp:extent cx="1021080" cy="926592"/>
                  <wp:effectExtent l="0" t="0" r="7620" b="6985"/>
                  <wp:docPr id="2"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33398" cy="937771"/>
                          </a:xfrm>
                          <a:prstGeom prst="rect">
                            <a:avLst/>
                          </a:prstGeom>
                          <a:noFill/>
                          <a:ln>
                            <a:noFill/>
                          </a:ln>
                        </pic:spPr>
                      </pic:pic>
                    </a:graphicData>
                  </a:graphic>
                </wp:inline>
              </w:drawing>
            </w:r>
          </w:p>
        </w:tc>
      </w:tr>
    </w:tbl>
    <w:p w14:paraId="6B64B9DE" w14:textId="77777777" w:rsidR="006A2193" w:rsidRDefault="006A2193" w:rsidP="006B5B92">
      <w:pPr>
        <w:ind w:right="-567"/>
        <w:contextualSpacing/>
        <w:jc w:val="center"/>
        <w:rPr>
          <w:rFonts w:ascii="Arial" w:hAnsi="Arial" w:cs="Arial"/>
          <w:b/>
          <w:bCs/>
          <w:sz w:val="18"/>
          <w:szCs w:val="18"/>
          <w:u w:val="single"/>
        </w:rPr>
      </w:pPr>
    </w:p>
    <w:p w14:paraId="0D13AAE6" w14:textId="450BA925" w:rsidR="00095E90" w:rsidRPr="00836FDB" w:rsidRDefault="00095E90" w:rsidP="006B5B92">
      <w:pPr>
        <w:ind w:right="-567"/>
        <w:contextualSpacing/>
        <w:jc w:val="center"/>
        <w:rPr>
          <w:rFonts w:asciiTheme="minorHAnsi" w:hAnsiTheme="minorHAnsi" w:cstheme="minorHAnsi"/>
          <w:b/>
          <w:bCs/>
          <w:sz w:val="22"/>
          <w:szCs w:val="22"/>
          <w:u w:val="single"/>
        </w:rPr>
      </w:pPr>
      <w:r w:rsidRPr="00836FDB">
        <w:rPr>
          <w:rFonts w:asciiTheme="minorHAnsi" w:hAnsiTheme="minorHAnsi" w:cstheme="minorHAnsi"/>
          <w:b/>
          <w:bCs/>
          <w:sz w:val="22"/>
          <w:szCs w:val="22"/>
          <w:u w:val="single"/>
        </w:rPr>
        <w:t>Open 50 Mile Time Trial. Saturday,</w:t>
      </w:r>
      <w:r w:rsidR="00035DD0" w:rsidRPr="00836FDB">
        <w:rPr>
          <w:rFonts w:asciiTheme="minorHAnsi" w:hAnsiTheme="minorHAnsi" w:cstheme="minorHAnsi"/>
          <w:b/>
          <w:bCs/>
          <w:sz w:val="22"/>
          <w:szCs w:val="22"/>
          <w:u w:val="single"/>
        </w:rPr>
        <w:t xml:space="preserve"> </w:t>
      </w:r>
      <w:r w:rsidR="004C79E8" w:rsidRPr="00836FDB">
        <w:rPr>
          <w:rFonts w:asciiTheme="minorHAnsi" w:hAnsiTheme="minorHAnsi" w:cstheme="minorHAnsi"/>
          <w:b/>
          <w:bCs/>
          <w:sz w:val="22"/>
          <w:szCs w:val="22"/>
          <w:u w:val="single"/>
        </w:rPr>
        <w:t>29</w:t>
      </w:r>
      <w:r w:rsidR="004C79E8" w:rsidRPr="00836FDB">
        <w:rPr>
          <w:rFonts w:asciiTheme="minorHAnsi" w:hAnsiTheme="minorHAnsi" w:cstheme="minorHAnsi"/>
          <w:b/>
          <w:bCs/>
          <w:sz w:val="22"/>
          <w:szCs w:val="22"/>
          <w:u w:val="single"/>
          <w:vertAlign w:val="superscript"/>
        </w:rPr>
        <w:t>th</w:t>
      </w:r>
      <w:r w:rsidR="004C79E8" w:rsidRPr="00836FDB">
        <w:rPr>
          <w:rFonts w:asciiTheme="minorHAnsi" w:hAnsiTheme="minorHAnsi" w:cstheme="minorHAnsi"/>
          <w:b/>
          <w:bCs/>
          <w:sz w:val="22"/>
          <w:szCs w:val="22"/>
          <w:u w:val="single"/>
        </w:rPr>
        <w:t xml:space="preserve"> July 2023</w:t>
      </w:r>
      <w:r w:rsidRPr="00836FDB">
        <w:rPr>
          <w:rFonts w:asciiTheme="minorHAnsi" w:hAnsiTheme="minorHAnsi" w:cstheme="minorHAnsi"/>
          <w:b/>
          <w:bCs/>
          <w:sz w:val="22"/>
          <w:szCs w:val="22"/>
          <w:u w:val="single"/>
        </w:rPr>
        <w:t xml:space="preserve"> - Start </w:t>
      </w:r>
      <w:r w:rsidR="004C79E8" w:rsidRPr="00836FDB">
        <w:rPr>
          <w:rFonts w:asciiTheme="minorHAnsi" w:hAnsiTheme="minorHAnsi" w:cstheme="minorHAnsi"/>
          <w:b/>
          <w:bCs/>
          <w:sz w:val="22"/>
          <w:szCs w:val="22"/>
          <w:u w:val="single"/>
        </w:rPr>
        <w:t>07</w:t>
      </w:r>
      <w:r w:rsidRPr="00836FDB">
        <w:rPr>
          <w:rFonts w:asciiTheme="minorHAnsi" w:hAnsiTheme="minorHAnsi" w:cstheme="minorHAnsi"/>
          <w:b/>
          <w:bCs/>
          <w:sz w:val="22"/>
          <w:szCs w:val="22"/>
          <w:u w:val="single"/>
        </w:rPr>
        <w:t>.</w:t>
      </w:r>
      <w:r w:rsidR="004C79E8" w:rsidRPr="00836FDB">
        <w:rPr>
          <w:rFonts w:asciiTheme="minorHAnsi" w:hAnsiTheme="minorHAnsi" w:cstheme="minorHAnsi"/>
          <w:b/>
          <w:bCs/>
          <w:sz w:val="22"/>
          <w:szCs w:val="22"/>
          <w:u w:val="single"/>
        </w:rPr>
        <w:t>3</w:t>
      </w:r>
      <w:r w:rsidR="00A403C7" w:rsidRPr="00836FDB">
        <w:rPr>
          <w:rFonts w:asciiTheme="minorHAnsi" w:hAnsiTheme="minorHAnsi" w:cstheme="minorHAnsi"/>
          <w:b/>
          <w:bCs/>
          <w:sz w:val="22"/>
          <w:szCs w:val="22"/>
          <w:u w:val="single"/>
        </w:rPr>
        <w:t>1</w:t>
      </w:r>
      <w:r w:rsidRPr="00836FDB">
        <w:rPr>
          <w:rFonts w:asciiTheme="minorHAnsi" w:hAnsiTheme="minorHAnsi" w:cstheme="minorHAnsi"/>
          <w:b/>
          <w:bCs/>
          <w:sz w:val="22"/>
          <w:szCs w:val="22"/>
          <w:u w:val="single"/>
        </w:rPr>
        <w:t xml:space="preserve"> hrs.</w:t>
      </w:r>
    </w:p>
    <w:p w14:paraId="3D11572B" w14:textId="19CB3B69" w:rsidR="00E738DF" w:rsidRDefault="00836FDB" w:rsidP="00836FDB">
      <w:pPr>
        <w:ind w:right="-567"/>
        <w:contextualSpacing/>
        <w:jc w:val="center"/>
        <w:rPr>
          <w:rFonts w:asciiTheme="minorHAnsi" w:hAnsiTheme="minorHAnsi" w:cstheme="minorHAnsi"/>
          <w:b/>
          <w:sz w:val="18"/>
          <w:szCs w:val="18"/>
          <w:u w:val="single"/>
        </w:rPr>
      </w:pPr>
      <w:proofErr w:type="spellStart"/>
      <w:r w:rsidRPr="00836FDB">
        <w:rPr>
          <w:rFonts w:asciiTheme="minorHAnsi" w:hAnsiTheme="minorHAnsi" w:cstheme="minorHAnsi"/>
          <w:b/>
          <w:sz w:val="20"/>
          <w:szCs w:val="20"/>
          <w:u w:val="single"/>
        </w:rPr>
        <w:t>Incorpoating</w:t>
      </w:r>
      <w:proofErr w:type="spellEnd"/>
      <w:r w:rsidRPr="00836FDB">
        <w:rPr>
          <w:rFonts w:asciiTheme="minorHAnsi" w:hAnsiTheme="minorHAnsi" w:cstheme="minorHAnsi"/>
          <w:b/>
          <w:sz w:val="20"/>
          <w:szCs w:val="20"/>
          <w:u w:val="single"/>
        </w:rPr>
        <w:t xml:space="preserve"> The Manchester and North West VTTA </w:t>
      </w:r>
      <w:proofErr w:type="gramStart"/>
      <w:r w:rsidRPr="00836FDB">
        <w:rPr>
          <w:rFonts w:asciiTheme="minorHAnsi" w:hAnsiTheme="minorHAnsi" w:cstheme="minorHAnsi"/>
          <w:b/>
          <w:sz w:val="20"/>
          <w:szCs w:val="20"/>
          <w:u w:val="single"/>
        </w:rPr>
        <w:t xml:space="preserve">50 </w:t>
      </w:r>
      <w:r w:rsidR="008A3A2F" w:rsidRPr="00836FDB">
        <w:rPr>
          <w:rFonts w:asciiTheme="minorHAnsi" w:hAnsiTheme="minorHAnsi" w:cstheme="minorHAnsi"/>
          <w:b/>
          <w:sz w:val="20"/>
          <w:szCs w:val="20"/>
          <w:u w:val="single"/>
        </w:rPr>
        <w:t>mile</w:t>
      </w:r>
      <w:proofErr w:type="gramEnd"/>
      <w:r w:rsidRPr="00836FDB">
        <w:rPr>
          <w:rFonts w:asciiTheme="minorHAnsi" w:hAnsiTheme="minorHAnsi" w:cstheme="minorHAnsi"/>
          <w:b/>
          <w:sz w:val="20"/>
          <w:szCs w:val="20"/>
          <w:u w:val="single"/>
        </w:rPr>
        <w:t xml:space="preserve"> Championship</w:t>
      </w:r>
      <w:r w:rsidRPr="00836FDB">
        <w:rPr>
          <w:rFonts w:asciiTheme="minorHAnsi" w:hAnsiTheme="minorHAnsi" w:cstheme="minorHAnsi"/>
          <w:b/>
          <w:sz w:val="18"/>
          <w:szCs w:val="18"/>
          <w:u w:val="single"/>
        </w:rPr>
        <w:t>.</w:t>
      </w:r>
    </w:p>
    <w:p w14:paraId="3691587B" w14:textId="77777777" w:rsidR="00836FDB" w:rsidRPr="00836FDB" w:rsidRDefault="00836FDB" w:rsidP="00836FDB">
      <w:pPr>
        <w:ind w:right="-567"/>
        <w:contextualSpacing/>
        <w:jc w:val="center"/>
        <w:rPr>
          <w:rFonts w:asciiTheme="minorHAnsi" w:hAnsiTheme="minorHAnsi" w:cstheme="minorHAnsi"/>
          <w:sz w:val="18"/>
          <w:szCs w:val="18"/>
        </w:rPr>
      </w:pPr>
      <w:r w:rsidRPr="00836FDB">
        <w:rPr>
          <w:rFonts w:asciiTheme="minorHAnsi" w:hAnsiTheme="minorHAnsi" w:cstheme="minorHAnsi"/>
          <w:sz w:val="18"/>
          <w:szCs w:val="18"/>
        </w:rPr>
        <w:t>Counting Event BBAR &amp; M&amp;DTTA Cheshire Points Competition 2023</w:t>
      </w:r>
    </w:p>
    <w:p w14:paraId="426265B9" w14:textId="77777777" w:rsidR="00836FDB" w:rsidRPr="00836FDB" w:rsidRDefault="00836FDB" w:rsidP="00836FDB">
      <w:pPr>
        <w:ind w:right="-567"/>
        <w:contextualSpacing/>
        <w:jc w:val="center"/>
        <w:rPr>
          <w:rFonts w:asciiTheme="minorHAnsi" w:hAnsiTheme="minorHAnsi" w:cstheme="minorHAnsi"/>
          <w:sz w:val="18"/>
          <w:szCs w:val="18"/>
        </w:rPr>
      </w:pPr>
      <w:r w:rsidRPr="00836FDB">
        <w:rPr>
          <w:rFonts w:asciiTheme="minorHAnsi" w:hAnsiTheme="minorHAnsi" w:cstheme="minorHAnsi"/>
          <w:sz w:val="18"/>
          <w:szCs w:val="18"/>
        </w:rPr>
        <w:t>(Promoted for and on behalf of Cycling Time Trials under their Rules &amp; Regulations)</w:t>
      </w:r>
    </w:p>
    <w:p w14:paraId="6838A6DE" w14:textId="77777777" w:rsidR="00836FDB" w:rsidRDefault="00836FDB" w:rsidP="006B5B92">
      <w:pPr>
        <w:ind w:right="-567"/>
        <w:contextualSpacing/>
        <w:rPr>
          <w:rFonts w:asciiTheme="minorHAnsi" w:hAnsiTheme="minorHAnsi" w:cstheme="minorHAnsi"/>
          <w:b/>
          <w:sz w:val="18"/>
          <w:szCs w:val="18"/>
          <w:u w:val="single"/>
        </w:rPr>
      </w:pPr>
    </w:p>
    <w:p w14:paraId="5D49D4A0" w14:textId="310E9FFB" w:rsidR="00095E90" w:rsidRPr="00836FDB" w:rsidRDefault="00095E90" w:rsidP="006B5B92">
      <w:pPr>
        <w:ind w:right="-567"/>
        <w:contextualSpacing/>
        <w:rPr>
          <w:rFonts w:asciiTheme="minorHAnsi" w:hAnsiTheme="minorHAnsi" w:cstheme="minorHAnsi"/>
          <w:sz w:val="18"/>
          <w:szCs w:val="18"/>
        </w:rPr>
      </w:pPr>
      <w:r w:rsidRPr="00836FDB">
        <w:rPr>
          <w:rFonts w:asciiTheme="minorHAnsi" w:hAnsiTheme="minorHAnsi" w:cstheme="minorHAnsi"/>
          <w:b/>
          <w:sz w:val="18"/>
          <w:szCs w:val="18"/>
          <w:u w:val="single"/>
        </w:rPr>
        <w:t>Event HQ</w:t>
      </w:r>
      <w:r w:rsidRPr="00836FDB">
        <w:rPr>
          <w:rFonts w:asciiTheme="minorHAnsi" w:hAnsiTheme="minorHAnsi" w:cstheme="minorHAnsi"/>
          <w:b/>
          <w:bCs/>
          <w:sz w:val="18"/>
          <w:szCs w:val="18"/>
        </w:rPr>
        <w:t xml:space="preserve">: </w:t>
      </w:r>
      <w:r w:rsidR="000D2C69" w:rsidRPr="00836FDB">
        <w:rPr>
          <w:rFonts w:asciiTheme="minorHAnsi" w:hAnsiTheme="minorHAnsi" w:cstheme="minorHAnsi"/>
          <w:b/>
          <w:bCs/>
          <w:sz w:val="18"/>
          <w:szCs w:val="18"/>
        </w:rPr>
        <w:tab/>
      </w:r>
      <w:r w:rsidRPr="00836FDB">
        <w:rPr>
          <w:rFonts w:asciiTheme="minorHAnsi" w:hAnsiTheme="minorHAnsi" w:cstheme="minorHAnsi"/>
          <w:sz w:val="18"/>
          <w:szCs w:val="18"/>
        </w:rPr>
        <w:t xml:space="preserve">Cranage Village Hall, </w:t>
      </w:r>
      <w:r w:rsidR="000D2C69" w:rsidRPr="00836FDB">
        <w:rPr>
          <w:rFonts w:asciiTheme="minorHAnsi" w:hAnsiTheme="minorHAnsi" w:cstheme="minorHAnsi"/>
          <w:sz w:val="18"/>
          <w:szCs w:val="18"/>
        </w:rPr>
        <w:t xml:space="preserve">CW4 8EQ (open from </w:t>
      </w:r>
      <w:r w:rsidR="009E3933">
        <w:rPr>
          <w:rFonts w:asciiTheme="minorHAnsi" w:hAnsiTheme="minorHAnsi" w:cstheme="minorHAnsi"/>
          <w:sz w:val="18"/>
          <w:szCs w:val="18"/>
        </w:rPr>
        <w:t>06:30</w:t>
      </w:r>
      <w:r w:rsidR="000D2C69" w:rsidRPr="00836FDB">
        <w:rPr>
          <w:rFonts w:asciiTheme="minorHAnsi" w:hAnsiTheme="minorHAnsi" w:cstheme="minorHAnsi"/>
          <w:sz w:val="18"/>
          <w:szCs w:val="18"/>
        </w:rPr>
        <w:t xml:space="preserve"> hrs)</w:t>
      </w:r>
      <w:r w:rsidR="000D2C69" w:rsidRPr="00836FDB">
        <w:rPr>
          <w:rFonts w:asciiTheme="minorHAnsi" w:hAnsiTheme="minorHAnsi" w:cstheme="minorHAnsi"/>
          <w:sz w:val="18"/>
          <w:szCs w:val="18"/>
        </w:rPr>
        <w:br/>
      </w:r>
      <w:r w:rsidR="000D2C69" w:rsidRPr="00836FDB">
        <w:rPr>
          <w:rFonts w:asciiTheme="minorHAnsi" w:hAnsiTheme="minorHAnsi" w:cstheme="minorHAnsi"/>
          <w:sz w:val="18"/>
          <w:szCs w:val="18"/>
        </w:rPr>
        <w:tab/>
      </w:r>
      <w:r w:rsidR="000D2C69" w:rsidRPr="00836FDB">
        <w:rPr>
          <w:rFonts w:asciiTheme="minorHAnsi" w:hAnsiTheme="minorHAnsi" w:cstheme="minorHAnsi"/>
          <w:sz w:val="18"/>
          <w:szCs w:val="18"/>
        </w:rPr>
        <w:tab/>
      </w:r>
      <w:r w:rsidRPr="00836FDB">
        <w:rPr>
          <w:rFonts w:asciiTheme="minorHAnsi" w:hAnsiTheme="minorHAnsi" w:cstheme="minorHAnsi"/>
          <w:sz w:val="18"/>
          <w:szCs w:val="18"/>
        </w:rPr>
        <w:t>on the A50 approx. 1 mile north of Holmes Chapel.</w:t>
      </w:r>
      <w:r w:rsidR="00074BA4" w:rsidRPr="00836FDB">
        <w:rPr>
          <w:rFonts w:asciiTheme="minorHAnsi" w:hAnsiTheme="minorHAnsi" w:cstheme="minorHAnsi"/>
          <w:sz w:val="18"/>
          <w:szCs w:val="18"/>
        </w:rPr>
        <w:t xml:space="preserve"> P</w:t>
      </w:r>
      <w:r w:rsidRPr="00836FDB">
        <w:rPr>
          <w:rFonts w:asciiTheme="minorHAnsi" w:hAnsiTheme="minorHAnsi" w:cstheme="minorHAnsi"/>
          <w:sz w:val="18"/>
          <w:szCs w:val="18"/>
        </w:rPr>
        <w:t>ARKING AVAILABLE.</w:t>
      </w:r>
    </w:p>
    <w:p w14:paraId="5E932B8B" w14:textId="4B846CBE" w:rsidR="00095E90" w:rsidRPr="00836FDB" w:rsidRDefault="00095E90" w:rsidP="006B5B92">
      <w:pPr>
        <w:ind w:right="-567"/>
        <w:contextualSpacing/>
        <w:rPr>
          <w:rFonts w:asciiTheme="minorHAnsi" w:hAnsiTheme="minorHAnsi" w:cstheme="minorHAnsi"/>
          <w:sz w:val="18"/>
          <w:szCs w:val="18"/>
        </w:rPr>
      </w:pPr>
      <w:r w:rsidRPr="00836FDB">
        <w:rPr>
          <w:rFonts w:asciiTheme="minorHAnsi" w:hAnsiTheme="minorHAnsi" w:cstheme="minorHAnsi"/>
          <w:sz w:val="18"/>
          <w:szCs w:val="18"/>
        </w:rPr>
        <w:tab/>
      </w:r>
      <w:r w:rsidRPr="00836FDB">
        <w:rPr>
          <w:rFonts w:asciiTheme="minorHAnsi" w:hAnsiTheme="minorHAnsi" w:cstheme="minorHAnsi"/>
          <w:sz w:val="18"/>
          <w:szCs w:val="18"/>
        </w:rPr>
        <w:tab/>
        <w:t>PLEASE – NO SHOEPLATES IN THE HALL and make sure no oil drops on the floor.</w:t>
      </w:r>
    </w:p>
    <w:p w14:paraId="4EFA5BB9" w14:textId="77777777" w:rsidR="00095E90" w:rsidRPr="0014276C" w:rsidRDefault="00095E90" w:rsidP="006B5B92">
      <w:pPr>
        <w:ind w:right="-567"/>
        <w:contextualSpacing/>
        <w:rPr>
          <w:rFonts w:ascii="Arial" w:hAnsi="Arial" w:cs="Arial"/>
          <w:sz w:val="18"/>
          <w:szCs w:val="18"/>
        </w:rPr>
      </w:pPr>
      <w:r w:rsidRPr="0014276C">
        <w:rPr>
          <w:rFonts w:ascii="Arial" w:hAnsi="Arial" w:cs="Arial"/>
          <w:b/>
          <w:sz w:val="18"/>
          <w:szCs w:val="18"/>
          <w:u w:val="single"/>
        </w:rPr>
        <w:t>Course</w:t>
      </w:r>
      <w:r w:rsidRPr="0014276C">
        <w:rPr>
          <w:rFonts w:ascii="Arial" w:hAnsi="Arial" w:cs="Arial"/>
          <w:b/>
          <w:bCs/>
          <w:sz w:val="18"/>
          <w:szCs w:val="18"/>
        </w:rPr>
        <w:t>:</w:t>
      </w:r>
      <w:r w:rsidRPr="0014276C">
        <w:rPr>
          <w:rFonts w:ascii="Arial" w:hAnsi="Arial" w:cs="Arial"/>
          <w:sz w:val="18"/>
          <w:szCs w:val="18"/>
        </w:rPr>
        <w:tab/>
      </w:r>
      <w:r w:rsidR="00070C3E" w:rsidRPr="0014276C">
        <w:rPr>
          <w:rFonts w:ascii="Arial" w:hAnsi="Arial" w:cs="Arial"/>
          <w:sz w:val="18"/>
          <w:szCs w:val="18"/>
        </w:rPr>
        <w:t>J</w:t>
      </w:r>
      <w:r w:rsidR="0014276C" w:rsidRPr="0014276C">
        <w:rPr>
          <w:rFonts w:ascii="Arial" w:hAnsi="Arial" w:cs="Arial"/>
          <w:sz w:val="18"/>
          <w:szCs w:val="18"/>
        </w:rPr>
        <w:t xml:space="preserve"> 4/16</w:t>
      </w:r>
    </w:p>
    <w:p w14:paraId="759D9515" w14:textId="77777777" w:rsidR="0014276C" w:rsidRPr="00DC6B0E" w:rsidRDefault="0014276C" w:rsidP="0014276C">
      <w:pPr>
        <w:rPr>
          <w:rFonts w:asciiTheme="minorHAnsi" w:hAnsiTheme="minorHAnsi" w:cstheme="minorHAnsi"/>
          <w:sz w:val="18"/>
          <w:szCs w:val="18"/>
        </w:rPr>
      </w:pPr>
      <w:r w:rsidRPr="00DC6B0E">
        <w:rPr>
          <w:rFonts w:asciiTheme="minorHAnsi" w:hAnsiTheme="minorHAnsi" w:cstheme="minorHAnsi"/>
          <w:b/>
          <w:bCs/>
          <w:sz w:val="18"/>
          <w:szCs w:val="18"/>
        </w:rPr>
        <w:t>START</w:t>
      </w:r>
      <w:r w:rsidRPr="00DC6B0E">
        <w:rPr>
          <w:rFonts w:asciiTheme="minorHAnsi" w:hAnsiTheme="minorHAnsi" w:cstheme="minorHAnsi"/>
          <w:sz w:val="18"/>
          <w:szCs w:val="18"/>
        </w:rPr>
        <w:t xml:space="preserve"> at JS14 mark in Twemlow Lane, approximately 300 yards west of Hermitage Lane.  Proceed east to the A535 at Twemlow Green where turn left on the A535 to </w:t>
      </w:r>
      <w:proofErr w:type="spellStart"/>
      <w:r w:rsidRPr="00DC6B0E">
        <w:rPr>
          <w:rFonts w:asciiTheme="minorHAnsi" w:hAnsiTheme="minorHAnsi" w:cstheme="minorHAnsi"/>
          <w:sz w:val="18"/>
          <w:szCs w:val="18"/>
        </w:rPr>
        <w:t>Chelford</w:t>
      </w:r>
      <w:proofErr w:type="spellEnd"/>
      <w:r w:rsidRPr="00DC6B0E">
        <w:rPr>
          <w:rFonts w:asciiTheme="minorHAnsi" w:hAnsiTheme="minorHAnsi" w:cstheme="minorHAnsi"/>
          <w:sz w:val="18"/>
          <w:szCs w:val="18"/>
        </w:rPr>
        <w:t xml:space="preserve"> Island </w:t>
      </w:r>
      <w:r w:rsidRPr="00DC6B0E">
        <w:rPr>
          <w:rFonts w:asciiTheme="minorHAnsi" w:hAnsiTheme="minorHAnsi" w:cstheme="minorHAnsi"/>
          <w:b/>
          <w:sz w:val="18"/>
          <w:szCs w:val="18"/>
        </w:rPr>
        <w:t>(5.763 m)</w:t>
      </w:r>
      <w:r w:rsidRPr="00DC6B0E">
        <w:rPr>
          <w:rFonts w:asciiTheme="minorHAnsi" w:hAnsiTheme="minorHAnsi" w:cstheme="minorHAnsi"/>
          <w:sz w:val="18"/>
          <w:szCs w:val="18"/>
        </w:rPr>
        <w:t xml:space="preserve"> </w:t>
      </w:r>
      <w:r w:rsidRPr="00DC6B0E">
        <w:rPr>
          <w:rFonts w:asciiTheme="minorHAnsi" w:hAnsiTheme="minorHAnsi" w:cstheme="minorHAnsi"/>
          <w:b/>
          <w:sz w:val="18"/>
          <w:szCs w:val="18"/>
        </w:rPr>
        <w:t xml:space="preserve">Take care at </w:t>
      </w:r>
      <w:proofErr w:type="spellStart"/>
      <w:r w:rsidRPr="00DC6B0E">
        <w:rPr>
          <w:rFonts w:asciiTheme="minorHAnsi" w:hAnsiTheme="minorHAnsi" w:cstheme="minorHAnsi"/>
          <w:b/>
          <w:sz w:val="18"/>
          <w:szCs w:val="18"/>
        </w:rPr>
        <w:t>Chelford</w:t>
      </w:r>
      <w:proofErr w:type="spellEnd"/>
      <w:r w:rsidRPr="00DC6B0E">
        <w:rPr>
          <w:rFonts w:asciiTheme="minorHAnsi" w:hAnsiTheme="minorHAnsi" w:cstheme="minorHAnsi"/>
          <w:b/>
          <w:sz w:val="18"/>
          <w:szCs w:val="18"/>
        </w:rPr>
        <w:t xml:space="preserve"> Island. </w:t>
      </w:r>
    </w:p>
    <w:p w14:paraId="396D2E68" w14:textId="77777777" w:rsidR="0014276C" w:rsidRPr="00DC6B0E" w:rsidRDefault="0014276C" w:rsidP="0014276C">
      <w:pPr>
        <w:rPr>
          <w:rFonts w:asciiTheme="minorHAnsi" w:hAnsiTheme="minorHAnsi" w:cstheme="minorHAnsi"/>
          <w:b/>
          <w:sz w:val="18"/>
          <w:szCs w:val="18"/>
        </w:rPr>
      </w:pPr>
    </w:p>
    <w:p w14:paraId="2C9A154A" w14:textId="77777777" w:rsidR="0014276C" w:rsidRPr="00DC6B0E" w:rsidRDefault="0014276C" w:rsidP="0014276C">
      <w:pPr>
        <w:rPr>
          <w:rFonts w:asciiTheme="minorHAnsi" w:hAnsiTheme="minorHAnsi" w:cstheme="minorHAnsi"/>
          <w:sz w:val="18"/>
          <w:szCs w:val="18"/>
        </w:rPr>
      </w:pPr>
      <w:r w:rsidRPr="00DC6B0E">
        <w:rPr>
          <w:rFonts w:asciiTheme="minorHAnsi" w:hAnsiTheme="minorHAnsi" w:cstheme="minorHAnsi"/>
          <w:sz w:val="18"/>
          <w:szCs w:val="18"/>
        </w:rPr>
        <w:t>Take 2</w:t>
      </w:r>
      <w:r w:rsidRPr="00DC6B0E">
        <w:rPr>
          <w:rFonts w:asciiTheme="minorHAnsi" w:hAnsiTheme="minorHAnsi" w:cstheme="minorHAnsi"/>
          <w:sz w:val="18"/>
          <w:szCs w:val="18"/>
          <w:vertAlign w:val="superscript"/>
        </w:rPr>
        <w:t>nd</w:t>
      </w:r>
      <w:r w:rsidRPr="00DC6B0E">
        <w:rPr>
          <w:rFonts w:asciiTheme="minorHAnsi" w:hAnsiTheme="minorHAnsi" w:cstheme="minorHAnsi"/>
          <w:sz w:val="18"/>
          <w:szCs w:val="18"/>
        </w:rPr>
        <w:t xml:space="preserve"> exit left onto the A537 to Booths Hall Island </w:t>
      </w:r>
      <w:r w:rsidRPr="00DC6B0E">
        <w:rPr>
          <w:rFonts w:asciiTheme="minorHAnsi" w:hAnsiTheme="minorHAnsi" w:cstheme="minorHAnsi"/>
          <w:b/>
          <w:sz w:val="18"/>
          <w:szCs w:val="18"/>
        </w:rPr>
        <w:t xml:space="preserve">(9.801 m) </w:t>
      </w:r>
      <w:r w:rsidRPr="00DC6B0E">
        <w:rPr>
          <w:rFonts w:asciiTheme="minorHAnsi" w:hAnsiTheme="minorHAnsi" w:cstheme="minorHAnsi"/>
          <w:sz w:val="18"/>
          <w:szCs w:val="18"/>
        </w:rPr>
        <w:t xml:space="preserve">where left along Gough’s Lane to the A50 and left again to Twemlow Lane </w:t>
      </w:r>
      <w:r w:rsidRPr="00DC6B0E">
        <w:rPr>
          <w:rFonts w:asciiTheme="minorHAnsi" w:hAnsiTheme="minorHAnsi" w:cstheme="minorHAnsi"/>
          <w:b/>
          <w:sz w:val="18"/>
          <w:szCs w:val="18"/>
        </w:rPr>
        <w:t xml:space="preserve">(16.104m). </w:t>
      </w:r>
      <w:r w:rsidRPr="00DC6B0E">
        <w:rPr>
          <w:rFonts w:asciiTheme="minorHAnsi" w:hAnsiTheme="minorHAnsi" w:cstheme="minorHAnsi"/>
          <w:sz w:val="18"/>
          <w:szCs w:val="18"/>
        </w:rPr>
        <w:t xml:space="preserve">Turn left into Twemlow Lane, pass the start </w:t>
      </w:r>
      <w:r w:rsidRPr="00DC6B0E">
        <w:rPr>
          <w:rFonts w:asciiTheme="minorHAnsi" w:hAnsiTheme="minorHAnsi" w:cstheme="minorHAnsi"/>
          <w:b/>
          <w:sz w:val="18"/>
          <w:szCs w:val="18"/>
        </w:rPr>
        <w:t xml:space="preserve">(16.407m) </w:t>
      </w:r>
      <w:r w:rsidRPr="00DC6B0E">
        <w:rPr>
          <w:rFonts w:asciiTheme="minorHAnsi" w:hAnsiTheme="minorHAnsi" w:cstheme="minorHAnsi"/>
          <w:sz w:val="18"/>
          <w:szCs w:val="18"/>
        </w:rPr>
        <w:t>to complete first lap.</w:t>
      </w:r>
    </w:p>
    <w:p w14:paraId="2E2F72A1" w14:textId="77777777" w:rsidR="0014276C" w:rsidRPr="00DC6B0E" w:rsidRDefault="0014276C" w:rsidP="0014276C">
      <w:pPr>
        <w:rPr>
          <w:rFonts w:asciiTheme="minorHAnsi" w:hAnsiTheme="minorHAnsi" w:cstheme="minorHAnsi"/>
          <w:sz w:val="18"/>
          <w:szCs w:val="18"/>
        </w:rPr>
      </w:pPr>
    </w:p>
    <w:p w14:paraId="6D4D4D8C" w14:textId="77777777" w:rsidR="0014276C" w:rsidRPr="00DC6B0E" w:rsidRDefault="0014276C" w:rsidP="0014276C">
      <w:pPr>
        <w:rPr>
          <w:rFonts w:asciiTheme="minorHAnsi" w:hAnsiTheme="minorHAnsi" w:cstheme="minorHAnsi"/>
          <w:sz w:val="18"/>
          <w:szCs w:val="18"/>
        </w:rPr>
      </w:pPr>
      <w:r w:rsidRPr="00DC6B0E">
        <w:rPr>
          <w:rFonts w:asciiTheme="minorHAnsi" w:hAnsiTheme="minorHAnsi" w:cstheme="minorHAnsi"/>
          <w:sz w:val="18"/>
          <w:szCs w:val="18"/>
        </w:rPr>
        <w:t xml:space="preserve">Continue to the A535 where turn left to </w:t>
      </w:r>
      <w:proofErr w:type="spellStart"/>
      <w:r w:rsidRPr="00DC6B0E">
        <w:rPr>
          <w:rFonts w:asciiTheme="minorHAnsi" w:hAnsiTheme="minorHAnsi" w:cstheme="minorHAnsi"/>
          <w:sz w:val="18"/>
          <w:szCs w:val="18"/>
        </w:rPr>
        <w:t>Chelford</w:t>
      </w:r>
      <w:proofErr w:type="spellEnd"/>
      <w:r w:rsidRPr="00DC6B0E">
        <w:rPr>
          <w:rFonts w:asciiTheme="minorHAnsi" w:hAnsiTheme="minorHAnsi" w:cstheme="minorHAnsi"/>
          <w:sz w:val="18"/>
          <w:szCs w:val="18"/>
        </w:rPr>
        <w:t xml:space="preserve"> Island </w:t>
      </w:r>
      <w:r w:rsidRPr="00DC6B0E">
        <w:rPr>
          <w:rFonts w:asciiTheme="minorHAnsi" w:hAnsiTheme="minorHAnsi" w:cstheme="minorHAnsi"/>
          <w:b/>
          <w:sz w:val="18"/>
          <w:szCs w:val="18"/>
        </w:rPr>
        <w:t>(22.777),</w:t>
      </w:r>
      <w:r w:rsidRPr="00DC6B0E">
        <w:rPr>
          <w:rFonts w:asciiTheme="minorHAnsi" w:hAnsiTheme="minorHAnsi" w:cstheme="minorHAnsi"/>
          <w:sz w:val="18"/>
          <w:szCs w:val="18"/>
        </w:rPr>
        <w:t xml:space="preserve"> left to Booth’s Hall Island </w:t>
      </w:r>
      <w:r w:rsidRPr="00DC6B0E">
        <w:rPr>
          <w:rFonts w:asciiTheme="minorHAnsi" w:hAnsiTheme="minorHAnsi" w:cstheme="minorHAnsi"/>
          <w:b/>
          <w:sz w:val="18"/>
          <w:szCs w:val="18"/>
        </w:rPr>
        <w:t>(26.835 m)</w:t>
      </w:r>
      <w:r w:rsidRPr="00DC6B0E">
        <w:rPr>
          <w:rFonts w:asciiTheme="minorHAnsi" w:hAnsiTheme="minorHAnsi" w:cstheme="minorHAnsi"/>
          <w:sz w:val="18"/>
          <w:szCs w:val="18"/>
        </w:rPr>
        <w:t xml:space="preserve">, left into Gough’s Lane towards the A50, left onto A50 and left into Twemlow Lane </w:t>
      </w:r>
      <w:r w:rsidRPr="00DC6B0E">
        <w:rPr>
          <w:rFonts w:asciiTheme="minorHAnsi" w:hAnsiTheme="minorHAnsi" w:cstheme="minorHAnsi"/>
          <w:b/>
          <w:sz w:val="18"/>
          <w:szCs w:val="18"/>
        </w:rPr>
        <w:t>(33.118 m)</w:t>
      </w:r>
      <w:r w:rsidRPr="00DC6B0E">
        <w:rPr>
          <w:rFonts w:asciiTheme="minorHAnsi" w:hAnsiTheme="minorHAnsi" w:cstheme="minorHAnsi"/>
          <w:sz w:val="18"/>
          <w:szCs w:val="18"/>
        </w:rPr>
        <w:t>, pass the start again to complete second lap.</w:t>
      </w:r>
    </w:p>
    <w:p w14:paraId="49A4E381" w14:textId="77777777" w:rsidR="0014276C" w:rsidRPr="00DC6B0E" w:rsidRDefault="0014276C" w:rsidP="0014276C">
      <w:pPr>
        <w:rPr>
          <w:rFonts w:asciiTheme="minorHAnsi" w:hAnsiTheme="minorHAnsi" w:cstheme="minorHAnsi"/>
          <w:sz w:val="18"/>
          <w:szCs w:val="18"/>
        </w:rPr>
      </w:pPr>
    </w:p>
    <w:p w14:paraId="55B89837" w14:textId="77777777" w:rsidR="0014276C" w:rsidRPr="00DC6B0E" w:rsidRDefault="0014276C" w:rsidP="0014276C">
      <w:pPr>
        <w:rPr>
          <w:rFonts w:asciiTheme="minorHAnsi" w:hAnsiTheme="minorHAnsi" w:cstheme="minorHAnsi"/>
          <w:b/>
          <w:sz w:val="18"/>
          <w:szCs w:val="18"/>
        </w:rPr>
      </w:pPr>
      <w:r w:rsidRPr="00DC6B0E">
        <w:rPr>
          <w:rFonts w:asciiTheme="minorHAnsi" w:hAnsiTheme="minorHAnsi" w:cstheme="minorHAnsi"/>
          <w:sz w:val="18"/>
          <w:szCs w:val="18"/>
        </w:rPr>
        <w:t xml:space="preserve">Continue to the A535 where turn left to </w:t>
      </w:r>
      <w:proofErr w:type="spellStart"/>
      <w:r w:rsidRPr="00DC6B0E">
        <w:rPr>
          <w:rFonts w:asciiTheme="minorHAnsi" w:hAnsiTheme="minorHAnsi" w:cstheme="minorHAnsi"/>
          <w:sz w:val="18"/>
          <w:szCs w:val="18"/>
        </w:rPr>
        <w:t>Chelford</w:t>
      </w:r>
      <w:proofErr w:type="spellEnd"/>
      <w:r w:rsidRPr="00DC6B0E">
        <w:rPr>
          <w:rFonts w:asciiTheme="minorHAnsi" w:hAnsiTheme="minorHAnsi" w:cstheme="minorHAnsi"/>
          <w:sz w:val="18"/>
          <w:szCs w:val="18"/>
        </w:rPr>
        <w:t xml:space="preserve"> Island </w:t>
      </w:r>
      <w:r w:rsidRPr="00DC6B0E">
        <w:rPr>
          <w:rFonts w:asciiTheme="minorHAnsi" w:hAnsiTheme="minorHAnsi" w:cstheme="minorHAnsi"/>
          <w:b/>
          <w:sz w:val="18"/>
          <w:szCs w:val="18"/>
        </w:rPr>
        <w:t>(39.791m)</w:t>
      </w:r>
      <w:r w:rsidRPr="00DC6B0E">
        <w:rPr>
          <w:rFonts w:asciiTheme="minorHAnsi" w:hAnsiTheme="minorHAnsi" w:cstheme="minorHAnsi"/>
          <w:sz w:val="18"/>
          <w:szCs w:val="18"/>
        </w:rPr>
        <w:t xml:space="preserve">, left to Booth’s Hall Island </w:t>
      </w:r>
      <w:r w:rsidRPr="00DC6B0E">
        <w:rPr>
          <w:rFonts w:asciiTheme="minorHAnsi" w:hAnsiTheme="minorHAnsi" w:cstheme="minorHAnsi"/>
          <w:b/>
          <w:sz w:val="18"/>
          <w:szCs w:val="18"/>
        </w:rPr>
        <w:t>(43.289m)</w:t>
      </w:r>
      <w:r w:rsidRPr="00DC6B0E">
        <w:rPr>
          <w:rFonts w:asciiTheme="minorHAnsi" w:hAnsiTheme="minorHAnsi" w:cstheme="minorHAnsi"/>
          <w:sz w:val="18"/>
          <w:szCs w:val="18"/>
        </w:rPr>
        <w:t xml:space="preserve">, left along </w:t>
      </w:r>
      <w:proofErr w:type="gramStart"/>
      <w:r w:rsidRPr="00DC6B0E">
        <w:rPr>
          <w:rFonts w:asciiTheme="minorHAnsi" w:hAnsiTheme="minorHAnsi" w:cstheme="minorHAnsi"/>
          <w:sz w:val="18"/>
          <w:szCs w:val="18"/>
        </w:rPr>
        <w:t>Gough’s lane</w:t>
      </w:r>
      <w:proofErr w:type="gramEnd"/>
      <w:r w:rsidRPr="00DC6B0E">
        <w:rPr>
          <w:rFonts w:asciiTheme="minorHAnsi" w:hAnsiTheme="minorHAnsi" w:cstheme="minorHAnsi"/>
          <w:sz w:val="18"/>
          <w:szCs w:val="18"/>
        </w:rPr>
        <w:t xml:space="preserve"> to the A50 and left again to </w:t>
      </w:r>
      <w:r w:rsidRPr="00DC6B0E">
        <w:rPr>
          <w:rFonts w:asciiTheme="minorHAnsi" w:hAnsiTheme="minorHAnsi" w:cstheme="minorHAnsi"/>
          <w:b/>
          <w:bCs/>
          <w:sz w:val="18"/>
          <w:szCs w:val="18"/>
        </w:rPr>
        <w:t>FINISH</w:t>
      </w:r>
      <w:r w:rsidRPr="00DC6B0E">
        <w:rPr>
          <w:rFonts w:asciiTheme="minorHAnsi" w:hAnsiTheme="minorHAnsi" w:cstheme="minorHAnsi"/>
          <w:sz w:val="18"/>
          <w:szCs w:val="18"/>
        </w:rPr>
        <w:t xml:space="preserve"> at the JS14 mark on the A50 opposite a small 50 mph sign, 2 yards beyond an iron field gate but before ‘Plum Tree Farm’ sign, </w:t>
      </w:r>
      <w:proofErr w:type="spellStart"/>
      <w:r w:rsidRPr="00DC6B0E">
        <w:rPr>
          <w:rFonts w:asciiTheme="minorHAnsi" w:hAnsiTheme="minorHAnsi" w:cstheme="minorHAnsi"/>
          <w:sz w:val="18"/>
          <w:szCs w:val="18"/>
        </w:rPr>
        <w:t>approx</w:t>
      </w:r>
      <w:proofErr w:type="spellEnd"/>
      <w:r w:rsidRPr="00DC6B0E">
        <w:rPr>
          <w:rFonts w:asciiTheme="minorHAnsi" w:hAnsiTheme="minorHAnsi" w:cstheme="minorHAnsi"/>
          <w:sz w:val="18"/>
          <w:szCs w:val="18"/>
        </w:rPr>
        <w:t xml:space="preserve"> 150 yards short of Twemlow Lane </w:t>
      </w:r>
      <w:r w:rsidRPr="00DC6B0E">
        <w:rPr>
          <w:rFonts w:asciiTheme="minorHAnsi" w:hAnsiTheme="minorHAnsi" w:cstheme="minorHAnsi"/>
          <w:b/>
          <w:sz w:val="18"/>
          <w:szCs w:val="18"/>
        </w:rPr>
        <w:t>(50.000 m).</w:t>
      </w:r>
    </w:p>
    <w:p w14:paraId="25B45358" w14:textId="77777777" w:rsidR="00095E90" w:rsidRPr="00DC6B0E" w:rsidRDefault="00095E90" w:rsidP="006B5B92">
      <w:pPr>
        <w:ind w:right="-567"/>
        <w:contextualSpacing/>
        <w:rPr>
          <w:rFonts w:asciiTheme="minorHAnsi" w:hAnsiTheme="minorHAnsi" w:cstheme="minorHAnsi"/>
          <w:sz w:val="18"/>
          <w:szCs w:val="18"/>
        </w:rPr>
      </w:pPr>
    </w:p>
    <w:p w14:paraId="11EE16E3" w14:textId="13C27521" w:rsidR="00095E90" w:rsidRPr="00DC6B0E" w:rsidRDefault="00095E90" w:rsidP="006B5B92">
      <w:pPr>
        <w:ind w:right="-567"/>
        <w:contextualSpacing/>
        <w:rPr>
          <w:rFonts w:asciiTheme="minorHAnsi" w:hAnsiTheme="minorHAnsi" w:cstheme="minorHAnsi"/>
          <w:sz w:val="18"/>
          <w:szCs w:val="18"/>
        </w:rPr>
      </w:pPr>
      <w:r w:rsidRPr="00DC6B0E">
        <w:rPr>
          <w:rFonts w:asciiTheme="minorHAnsi" w:hAnsiTheme="minorHAnsi" w:cstheme="minorHAnsi"/>
          <w:b/>
          <w:sz w:val="18"/>
          <w:szCs w:val="18"/>
          <w:u w:val="single"/>
        </w:rPr>
        <w:t>Timekeepers</w:t>
      </w:r>
      <w:r w:rsidRPr="00DC6B0E">
        <w:rPr>
          <w:rFonts w:asciiTheme="minorHAnsi" w:hAnsiTheme="minorHAnsi" w:cstheme="minorHAnsi"/>
          <w:b/>
          <w:sz w:val="18"/>
          <w:szCs w:val="18"/>
        </w:rPr>
        <w:t xml:space="preserve">: </w:t>
      </w:r>
      <w:r w:rsidRPr="00DC6B0E">
        <w:rPr>
          <w:rFonts w:asciiTheme="minorHAnsi" w:hAnsiTheme="minorHAnsi" w:cstheme="minorHAnsi"/>
          <w:b/>
          <w:sz w:val="18"/>
          <w:szCs w:val="18"/>
        </w:rPr>
        <w:tab/>
      </w:r>
      <w:r w:rsidR="00E31297" w:rsidRPr="00DC6B0E">
        <w:rPr>
          <w:rFonts w:asciiTheme="minorHAnsi" w:hAnsiTheme="minorHAnsi" w:cstheme="minorHAnsi"/>
          <w:sz w:val="18"/>
          <w:szCs w:val="18"/>
        </w:rPr>
        <w:t xml:space="preserve">Christine White </w:t>
      </w:r>
      <w:r w:rsidRPr="00DC6B0E">
        <w:rPr>
          <w:rFonts w:asciiTheme="minorHAnsi" w:hAnsiTheme="minorHAnsi" w:cstheme="minorHAnsi"/>
          <w:sz w:val="18"/>
          <w:szCs w:val="18"/>
        </w:rPr>
        <w:t xml:space="preserve">(Start) </w:t>
      </w:r>
      <w:r w:rsidR="00DC6B0E" w:rsidRPr="00DC6B0E">
        <w:rPr>
          <w:rFonts w:asciiTheme="minorHAnsi" w:hAnsiTheme="minorHAnsi" w:cstheme="minorHAnsi"/>
          <w:sz w:val="18"/>
          <w:szCs w:val="18"/>
        </w:rPr>
        <w:t>&amp; Phil</w:t>
      </w:r>
      <w:r w:rsidR="006A2193" w:rsidRPr="00DC6B0E">
        <w:rPr>
          <w:rFonts w:asciiTheme="minorHAnsi" w:hAnsiTheme="minorHAnsi" w:cstheme="minorHAnsi"/>
          <w:sz w:val="18"/>
          <w:szCs w:val="18"/>
        </w:rPr>
        <w:t xml:space="preserve"> Heaton </w:t>
      </w:r>
      <w:r w:rsidRPr="00DC6B0E">
        <w:rPr>
          <w:rFonts w:asciiTheme="minorHAnsi" w:hAnsiTheme="minorHAnsi" w:cstheme="minorHAnsi"/>
          <w:sz w:val="18"/>
          <w:szCs w:val="18"/>
        </w:rPr>
        <w:t>(Finish)</w:t>
      </w:r>
    </w:p>
    <w:p w14:paraId="75F0B39D" w14:textId="77777777" w:rsidR="00095E90" w:rsidRPr="00DC6B0E" w:rsidRDefault="00095E90" w:rsidP="006B5B92">
      <w:pPr>
        <w:ind w:right="-567"/>
        <w:contextualSpacing/>
        <w:rPr>
          <w:rFonts w:asciiTheme="minorHAnsi" w:hAnsiTheme="minorHAnsi" w:cstheme="minorHAnsi"/>
          <w:sz w:val="18"/>
          <w:szCs w:val="18"/>
        </w:rPr>
      </w:pPr>
    </w:p>
    <w:p w14:paraId="2E27943C" w14:textId="3764820D" w:rsidR="00095E90" w:rsidRPr="00DC6B0E" w:rsidRDefault="00035DD0" w:rsidP="006B5B92">
      <w:pPr>
        <w:ind w:right="-567"/>
        <w:contextualSpacing/>
        <w:rPr>
          <w:rFonts w:asciiTheme="minorHAnsi" w:hAnsiTheme="minorHAnsi" w:cstheme="minorHAnsi"/>
          <w:b/>
          <w:bCs/>
          <w:sz w:val="18"/>
          <w:szCs w:val="18"/>
        </w:rPr>
      </w:pPr>
      <w:r w:rsidRPr="00DC6B0E">
        <w:rPr>
          <w:rFonts w:asciiTheme="minorHAnsi" w:hAnsiTheme="minorHAnsi" w:cstheme="minorHAnsi"/>
          <w:b/>
          <w:sz w:val="18"/>
          <w:szCs w:val="18"/>
          <w:u w:val="single"/>
        </w:rPr>
        <w:t>A</w:t>
      </w:r>
      <w:r w:rsidR="00095E90" w:rsidRPr="00DC6B0E">
        <w:rPr>
          <w:rFonts w:asciiTheme="minorHAnsi" w:hAnsiTheme="minorHAnsi" w:cstheme="minorHAnsi"/>
          <w:b/>
          <w:sz w:val="18"/>
          <w:szCs w:val="18"/>
          <w:u w:val="single"/>
        </w:rPr>
        <w:t>wards</w:t>
      </w:r>
      <w:r w:rsidR="00095E90" w:rsidRPr="00DC6B0E">
        <w:rPr>
          <w:rFonts w:asciiTheme="minorHAnsi" w:hAnsiTheme="minorHAnsi" w:cstheme="minorHAnsi"/>
          <w:b/>
          <w:sz w:val="18"/>
          <w:szCs w:val="18"/>
        </w:rPr>
        <w:t>:</w:t>
      </w:r>
      <w:r w:rsidR="00095E90" w:rsidRPr="00DC6B0E">
        <w:rPr>
          <w:rFonts w:asciiTheme="minorHAnsi" w:hAnsiTheme="minorHAnsi" w:cstheme="minorHAnsi"/>
          <w:sz w:val="18"/>
          <w:szCs w:val="18"/>
        </w:rPr>
        <w:t xml:space="preserve">  </w:t>
      </w:r>
      <w:r w:rsidR="000D2C69" w:rsidRPr="00DC6B0E">
        <w:rPr>
          <w:rFonts w:asciiTheme="minorHAnsi" w:hAnsiTheme="minorHAnsi" w:cstheme="minorHAnsi"/>
          <w:sz w:val="18"/>
          <w:szCs w:val="18"/>
        </w:rPr>
        <w:tab/>
      </w:r>
      <w:r w:rsidR="00095E90" w:rsidRPr="00DC6B0E">
        <w:rPr>
          <w:rFonts w:asciiTheme="minorHAnsi" w:hAnsiTheme="minorHAnsi" w:cstheme="minorHAnsi"/>
          <w:sz w:val="18"/>
          <w:szCs w:val="18"/>
        </w:rPr>
        <w:t xml:space="preserve">One rider one prize except for “Team </w:t>
      </w:r>
      <w:r w:rsidR="005B7769" w:rsidRPr="00DC6B0E">
        <w:rPr>
          <w:rFonts w:asciiTheme="minorHAnsi" w:hAnsiTheme="minorHAnsi" w:cstheme="minorHAnsi"/>
          <w:sz w:val="18"/>
          <w:szCs w:val="18"/>
        </w:rPr>
        <w:t>Prize”</w:t>
      </w:r>
      <w:r w:rsidRPr="00DC6B0E">
        <w:rPr>
          <w:rFonts w:asciiTheme="minorHAnsi" w:hAnsiTheme="minorHAnsi" w:cstheme="minorHAnsi"/>
          <w:sz w:val="18"/>
          <w:szCs w:val="18"/>
        </w:rPr>
        <w:t xml:space="preserve"> </w:t>
      </w:r>
    </w:p>
    <w:p w14:paraId="3F6E8190" w14:textId="77777777" w:rsidR="00095E90" w:rsidRPr="00DC6B0E" w:rsidRDefault="00095E90" w:rsidP="006B5B92">
      <w:pPr>
        <w:ind w:right="-567"/>
        <w:contextualSpacing/>
        <w:rPr>
          <w:rFonts w:asciiTheme="minorHAnsi" w:hAnsiTheme="minorHAnsi" w:cstheme="minorHAnsi"/>
          <w:sz w:val="18"/>
          <w:szCs w:val="18"/>
        </w:rPr>
      </w:pPr>
    </w:p>
    <w:tbl>
      <w:tblPr>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1026"/>
        <w:gridCol w:w="1134"/>
        <w:gridCol w:w="1101"/>
      </w:tblGrid>
      <w:tr w:rsidR="006A2193" w:rsidRPr="00DC6B0E" w14:paraId="34349FC5" w14:textId="77777777" w:rsidTr="008F77FD">
        <w:trPr>
          <w:trHeight w:val="58"/>
          <w:jc w:val="center"/>
        </w:trPr>
        <w:tc>
          <w:tcPr>
            <w:tcW w:w="4190" w:type="dxa"/>
            <w:shd w:val="pct10" w:color="FFFFFF" w:fill="FFFFFF"/>
          </w:tcPr>
          <w:p w14:paraId="2F85B9AD" w14:textId="77777777" w:rsidR="006A2193" w:rsidRPr="00DC6B0E" w:rsidRDefault="006A2193" w:rsidP="00617749">
            <w:pPr>
              <w:ind w:right="-568"/>
              <w:rPr>
                <w:rFonts w:asciiTheme="minorHAnsi" w:hAnsiTheme="minorHAnsi" w:cstheme="minorHAnsi"/>
                <w:sz w:val="18"/>
                <w:szCs w:val="18"/>
              </w:rPr>
            </w:pPr>
          </w:p>
        </w:tc>
        <w:tc>
          <w:tcPr>
            <w:tcW w:w="1026" w:type="dxa"/>
            <w:shd w:val="pct10" w:color="FFFFFF" w:fill="FFFFFF"/>
          </w:tcPr>
          <w:p w14:paraId="3830EA91"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First</w:t>
            </w:r>
          </w:p>
        </w:tc>
        <w:tc>
          <w:tcPr>
            <w:tcW w:w="1134" w:type="dxa"/>
            <w:shd w:val="pct10" w:color="FFFFFF" w:fill="FFFFFF"/>
          </w:tcPr>
          <w:p w14:paraId="47A38E29"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 xml:space="preserve">Second </w:t>
            </w:r>
          </w:p>
        </w:tc>
        <w:tc>
          <w:tcPr>
            <w:tcW w:w="1101" w:type="dxa"/>
            <w:shd w:val="pct10" w:color="FFFFFF" w:fill="FFFFFF"/>
          </w:tcPr>
          <w:p w14:paraId="68919601"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Third</w:t>
            </w:r>
          </w:p>
        </w:tc>
      </w:tr>
      <w:tr w:rsidR="006A2193" w:rsidRPr="00DC6B0E" w14:paraId="6CF0113A" w14:textId="77777777" w:rsidTr="008F77FD">
        <w:trPr>
          <w:jc w:val="center"/>
        </w:trPr>
        <w:tc>
          <w:tcPr>
            <w:tcW w:w="4190" w:type="dxa"/>
          </w:tcPr>
          <w:p w14:paraId="61E2289F"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Fastest</w:t>
            </w:r>
          </w:p>
        </w:tc>
        <w:tc>
          <w:tcPr>
            <w:tcW w:w="1026" w:type="dxa"/>
          </w:tcPr>
          <w:p w14:paraId="3C3D56B8"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£30</w:t>
            </w:r>
          </w:p>
        </w:tc>
        <w:tc>
          <w:tcPr>
            <w:tcW w:w="1134" w:type="dxa"/>
          </w:tcPr>
          <w:p w14:paraId="1834AD75"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£25</w:t>
            </w:r>
          </w:p>
        </w:tc>
        <w:tc>
          <w:tcPr>
            <w:tcW w:w="1101" w:type="dxa"/>
          </w:tcPr>
          <w:p w14:paraId="37EF2876"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£20</w:t>
            </w:r>
          </w:p>
        </w:tc>
      </w:tr>
      <w:tr w:rsidR="006A2193" w:rsidRPr="00DC6B0E" w14:paraId="51FE7D1E" w14:textId="77777777" w:rsidTr="008F77FD">
        <w:trPr>
          <w:jc w:val="center"/>
        </w:trPr>
        <w:tc>
          <w:tcPr>
            <w:tcW w:w="4190" w:type="dxa"/>
          </w:tcPr>
          <w:p w14:paraId="50D1E085"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Fastest Female</w:t>
            </w:r>
          </w:p>
        </w:tc>
        <w:tc>
          <w:tcPr>
            <w:tcW w:w="1026" w:type="dxa"/>
          </w:tcPr>
          <w:p w14:paraId="1E9F314D"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£30</w:t>
            </w:r>
          </w:p>
        </w:tc>
        <w:tc>
          <w:tcPr>
            <w:tcW w:w="1134" w:type="dxa"/>
          </w:tcPr>
          <w:p w14:paraId="5C33086D"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£25</w:t>
            </w:r>
          </w:p>
        </w:tc>
        <w:tc>
          <w:tcPr>
            <w:tcW w:w="1101" w:type="dxa"/>
          </w:tcPr>
          <w:p w14:paraId="2CD712F1"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£20</w:t>
            </w:r>
          </w:p>
        </w:tc>
      </w:tr>
      <w:tr w:rsidR="006A2193" w:rsidRPr="00DC6B0E" w14:paraId="643248EA" w14:textId="77777777" w:rsidTr="008F77FD">
        <w:trPr>
          <w:jc w:val="center"/>
        </w:trPr>
        <w:tc>
          <w:tcPr>
            <w:tcW w:w="4190" w:type="dxa"/>
          </w:tcPr>
          <w:p w14:paraId="2B12D260"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Fastest Junior/Juvenile</w:t>
            </w:r>
          </w:p>
        </w:tc>
        <w:tc>
          <w:tcPr>
            <w:tcW w:w="1026" w:type="dxa"/>
          </w:tcPr>
          <w:p w14:paraId="0C1D64A0"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£30</w:t>
            </w:r>
          </w:p>
        </w:tc>
        <w:tc>
          <w:tcPr>
            <w:tcW w:w="1134" w:type="dxa"/>
          </w:tcPr>
          <w:p w14:paraId="5EAA06FE" w14:textId="77777777" w:rsidR="006A2193" w:rsidRPr="00DC6B0E" w:rsidRDefault="006A2193" w:rsidP="00617749">
            <w:pPr>
              <w:ind w:right="-568"/>
              <w:rPr>
                <w:rFonts w:asciiTheme="minorHAnsi" w:hAnsiTheme="minorHAnsi" w:cstheme="minorHAnsi"/>
                <w:sz w:val="18"/>
                <w:szCs w:val="18"/>
              </w:rPr>
            </w:pPr>
          </w:p>
        </w:tc>
        <w:tc>
          <w:tcPr>
            <w:tcW w:w="1101" w:type="dxa"/>
          </w:tcPr>
          <w:p w14:paraId="3BDB394E" w14:textId="77777777" w:rsidR="006A2193" w:rsidRPr="00DC6B0E" w:rsidRDefault="006A2193" w:rsidP="00617749">
            <w:pPr>
              <w:ind w:right="-568"/>
              <w:rPr>
                <w:rFonts w:asciiTheme="minorHAnsi" w:hAnsiTheme="minorHAnsi" w:cstheme="minorHAnsi"/>
                <w:sz w:val="18"/>
                <w:szCs w:val="18"/>
              </w:rPr>
            </w:pPr>
          </w:p>
        </w:tc>
      </w:tr>
      <w:tr w:rsidR="006A2193" w:rsidRPr="00DC6B0E" w14:paraId="160FE165" w14:textId="77777777" w:rsidTr="008F77FD">
        <w:trPr>
          <w:jc w:val="center"/>
        </w:trPr>
        <w:tc>
          <w:tcPr>
            <w:tcW w:w="4190" w:type="dxa"/>
          </w:tcPr>
          <w:p w14:paraId="78242234"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Fastest Team (aggregate 3 riders) – each</w:t>
            </w:r>
          </w:p>
        </w:tc>
        <w:tc>
          <w:tcPr>
            <w:tcW w:w="1026" w:type="dxa"/>
          </w:tcPr>
          <w:p w14:paraId="1D4125FF"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£15</w:t>
            </w:r>
          </w:p>
        </w:tc>
        <w:tc>
          <w:tcPr>
            <w:tcW w:w="1134" w:type="dxa"/>
          </w:tcPr>
          <w:p w14:paraId="675B59E9" w14:textId="77777777" w:rsidR="006A2193" w:rsidRPr="00DC6B0E" w:rsidRDefault="006A2193" w:rsidP="00617749">
            <w:pPr>
              <w:ind w:right="-568"/>
              <w:rPr>
                <w:rFonts w:asciiTheme="minorHAnsi" w:hAnsiTheme="minorHAnsi" w:cstheme="minorHAnsi"/>
                <w:sz w:val="18"/>
                <w:szCs w:val="18"/>
              </w:rPr>
            </w:pPr>
          </w:p>
        </w:tc>
        <w:tc>
          <w:tcPr>
            <w:tcW w:w="1101" w:type="dxa"/>
          </w:tcPr>
          <w:p w14:paraId="36953B47" w14:textId="77777777" w:rsidR="006A2193" w:rsidRPr="00DC6B0E" w:rsidRDefault="006A2193" w:rsidP="00617749">
            <w:pPr>
              <w:ind w:right="-568"/>
              <w:rPr>
                <w:rFonts w:asciiTheme="minorHAnsi" w:hAnsiTheme="minorHAnsi" w:cstheme="minorHAnsi"/>
                <w:sz w:val="18"/>
                <w:szCs w:val="18"/>
              </w:rPr>
            </w:pPr>
          </w:p>
        </w:tc>
      </w:tr>
      <w:tr w:rsidR="006A2193" w:rsidRPr="00DC6B0E" w14:paraId="765834E7" w14:textId="77777777" w:rsidTr="008F77FD">
        <w:trPr>
          <w:jc w:val="center"/>
        </w:trPr>
        <w:tc>
          <w:tcPr>
            <w:tcW w:w="4190" w:type="dxa"/>
          </w:tcPr>
          <w:p w14:paraId="7A46A7EB"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Fastest Road Bike</w:t>
            </w:r>
          </w:p>
        </w:tc>
        <w:tc>
          <w:tcPr>
            <w:tcW w:w="1026" w:type="dxa"/>
          </w:tcPr>
          <w:p w14:paraId="03A4E679"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£30</w:t>
            </w:r>
          </w:p>
        </w:tc>
        <w:tc>
          <w:tcPr>
            <w:tcW w:w="1134" w:type="dxa"/>
          </w:tcPr>
          <w:p w14:paraId="682A6C6C"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£25</w:t>
            </w:r>
          </w:p>
        </w:tc>
        <w:tc>
          <w:tcPr>
            <w:tcW w:w="1101" w:type="dxa"/>
          </w:tcPr>
          <w:p w14:paraId="3E8E5B7A"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£20</w:t>
            </w:r>
          </w:p>
        </w:tc>
      </w:tr>
      <w:tr w:rsidR="006A2193" w:rsidRPr="00DC6B0E" w14:paraId="27F2A549" w14:textId="77777777" w:rsidTr="008F77FD">
        <w:trPr>
          <w:jc w:val="center"/>
        </w:trPr>
        <w:tc>
          <w:tcPr>
            <w:tcW w:w="4190" w:type="dxa"/>
          </w:tcPr>
          <w:p w14:paraId="30F27D1A"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Fastest Road Bike female</w:t>
            </w:r>
          </w:p>
        </w:tc>
        <w:tc>
          <w:tcPr>
            <w:tcW w:w="1026" w:type="dxa"/>
          </w:tcPr>
          <w:p w14:paraId="61B61999"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£30</w:t>
            </w:r>
          </w:p>
        </w:tc>
        <w:tc>
          <w:tcPr>
            <w:tcW w:w="1134" w:type="dxa"/>
          </w:tcPr>
          <w:p w14:paraId="2200E38B"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£25</w:t>
            </w:r>
          </w:p>
        </w:tc>
        <w:tc>
          <w:tcPr>
            <w:tcW w:w="1101" w:type="dxa"/>
          </w:tcPr>
          <w:p w14:paraId="172600A0"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£20</w:t>
            </w:r>
          </w:p>
        </w:tc>
      </w:tr>
      <w:tr w:rsidR="006A2193" w:rsidRPr="00DC6B0E" w14:paraId="44D8C1F6" w14:textId="77777777" w:rsidTr="008F77FD">
        <w:trPr>
          <w:jc w:val="center"/>
        </w:trPr>
        <w:tc>
          <w:tcPr>
            <w:tcW w:w="4190" w:type="dxa"/>
          </w:tcPr>
          <w:p w14:paraId="22BBACF9" w14:textId="27D90B13"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 xml:space="preserve">Fastest </w:t>
            </w:r>
            <w:r w:rsidR="00DC6B0E">
              <w:rPr>
                <w:rFonts w:asciiTheme="minorHAnsi" w:hAnsiTheme="minorHAnsi" w:cstheme="minorHAnsi"/>
                <w:sz w:val="18"/>
                <w:szCs w:val="18"/>
              </w:rPr>
              <w:t>Female</w:t>
            </w:r>
            <w:r w:rsidR="00DC6B0E" w:rsidRPr="00DC6B0E">
              <w:rPr>
                <w:rFonts w:asciiTheme="minorHAnsi" w:hAnsiTheme="minorHAnsi" w:cstheme="minorHAnsi"/>
                <w:sz w:val="18"/>
                <w:szCs w:val="18"/>
              </w:rPr>
              <w:t xml:space="preserve"> Team</w:t>
            </w:r>
            <w:r w:rsidRPr="00DC6B0E">
              <w:rPr>
                <w:rFonts w:asciiTheme="minorHAnsi" w:hAnsiTheme="minorHAnsi" w:cstheme="minorHAnsi"/>
                <w:sz w:val="18"/>
                <w:szCs w:val="18"/>
              </w:rPr>
              <w:t xml:space="preserve"> (aggregate 2 riders) - each</w:t>
            </w:r>
          </w:p>
        </w:tc>
        <w:tc>
          <w:tcPr>
            <w:tcW w:w="1026" w:type="dxa"/>
          </w:tcPr>
          <w:p w14:paraId="14E7A2ED" w14:textId="77777777"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£15</w:t>
            </w:r>
          </w:p>
        </w:tc>
        <w:tc>
          <w:tcPr>
            <w:tcW w:w="1134" w:type="dxa"/>
          </w:tcPr>
          <w:p w14:paraId="1562291B" w14:textId="77777777" w:rsidR="006A2193" w:rsidRPr="00DC6B0E" w:rsidRDefault="006A2193" w:rsidP="00617749">
            <w:pPr>
              <w:ind w:right="-568"/>
              <w:rPr>
                <w:rFonts w:asciiTheme="minorHAnsi" w:hAnsiTheme="minorHAnsi" w:cstheme="minorHAnsi"/>
                <w:sz w:val="18"/>
                <w:szCs w:val="18"/>
              </w:rPr>
            </w:pPr>
          </w:p>
        </w:tc>
        <w:tc>
          <w:tcPr>
            <w:tcW w:w="1101" w:type="dxa"/>
          </w:tcPr>
          <w:p w14:paraId="71CF9D77" w14:textId="77777777" w:rsidR="006A2193" w:rsidRPr="00DC6B0E" w:rsidRDefault="006A2193" w:rsidP="00617749">
            <w:pPr>
              <w:ind w:right="-568"/>
              <w:rPr>
                <w:rFonts w:asciiTheme="minorHAnsi" w:hAnsiTheme="minorHAnsi" w:cstheme="minorHAnsi"/>
                <w:sz w:val="18"/>
                <w:szCs w:val="18"/>
              </w:rPr>
            </w:pPr>
          </w:p>
        </w:tc>
      </w:tr>
      <w:tr w:rsidR="006A2193" w:rsidRPr="00DC6B0E" w14:paraId="4AC5CC8F" w14:textId="77777777" w:rsidTr="008F77FD">
        <w:trPr>
          <w:jc w:val="center"/>
        </w:trPr>
        <w:tc>
          <w:tcPr>
            <w:tcW w:w="4190" w:type="dxa"/>
          </w:tcPr>
          <w:p w14:paraId="4A95CB37" w14:textId="617CC1FF"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 xml:space="preserve">Fastest Veteran on </w:t>
            </w:r>
            <w:r w:rsidR="007523A4">
              <w:rPr>
                <w:rFonts w:asciiTheme="minorHAnsi" w:hAnsiTheme="minorHAnsi" w:cstheme="minorHAnsi"/>
                <w:sz w:val="18"/>
                <w:szCs w:val="18"/>
              </w:rPr>
              <w:t>Age Adjusted Time</w:t>
            </w:r>
          </w:p>
        </w:tc>
        <w:tc>
          <w:tcPr>
            <w:tcW w:w="1026" w:type="dxa"/>
          </w:tcPr>
          <w:p w14:paraId="6FA1D671" w14:textId="22A4104B"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w:t>
            </w:r>
            <w:r w:rsidR="007523A4">
              <w:rPr>
                <w:rFonts w:asciiTheme="minorHAnsi" w:hAnsiTheme="minorHAnsi" w:cstheme="minorHAnsi"/>
                <w:sz w:val="18"/>
                <w:szCs w:val="18"/>
              </w:rPr>
              <w:t>30</w:t>
            </w:r>
          </w:p>
        </w:tc>
        <w:tc>
          <w:tcPr>
            <w:tcW w:w="1134" w:type="dxa"/>
          </w:tcPr>
          <w:p w14:paraId="2EACA89C" w14:textId="5D116C94"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w:t>
            </w:r>
            <w:r w:rsidR="007523A4">
              <w:rPr>
                <w:rFonts w:asciiTheme="minorHAnsi" w:hAnsiTheme="minorHAnsi" w:cstheme="minorHAnsi"/>
                <w:sz w:val="18"/>
                <w:szCs w:val="18"/>
              </w:rPr>
              <w:t>25</w:t>
            </w:r>
          </w:p>
        </w:tc>
        <w:tc>
          <w:tcPr>
            <w:tcW w:w="1101" w:type="dxa"/>
          </w:tcPr>
          <w:p w14:paraId="30CD3061" w14:textId="2B257FB6" w:rsidR="006A2193" w:rsidRPr="00DC6B0E" w:rsidRDefault="006A2193" w:rsidP="00617749">
            <w:pPr>
              <w:ind w:right="-568"/>
              <w:rPr>
                <w:rFonts w:asciiTheme="minorHAnsi" w:hAnsiTheme="minorHAnsi" w:cstheme="minorHAnsi"/>
                <w:sz w:val="18"/>
                <w:szCs w:val="18"/>
              </w:rPr>
            </w:pPr>
            <w:r w:rsidRPr="00DC6B0E">
              <w:rPr>
                <w:rFonts w:asciiTheme="minorHAnsi" w:hAnsiTheme="minorHAnsi" w:cstheme="minorHAnsi"/>
                <w:sz w:val="18"/>
                <w:szCs w:val="18"/>
              </w:rPr>
              <w:t>£</w:t>
            </w:r>
            <w:r w:rsidR="007523A4">
              <w:rPr>
                <w:rFonts w:asciiTheme="minorHAnsi" w:hAnsiTheme="minorHAnsi" w:cstheme="minorHAnsi"/>
                <w:sz w:val="18"/>
                <w:szCs w:val="18"/>
              </w:rPr>
              <w:t>20</w:t>
            </w:r>
          </w:p>
        </w:tc>
      </w:tr>
      <w:tr w:rsidR="008F77FD" w:rsidRPr="00DC6B0E" w14:paraId="0A850AA4" w14:textId="77777777" w:rsidTr="006707BC">
        <w:trPr>
          <w:jc w:val="center"/>
        </w:trPr>
        <w:tc>
          <w:tcPr>
            <w:tcW w:w="5216" w:type="dxa"/>
            <w:gridSpan w:val="2"/>
          </w:tcPr>
          <w:p w14:paraId="7E216BF3" w14:textId="77777777" w:rsidR="008F77FD" w:rsidRPr="00DC6B0E" w:rsidRDefault="008F77FD" w:rsidP="00617749">
            <w:pPr>
              <w:ind w:right="-568"/>
              <w:rPr>
                <w:rFonts w:asciiTheme="minorHAnsi" w:hAnsiTheme="minorHAnsi" w:cstheme="minorHAnsi"/>
                <w:sz w:val="18"/>
                <w:szCs w:val="18"/>
              </w:rPr>
            </w:pPr>
            <w:r w:rsidRPr="00DC6B0E">
              <w:rPr>
                <w:rFonts w:asciiTheme="minorHAnsi" w:hAnsiTheme="minorHAnsi" w:cstheme="minorHAnsi"/>
                <w:sz w:val="18"/>
                <w:szCs w:val="18"/>
              </w:rPr>
              <w:t xml:space="preserve">Fastest Manchester and North West VTTA Group member on AAT  </w:t>
            </w:r>
          </w:p>
          <w:p w14:paraId="7E87E8E5" w14:textId="05F69962" w:rsidR="008F77FD" w:rsidRPr="00DC6B0E" w:rsidRDefault="008F77FD" w:rsidP="00617749">
            <w:pPr>
              <w:ind w:right="-568"/>
              <w:rPr>
                <w:rFonts w:asciiTheme="minorHAnsi" w:hAnsiTheme="minorHAnsi" w:cstheme="minorHAnsi"/>
                <w:sz w:val="18"/>
                <w:szCs w:val="18"/>
              </w:rPr>
            </w:pPr>
          </w:p>
        </w:tc>
        <w:tc>
          <w:tcPr>
            <w:tcW w:w="2235" w:type="dxa"/>
            <w:gridSpan w:val="2"/>
          </w:tcPr>
          <w:p w14:paraId="59AEF527" w14:textId="7CC97F16" w:rsidR="008F77FD" w:rsidRPr="00DC6B0E" w:rsidRDefault="008F77FD" w:rsidP="00617749">
            <w:pPr>
              <w:ind w:right="-568"/>
              <w:rPr>
                <w:rFonts w:asciiTheme="minorHAnsi" w:hAnsiTheme="minorHAnsi" w:cstheme="minorHAnsi"/>
                <w:sz w:val="18"/>
                <w:szCs w:val="18"/>
              </w:rPr>
            </w:pPr>
            <w:r w:rsidRPr="00DC6B0E">
              <w:rPr>
                <w:rFonts w:asciiTheme="minorHAnsi" w:hAnsiTheme="minorHAnsi" w:cstheme="minorHAnsi"/>
                <w:sz w:val="18"/>
                <w:szCs w:val="18"/>
              </w:rPr>
              <w:t>ES (Ted) Ward Memorial</w:t>
            </w:r>
          </w:p>
          <w:p w14:paraId="4A85CFE3" w14:textId="27FFC06C" w:rsidR="008F77FD" w:rsidRPr="00DC6B0E" w:rsidRDefault="008F77FD" w:rsidP="00617749">
            <w:pPr>
              <w:ind w:right="-568"/>
              <w:rPr>
                <w:rFonts w:asciiTheme="minorHAnsi" w:hAnsiTheme="minorHAnsi" w:cstheme="minorHAnsi"/>
                <w:sz w:val="18"/>
                <w:szCs w:val="18"/>
              </w:rPr>
            </w:pPr>
            <w:r w:rsidRPr="00DC6B0E">
              <w:rPr>
                <w:rFonts w:asciiTheme="minorHAnsi" w:hAnsiTheme="minorHAnsi" w:cstheme="minorHAnsi"/>
                <w:sz w:val="18"/>
                <w:szCs w:val="18"/>
              </w:rPr>
              <w:t>Championship Cup</w:t>
            </w:r>
          </w:p>
        </w:tc>
      </w:tr>
      <w:tr w:rsidR="008F77FD" w:rsidRPr="00DC6B0E" w14:paraId="7C25A4B5" w14:textId="77777777" w:rsidTr="006707BC">
        <w:trPr>
          <w:jc w:val="center"/>
        </w:trPr>
        <w:tc>
          <w:tcPr>
            <w:tcW w:w="5216" w:type="dxa"/>
            <w:gridSpan w:val="2"/>
          </w:tcPr>
          <w:p w14:paraId="7F8AC59E" w14:textId="07E5D7A2" w:rsidR="008F77FD" w:rsidRPr="00DC6B0E" w:rsidRDefault="008F77FD" w:rsidP="00617749">
            <w:pPr>
              <w:ind w:right="-568"/>
              <w:rPr>
                <w:rFonts w:asciiTheme="minorHAnsi" w:hAnsiTheme="minorHAnsi" w:cstheme="minorHAnsi"/>
                <w:sz w:val="18"/>
                <w:szCs w:val="18"/>
              </w:rPr>
            </w:pPr>
            <w:r w:rsidRPr="00DC6B0E">
              <w:rPr>
                <w:rFonts w:asciiTheme="minorHAnsi" w:hAnsiTheme="minorHAnsi" w:cstheme="minorHAnsi"/>
                <w:sz w:val="18"/>
                <w:szCs w:val="18"/>
              </w:rPr>
              <w:t>Qualifying Event for the VTTA Presidents Trophy</w:t>
            </w:r>
          </w:p>
        </w:tc>
        <w:tc>
          <w:tcPr>
            <w:tcW w:w="2235" w:type="dxa"/>
            <w:gridSpan w:val="2"/>
          </w:tcPr>
          <w:p w14:paraId="09CC42A7" w14:textId="77777777" w:rsidR="008F77FD" w:rsidRPr="00DC6B0E" w:rsidRDefault="008F77FD" w:rsidP="00617749">
            <w:pPr>
              <w:ind w:right="-568"/>
              <w:rPr>
                <w:rFonts w:asciiTheme="minorHAnsi" w:hAnsiTheme="minorHAnsi" w:cstheme="minorHAnsi"/>
                <w:sz w:val="18"/>
                <w:szCs w:val="18"/>
              </w:rPr>
            </w:pPr>
          </w:p>
        </w:tc>
      </w:tr>
    </w:tbl>
    <w:p w14:paraId="56C3F8DF" w14:textId="59544885" w:rsidR="00836FDB" w:rsidRPr="00DC6B0E" w:rsidRDefault="00643D22" w:rsidP="000D2C69">
      <w:pPr>
        <w:ind w:right="-568"/>
        <w:rPr>
          <w:rFonts w:asciiTheme="minorHAnsi" w:hAnsiTheme="minorHAnsi" w:cstheme="minorHAnsi"/>
          <w:sz w:val="18"/>
          <w:szCs w:val="18"/>
        </w:rPr>
      </w:pPr>
      <w:r w:rsidRPr="00643D22">
        <w:rPr>
          <w:rFonts w:asciiTheme="minorHAnsi" w:hAnsiTheme="minorHAnsi" w:cstheme="minorHAnsi"/>
          <w:sz w:val="18"/>
          <w:szCs w:val="18"/>
          <w:u w:val="single"/>
        </w:rPr>
        <w:t>Note.</w:t>
      </w:r>
      <w:r>
        <w:rPr>
          <w:rFonts w:asciiTheme="minorHAnsi" w:hAnsiTheme="minorHAnsi" w:cstheme="minorHAnsi"/>
          <w:sz w:val="18"/>
          <w:szCs w:val="18"/>
        </w:rPr>
        <w:t xml:space="preserve"> Awards may vary depending on category entry numbers. </w:t>
      </w:r>
    </w:p>
    <w:p w14:paraId="7F2B3329" w14:textId="0F2215E6" w:rsidR="000D2C69" w:rsidRPr="00DC6B0E" w:rsidRDefault="00836FDB" w:rsidP="000D2C69">
      <w:pPr>
        <w:ind w:right="-568"/>
        <w:rPr>
          <w:rFonts w:asciiTheme="minorHAnsi" w:hAnsiTheme="minorHAnsi" w:cstheme="minorHAnsi"/>
          <w:sz w:val="18"/>
          <w:szCs w:val="18"/>
        </w:rPr>
      </w:pPr>
      <w:r w:rsidRPr="00DC6B0E">
        <w:rPr>
          <w:rFonts w:asciiTheme="minorHAnsi" w:hAnsiTheme="minorHAnsi" w:cstheme="minorHAnsi"/>
          <w:sz w:val="18"/>
          <w:szCs w:val="18"/>
        </w:rPr>
        <w:t xml:space="preserve">. </w:t>
      </w:r>
    </w:p>
    <w:p w14:paraId="713131E9" w14:textId="77777777" w:rsidR="006A2193" w:rsidRPr="00DC6B0E" w:rsidRDefault="006A2193" w:rsidP="006B5B92">
      <w:pPr>
        <w:contextualSpacing/>
        <w:rPr>
          <w:rFonts w:asciiTheme="minorHAnsi" w:hAnsiTheme="minorHAnsi" w:cstheme="minorHAnsi"/>
          <w:b/>
          <w:sz w:val="18"/>
          <w:szCs w:val="18"/>
          <w:u w:val="single"/>
        </w:rPr>
      </w:pPr>
    </w:p>
    <w:p w14:paraId="3756B65D" w14:textId="074EB2E2" w:rsidR="00095E90" w:rsidRPr="00DC6B0E" w:rsidRDefault="00095E90" w:rsidP="006B5B92">
      <w:pPr>
        <w:contextualSpacing/>
        <w:rPr>
          <w:rFonts w:asciiTheme="minorHAnsi" w:hAnsiTheme="minorHAnsi" w:cstheme="minorHAnsi"/>
          <w:bCs/>
          <w:sz w:val="18"/>
          <w:szCs w:val="18"/>
        </w:rPr>
      </w:pPr>
      <w:r w:rsidRPr="00DC6B0E">
        <w:rPr>
          <w:rFonts w:asciiTheme="minorHAnsi" w:hAnsiTheme="minorHAnsi" w:cstheme="minorHAnsi"/>
          <w:bCs/>
          <w:sz w:val="18"/>
          <w:szCs w:val="18"/>
          <w:u w:val="single"/>
        </w:rPr>
        <w:t>Riders Notes</w:t>
      </w:r>
      <w:r w:rsidRPr="00DC6B0E">
        <w:rPr>
          <w:rFonts w:asciiTheme="minorHAnsi" w:hAnsiTheme="minorHAnsi" w:cstheme="minorHAnsi"/>
          <w:bCs/>
          <w:sz w:val="18"/>
          <w:szCs w:val="18"/>
        </w:rPr>
        <w:t>.</w:t>
      </w:r>
      <w:r w:rsidR="005E0CAE" w:rsidRPr="00DC6B0E">
        <w:rPr>
          <w:rFonts w:asciiTheme="minorHAnsi" w:hAnsiTheme="minorHAnsi" w:cstheme="minorHAnsi"/>
          <w:bCs/>
          <w:sz w:val="18"/>
          <w:szCs w:val="18"/>
        </w:rPr>
        <w:t xml:space="preserve"> </w:t>
      </w:r>
    </w:p>
    <w:p w14:paraId="149EDB0A" w14:textId="07D38F9E" w:rsidR="00070C3E" w:rsidRPr="00DC6B0E" w:rsidRDefault="00070C3E" w:rsidP="00144AC8">
      <w:pPr>
        <w:pStyle w:val="ListParagraph"/>
        <w:numPr>
          <w:ilvl w:val="0"/>
          <w:numId w:val="5"/>
        </w:numPr>
        <w:rPr>
          <w:rFonts w:asciiTheme="minorHAnsi" w:hAnsiTheme="minorHAnsi" w:cstheme="minorHAnsi"/>
          <w:bCs/>
          <w:sz w:val="18"/>
          <w:szCs w:val="18"/>
        </w:rPr>
      </w:pPr>
      <w:r w:rsidRPr="00DC6B0E">
        <w:rPr>
          <w:rFonts w:asciiTheme="minorHAnsi" w:hAnsiTheme="minorHAnsi" w:cstheme="minorHAnsi"/>
          <w:bCs/>
          <w:sz w:val="18"/>
          <w:szCs w:val="18"/>
        </w:rPr>
        <w:t>DO NOT PARK near the Start/Finish area – there is plenty of parking at the HQ</w:t>
      </w:r>
    </w:p>
    <w:p w14:paraId="2D45CC86" w14:textId="41D09503" w:rsidR="00070C3E" w:rsidRPr="00DC6B0E" w:rsidRDefault="00070C3E" w:rsidP="00144AC8">
      <w:pPr>
        <w:pStyle w:val="ListParagraph"/>
        <w:numPr>
          <w:ilvl w:val="0"/>
          <w:numId w:val="5"/>
        </w:numPr>
        <w:rPr>
          <w:rFonts w:asciiTheme="minorHAnsi" w:hAnsiTheme="minorHAnsi" w:cstheme="minorHAnsi"/>
          <w:bCs/>
          <w:sz w:val="18"/>
          <w:szCs w:val="18"/>
        </w:rPr>
      </w:pPr>
      <w:r w:rsidRPr="00DC6B0E">
        <w:rPr>
          <w:rFonts w:asciiTheme="minorHAnsi" w:hAnsiTheme="minorHAnsi" w:cstheme="minorHAnsi"/>
          <w:b/>
          <w:sz w:val="18"/>
          <w:szCs w:val="18"/>
        </w:rPr>
        <w:t>RIDERS</w:t>
      </w:r>
      <w:r w:rsidRPr="00DC6B0E">
        <w:rPr>
          <w:rFonts w:asciiTheme="minorHAnsi" w:hAnsiTheme="minorHAnsi" w:cstheme="minorHAnsi"/>
          <w:bCs/>
          <w:sz w:val="18"/>
          <w:szCs w:val="18"/>
        </w:rPr>
        <w:t xml:space="preserve"> MUST SIGN ON</w:t>
      </w:r>
      <w:r w:rsidR="009E3933">
        <w:rPr>
          <w:rFonts w:asciiTheme="minorHAnsi" w:hAnsiTheme="minorHAnsi" w:cstheme="minorHAnsi"/>
          <w:bCs/>
          <w:sz w:val="18"/>
          <w:szCs w:val="18"/>
        </w:rPr>
        <w:t xml:space="preserve"> before the event and MUSY SIGN OFF after the </w:t>
      </w:r>
      <w:proofErr w:type="spellStart"/>
      <w:r w:rsidR="009E3933">
        <w:rPr>
          <w:rFonts w:asciiTheme="minorHAnsi" w:hAnsiTheme="minorHAnsi" w:cstheme="minorHAnsi"/>
          <w:bCs/>
          <w:sz w:val="18"/>
          <w:szCs w:val="18"/>
        </w:rPr>
        <w:t>eveny</w:t>
      </w:r>
      <w:proofErr w:type="spellEnd"/>
      <w:r w:rsidRPr="00DC6B0E">
        <w:rPr>
          <w:rFonts w:asciiTheme="minorHAnsi" w:hAnsiTheme="minorHAnsi" w:cstheme="minorHAnsi"/>
          <w:bCs/>
          <w:sz w:val="18"/>
          <w:szCs w:val="18"/>
        </w:rPr>
        <w:t xml:space="preserve"> - Numbers available at HQ.</w:t>
      </w:r>
    </w:p>
    <w:p w14:paraId="5FFE74E3" w14:textId="5BA6A7EE" w:rsidR="00144AC8" w:rsidRPr="00DC6B0E" w:rsidRDefault="00144AC8" w:rsidP="00144AC8">
      <w:pPr>
        <w:pStyle w:val="ListParagraph"/>
        <w:numPr>
          <w:ilvl w:val="0"/>
          <w:numId w:val="4"/>
        </w:numPr>
        <w:rPr>
          <w:rFonts w:asciiTheme="minorHAnsi" w:hAnsiTheme="minorHAnsi" w:cstheme="minorHAnsi"/>
          <w:b/>
          <w:bCs/>
          <w:sz w:val="18"/>
          <w:szCs w:val="18"/>
        </w:rPr>
      </w:pPr>
      <w:r w:rsidRPr="00DC6B0E">
        <w:rPr>
          <w:rFonts w:asciiTheme="minorHAnsi" w:hAnsiTheme="minorHAnsi" w:cstheme="minorHAnsi"/>
          <w:b/>
          <w:color w:val="212529"/>
          <w:sz w:val="18"/>
          <w:szCs w:val="18"/>
          <w:shd w:val="clear" w:color="auto" w:fill="FFFFFF"/>
        </w:rPr>
        <w:t>RIDERS </w:t>
      </w:r>
      <w:r w:rsidRPr="00DC6B0E">
        <w:rPr>
          <w:rFonts w:asciiTheme="minorHAnsi" w:hAnsiTheme="minorHAnsi" w:cstheme="minorHAnsi"/>
          <w:bCs/>
          <w:color w:val="212529"/>
          <w:sz w:val="18"/>
          <w:szCs w:val="18"/>
          <w:shd w:val="clear" w:color="auto" w:fill="FFFFFF"/>
        </w:rPr>
        <w:t>must wear a properly affixed helmet which must be of hard/soft shell construction. Helmets should conform to a recognised Standard s</w:t>
      </w:r>
      <w:r w:rsidRPr="00DC6B0E">
        <w:rPr>
          <w:rFonts w:asciiTheme="minorHAnsi" w:hAnsiTheme="minorHAnsi" w:cstheme="minorHAnsi"/>
          <w:color w:val="212529"/>
          <w:sz w:val="18"/>
          <w:szCs w:val="18"/>
          <w:shd w:val="clear" w:color="auto" w:fill="FFFFFF"/>
        </w:rPr>
        <w:t>uch as SNELL B95, ANSI Z90.4, AUS/NZS 2063:96, DIN 33-954, CPSC or EN 1078.</w:t>
      </w:r>
    </w:p>
    <w:p w14:paraId="3FD714D0" w14:textId="30970812" w:rsidR="00144AC8" w:rsidRPr="00DC6B0E" w:rsidRDefault="00144AC8" w:rsidP="00144AC8">
      <w:pPr>
        <w:pStyle w:val="ListParagraph"/>
        <w:numPr>
          <w:ilvl w:val="0"/>
          <w:numId w:val="4"/>
        </w:numPr>
        <w:rPr>
          <w:rFonts w:asciiTheme="minorHAnsi" w:hAnsiTheme="minorHAnsi" w:cstheme="minorHAnsi"/>
          <w:sz w:val="18"/>
          <w:szCs w:val="18"/>
        </w:rPr>
      </w:pPr>
      <w:r w:rsidRPr="00DC6B0E">
        <w:rPr>
          <w:rFonts w:asciiTheme="minorHAnsi" w:hAnsiTheme="minorHAnsi" w:cstheme="minorHAnsi"/>
          <w:b/>
          <w:bCs/>
          <w:sz w:val="18"/>
          <w:szCs w:val="18"/>
        </w:rPr>
        <w:t>RIDERS</w:t>
      </w:r>
      <w:r w:rsidRPr="00DC6B0E">
        <w:rPr>
          <w:rFonts w:asciiTheme="minorHAnsi" w:hAnsiTheme="minorHAnsi" w:cstheme="minorHAnsi"/>
          <w:sz w:val="18"/>
          <w:szCs w:val="18"/>
        </w:rPr>
        <w:t xml:space="preserve"> – please be aware of CTT Regulations 14(</w:t>
      </w:r>
      <w:proofErr w:type="spellStart"/>
      <w:r w:rsidRPr="00DC6B0E">
        <w:rPr>
          <w:rFonts w:asciiTheme="minorHAnsi" w:hAnsiTheme="minorHAnsi" w:cstheme="minorHAnsi"/>
          <w:sz w:val="18"/>
          <w:szCs w:val="18"/>
        </w:rPr>
        <w:t>i</w:t>
      </w:r>
      <w:proofErr w:type="spellEnd"/>
      <w:r w:rsidRPr="00DC6B0E">
        <w:rPr>
          <w:rFonts w:asciiTheme="minorHAnsi" w:hAnsiTheme="minorHAnsi" w:cstheme="minorHAnsi"/>
          <w:sz w:val="18"/>
          <w:szCs w:val="18"/>
        </w:rPr>
        <w:t>) and 14(j): No competitor shall be permitted to start either a Type A or Type B event unless such competitor has affixed to their machine a working front and rear red light, either flashing or constant, that is illuminated and in a position that is clearly visible to other road user</w:t>
      </w:r>
    </w:p>
    <w:p w14:paraId="037AD80F" w14:textId="39463C11" w:rsidR="006A2193" w:rsidRPr="00DC6B0E" w:rsidRDefault="006A2193" w:rsidP="00144AC8">
      <w:pPr>
        <w:pStyle w:val="ListParagraph"/>
        <w:numPr>
          <w:ilvl w:val="0"/>
          <w:numId w:val="4"/>
        </w:numPr>
        <w:rPr>
          <w:rFonts w:asciiTheme="minorHAnsi" w:hAnsiTheme="minorHAnsi" w:cstheme="minorHAnsi"/>
          <w:b/>
          <w:sz w:val="18"/>
          <w:szCs w:val="18"/>
        </w:rPr>
      </w:pPr>
      <w:proofErr w:type="spellStart"/>
      <w:r w:rsidRPr="00DC6B0E">
        <w:rPr>
          <w:rFonts w:asciiTheme="minorHAnsi" w:hAnsiTheme="minorHAnsi" w:cstheme="minorHAnsi"/>
          <w:b/>
          <w:sz w:val="18"/>
          <w:szCs w:val="18"/>
        </w:rPr>
        <w:t>Chelford</w:t>
      </w:r>
      <w:proofErr w:type="spellEnd"/>
      <w:r w:rsidRPr="00DC6B0E">
        <w:rPr>
          <w:rFonts w:asciiTheme="minorHAnsi" w:hAnsiTheme="minorHAnsi" w:cstheme="minorHAnsi"/>
          <w:b/>
          <w:sz w:val="18"/>
          <w:szCs w:val="18"/>
        </w:rPr>
        <w:t xml:space="preserve"> Roundabout. </w:t>
      </w:r>
      <w:r w:rsidRPr="00DC6B0E">
        <w:rPr>
          <w:rFonts w:asciiTheme="minorHAnsi" w:hAnsiTheme="minorHAnsi" w:cstheme="minorHAnsi"/>
          <w:sz w:val="18"/>
          <w:szCs w:val="18"/>
          <w:shd w:val="clear" w:color="auto" w:fill="FFFFFF"/>
        </w:rPr>
        <w:t xml:space="preserve">Riders must negotiate </w:t>
      </w:r>
      <w:proofErr w:type="spellStart"/>
      <w:r w:rsidRPr="00DC6B0E">
        <w:rPr>
          <w:rFonts w:asciiTheme="minorHAnsi" w:hAnsiTheme="minorHAnsi" w:cstheme="minorHAnsi"/>
          <w:sz w:val="18"/>
          <w:szCs w:val="18"/>
          <w:shd w:val="clear" w:color="auto" w:fill="FFFFFF"/>
        </w:rPr>
        <w:t>Chelford</w:t>
      </w:r>
      <w:proofErr w:type="spellEnd"/>
      <w:r w:rsidRPr="00DC6B0E">
        <w:rPr>
          <w:rFonts w:asciiTheme="minorHAnsi" w:hAnsiTheme="minorHAnsi" w:cstheme="minorHAnsi"/>
          <w:sz w:val="18"/>
          <w:szCs w:val="18"/>
          <w:shd w:val="clear" w:color="auto" w:fill="FFFFFF"/>
        </w:rPr>
        <w:t xml:space="preserve"> Island in a safe and sensible manner in accordance with CTT Reg. 20 and the rules of the road. Riders must be able to brake and stop at the island if traffic conditions require this. Riders MUST NOT USE their tri-bars between the first bollard they pass on entering the island and the last bollard they pass leaving it. Any rider seen to be in breach of this regulation will be disqualified from the event and may be reported for further disciplinary action</w:t>
      </w:r>
    </w:p>
    <w:p w14:paraId="21081FAA" w14:textId="6CD8A25E" w:rsidR="00070C3E" w:rsidRPr="00DC6B0E" w:rsidRDefault="00070C3E" w:rsidP="00144AC8">
      <w:pPr>
        <w:pStyle w:val="ListParagraph"/>
        <w:numPr>
          <w:ilvl w:val="0"/>
          <w:numId w:val="4"/>
        </w:numPr>
        <w:rPr>
          <w:rFonts w:asciiTheme="minorHAnsi" w:hAnsiTheme="minorHAnsi" w:cstheme="minorHAnsi"/>
          <w:sz w:val="18"/>
          <w:szCs w:val="18"/>
        </w:rPr>
      </w:pPr>
      <w:r w:rsidRPr="00DC6B0E">
        <w:rPr>
          <w:rFonts w:asciiTheme="minorHAnsi" w:hAnsiTheme="minorHAnsi" w:cstheme="minorHAnsi"/>
          <w:b/>
          <w:sz w:val="18"/>
          <w:szCs w:val="18"/>
        </w:rPr>
        <w:t xml:space="preserve">Twemlow Lane </w:t>
      </w:r>
      <w:r w:rsidRPr="00DC6B0E">
        <w:rPr>
          <w:rFonts w:asciiTheme="minorHAnsi" w:hAnsiTheme="minorHAnsi" w:cstheme="minorHAnsi"/>
          <w:sz w:val="18"/>
          <w:szCs w:val="18"/>
        </w:rPr>
        <w:t>Be aware that there is a double bend shortly after turning into Twemlow Lane at Cranage. Riders need to anticipate this and negotiate it in a safe manner. In wet weather the metal covers and edges become a skid risk. Please take care.</w:t>
      </w:r>
    </w:p>
    <w:p w14:paraId="4FB37255" w14:textId="08B99F63" w:rsidR="00070C3E" w:rsidRPr="00DC6B0E" w:rsidRDefault="00070C3E" w:rsidP="00144AC8">
      <w:pPr>
        <w:pStyle w:val="ListParagraph"/>
        <w:numPr>
          <w:ilvl w:val="0"/>
          <w:numId w:val="4"/>
        </w:numPr>
        <w:rPr>
          <w:rFonts w:asciiTheme="minorHAnsi" w:hAnsiTheme="minorHAnsi" w:cstheme="minorHAnsi"/>
          <w:sz w:val="18"/>
          <w:szCs w:val="18"/>
        </w:rPr>
      </w:pPr>
      <w:r w:rsidRPr="00DC6B0E">
        <w:rPr>
          <w:rFonts w:asciiTheme="minorHAnsi" w:hAnsiTheme="minorHAnsi" w:cstheme="minorHAnsi"/>
          <w:b/>
          <w:bCs/>
          <w:sz w:val="18"/>
          <w:szCs w:val="18"/>
        </w:rPr>
        <w:t>No U-Turns</w:t>
      </w:r>
      <w:r w:rsidRPr="00DC6B0E">
        <w:rPr>
          <w:rFonts w:asciiTheme="minorHAnsi" w:hAnsiTheme="minorHAnsi" w:cstheme="minorHAnsi"/>
          <w:sz w:val="18"/>
          <w:szCs w:val="18"/>
        </w:rPr>
        <w:t xml:space="preserve"> on the course or at the start or finish areas.</w:t>
      </w:r>
    </w:p>
    <w:p w14:paraId="3235FBD9" w14:textId="7A72E3F6" w:rsidR="00070C3E" w:rsidRPr="00DC6B0E" w:rsidRDefault="00070C3E" w:rsidP="00144AC8">
      <w:pPr>
        <w:pStyle w:val="ListParagraph"/>
        <w:numPr>
          <w:ilvl w:val="0"/>
          <w:numId w:val="4"/>
        </w:numPr>
        <w:rPr>
          <w:rFonts w:asciiTheme="minorHAnsi" w:hAnsiTheme="minorHAnsi" w:cstheme="minorHAnsi"/>
          <w:sz w:val="18"/>
          <w:szCs w:val="18"/>
        </w:rPr>
      </w:pPr>
      <w:proofErr w:type="gramStart"/>
      <w:r w:rsidRPr="00DC6B0E">
        <w:rPr>
          <w:rFonts w:asciiTheme="minorHAnsi" w:hAnsiTheme="minorHAnsi" w:cstheme="minorHAnsi"/>
          <w:sz w:val="18"/>
          <w:szCs w:val="18"/>
        </w:rPr>
        <w:t>Head up riding at all times</w:t>
      </w:r>
      <w:proofErr w:type="gramEnd"/>
      <w:r w:rsidRPr="00DC6B0E">
        <w:rPr>
          <w:rFonts w:asciiTheme="minorHAnsi" w:hAnsiTheme="minorHAnsi" w:cstheme="minorHAnsi"/>
          <w:sz w:val="18"/>
          <w:szCs w:val="18"/>
        </w:rPr>
        <w:t>, Observers are being used during this event. Dangerous riding is endangering the future of our sport.</w:t>
      </w:r>
    </w:p>
    <w:p w14:paraId="5C0B8CEC" w14:textId="4650161C" w:rsidR="00070C3E" w:rsidRPr="00DC6B0E" w:rsidRDefault="00070C3E" w:rsidP="00144AC8">
      <w:pPr>
        <w:pStyle w:val="ListParagraph"/>
        <w:numPr>
          <w:ilvl w:val="0"/>
          <w:numId w:val="4"/>
        </w:numPr>
        <w:rPr>
          <w:rFonts w:asciiTheme="minorHAnsi" w:hAnsiTheme="minorHAnsi" w:cstheme="minorHAnsi"/>
          <w:sz w:val="18"/>
          <w:szCs w:val="18"/>
        </w:rPr>
      </w:pPr>
      <w:r w:rsidRPr="00DC6B0E">
        <w:rPr>
          <w:rFonts w:asciiTheme="minorHAnsi" w:hAnsiTheme="minorHAnsi" w:cstheme="minorHAnsi"/>
          <w:sz w:val="18"/>
          <w:szCs w:val="18"/>
        </w:rPr>
        <w:t>Results will be displayed at the HQ, do not bother the timekeeper.</w:t>
      </w:r>
    </w:p>
    <w:p w14:paraId="422A1273" w14:textId="51545E95" w:rsidR="00070C3E" w:rsidRPr="00DC6B0E" w:rsidRDefault="007D6AD1" w:rsidP="00144AC8">
      <w:pPr>
        <w:pStyle w:val="ListParagraph"/>
        <w:numPr>
          <w:ilvl w:val="0"/>
          <w:numId w:val="4"/>
        </w:numPr>
        <w:rPr>
          <w:rFonts w:asciiTheme="minorHAnsi" w:hAnsiTheme="minorHAnsi" w:cstheme="minorHAnsi"/>
          <w:sz w:val="18"/>
          <w:szCs w:val="18"/>
        </w:rPr>
      </w:pPr>
      <w:r w:rsidRPr="00DC6B0E">
        <w:rPr>
          <w:rFonts w:asciiTheme="minorHAnsi" w:hAnsiTheme="minorHAnsi" w:cstheme="minorHAnsi"/>
          <w:b/>
          <w:bCs/>
          <w:sz w:val="18"/>
          <w:szCs w:val="18"/>
        </w:rPr>
        <w:t>RIDERS</w:t>
      </w:r>
      <w:r w:rsidR="00070C3E" w:rsidRPr="00DC6B0E">
        <w:rPr>
          <w:rFonts w:asciiTheme="minorHAnsi" w:hAnsiTheme="minorHAnsi" w:cstheme="minorHAnsi"/>
          <w:sz w:val="18"/>
          <w:szCs w:val="18"/>
        </w:rPr>
        <w:t xml:space="preserve"> must exercise care at all road junctions. Any competitor </w:t>
      </w:r>
      <w:proofErr w:type="gramStart"/>
      <w:r w:rsidR="00070C3E" w:rsidRPr="00DC6B0E">
        <w:rPr>
          <w:rFonts w:asciiTheme="minorHAnsi" w:hAnsiTheme="minorHAnsi" w:cstheme="minorHAnsi"/>
          <w:sz w:val="18"/>
          <w:szCs w:val="18"/>
        </w:rPr>
        <w:t>who’s</w:t>
      </w:r>
      <w:proofErr w:type="gramEnd"/>
      <w:r w:rsidR="00070C3E" w:rsidRPr="00DC6B0E">
        <w:rPr>
          <w:rFonts w:asciiTheme="minorHAnsi" w:hAnsiTheme="minorHAnsi" w:cstheme="minorHAnsi"/>
          <w:sz w:val="18"/>
          <w:szCs w:val="18"/>
        </w:rPr>
        <w:t xml:space="preserve"> riding line causes him/her to cross the white line when approaching or leaving a junction will be liable to disqualification from the event and may be reported to the District Committee for </w:t>
      </w:r>
      <w:r w:rsidR="00070C3E" w:rsidRPr="00DC6B0E">
        <w:rPr>
          <w:rFonts w:asciiTheme="minorHAnsi" w:hAnsiTheme="minorHAnsi" w:cstheme="minorHAnsi"/>
          <w:sz w:val="18"/>
          <w:szCs w:val="18"/>
        </w:rPr>
        <w:lastRenderedPageBreak/>
        <w:t>further disciplinary action.</w:t>
      </w:r>
    </w:p>
    <w:p w14:paraId="6312A203" w14:textId="4C8AAC0C" w:rsidR="00070C3E" w:rsidRPr="00DC6B0E" w:rsidRDefault="007D6AD1" w:rsidP="00144AC8">
      <w:pPr>
        <w:pStyle w:val="ListParagraph"/>
        <w:numPr>
          <w:ilvl w:val="0"/>
          <w:numId w:val="4"/>
        </w:numPr>
        <w:rPr>
          <w:rFonts w:asciiTheme="minorHAnsi" w:hAnsiTheme="minorHAnsi" w:cstheme="minorHAnsi"/>
          <w:sz w:val="18"/>
          <w:szCs w:val="18"/>
        </w:rPr>
      </w:pPr>
      <w:r w:rsidRPr="00DC6B0E">
        <w:rPr>
          <w:rFonts w:asciiTheme="minorHAnsi" w:hAnsiTheme="minorHAnsi" w:cstheme="minorHAnsi"/>
          <w:b/>
          <w:bCs/>
          <w:sz w:val="18"/>
          <w:szCs w:val="18"/>
        </w:rPr>
        <w:t>RIDERS</w:t>
      </w:r>
      <w:r w:rsidRPr="00DC6B0E">
        <w:rPr>
          <w:rFonts w:asciiTheme="minorHAnsi" w:hAnsiTheme="minorHAnsi" w:cstheme="minorHAnsi"/>
          <w:sz w:val="18"/>
          <w:szCs w:val="18"/>
        </w:rPr>
        <w:t xml:space="preserve"> </w:t>
      </w:r>
      <w:r w:rsidR="00070C3E" w:rsidRPr="00DC6B0E">
        <w:rPr>
          <w:rFonts w:asciiTheme="minorHAnsi" w:hAnsiTheme="minorHAnsi" w:cstheme="minorHAnsi"/>
          <w:sz w:val="18"/>
          <w:szCs w:val="18"/>
        </w:rPr>
        <w:t>who swing out to the right before executing a left turn should ensure that the road behind is clear of traffic before doing so. This practice is not encouraged by the District Committee and competitors who ride in this manner are warned that in many circumstances this manoeuvre will be regarded as contravention of Regulation 47(</w:t>
      </w:r>
      <w:proofErr w:type="spellStart"/>
      <w:r w:rsidR="00070C3E" w:rsidRPr="00DC6B0E">
        <w:rPr>
          <w:rFonts w:asciiTheme="minorHAnsi" w:hAnsiTheme="minorHAnsi" w:cstheme="minorHAnsi"/>
          <w:sz w:val="18"/>
          <w:szCs w:val="18"/>
        </w:rPr>
        <w:t>i</w:t>
      </w:r>
      <w:proofErr w:type="spellEnd"/>
      <w:r w:rsidR="00070C3E" w:rsidRPr="00DC6B0E">
        <w:rPr>
          <w:rFonts w:asciiTheme="minorHAnsi" w:hAnsiTheme="minorHAnsi" w:cstheme="minorHAnsi"/>
          <w:sz w:val="18"/>
          <w:szCs w:val="18"/>
        </w:rPr>
        <w:t>), (iii) &amp; (v).</w:t>
      </w:r>
    </w:p>
    <w:p w14:paraId="7DDE7195" w14:textId="74764279" w:rsidR="000A3B69" w:rsidRPr="00DC6B0E" w:rsidRDefault="000A3B69" w:rsidP="00144AC8">
      <w:pPr>
        <w:pStyle w:val="Default"/>
        <w:numPr>
          <w:ilvl w:val="0"/>
          <w:numId w:val="4"/>
        </w:numPr>
        <w:rPr>
          <w:rFonts w:asciiTheme="minorHAnsi" w:hAnsiTheme="minorHAnsi" w:cstheme="minorHAnsi"/>
          <w:sz w:val="18"/>
          <w:szCs w:val="18"/>
        </w:rPr>
      </w:pPr>
      <w:r w:rsidRPr="00DC6B0E">
        <w:rPr>
          <w:rFonts w:asciiTheme="minorHAnsi" w:hAnsiTheme="minorHAnsi" w:cstheme="minorHAnsi"/>
          <w:b/>
          <w:bCs/>
          <w:sz w:val="18"/>
          <w:szCs w:val="18"/>
        </w:rPr>
        <w:t>This event may be subject to a Doping Control</w:t>
      </w:r>
      <w:r w:rsidR="00B82ABA" w:rsidRPr="00DC6B0E">
        <w:rPr>
          <w:rFonts w:asciiTheme="minorHAnsi" w:hAnsiTheme="minorHAnsi" w:cstheme="minorHAnsi"/>
          <w:b/>
          <w:bCs/>
          <w:sz w:val="18"/>
          <w:szCs w:val="18"/>
        </w:rPr>
        <w:t>.</w:t>
      </w:r>
      <w:r w:rsidRPr="00DC6B0E">
        <w:rPr>
          <w:rFonts w:asciiTheme="minorHAnsi" w:hAnsiTheme="minorHAnsi" w:cstheme="minorHAnsi"/>
          <w:b/>
          <w:bCs/>
          <w:sz w:val="18"/>
          <w:szCs w:val="18"/>
        </w:rPr>
        <w:t xml:space="preserve"> It is your responsibility to check</w:t>
      </w:r>
      <w:r w:rsidR="00B82ABA" w:rsidRPr="00DC6B0E">
        <w:rPr>
          <w:rFonts w:asciiTheme="minorHAnsi" w:hAnsiTheme="minorHAnsi" w:cstheme="minorHAnsi"/>
          <w:b/>
          <w:bCs/>
          <w:sz w:val="18"/>
          <w:szCs w:val="18"/>
        </w:rPr>
        <w:t xml:space="preserve">. </w:t>
      </w:r>
      <w:r w:rsidR="00B82ABA" w:rsidRPr="00DC6B0E">
        <w:rPr>
          <w:rFonts w:asciiTheme="minorHAnsi" w:hAnsiTheme="minorHAnsi" w:cstheme="minorHAnsi"/>
          <w:bCs/>
          <w:sz w:val="18"/>
          <w:szCs w:val="18"/>
        </w:rPr>
        <w:t>A</w:t>
      </w:r>
      <w:r w:rsidRPr="00DC6B0E">
        <w:rPr>
          <w:rFonts w:asciiTheme="minorHAnsi" w:hAnsiTheme="minorHAnsi" w:cstheme="minorHAnsi"/>
          <w:sz w:val="18"/>
          <w:szCs w:val="18"/>
        </w:rPr>
        <w:t xml:space="preserve">s soon as you have finished you should return to the event HQ as </w:t>
      </w:r>
      <w:r w:rsidRPr="00DC6B0E">
        <w:rPr>
          <w:rFonts w:asciiTheme="minorHAnsi" w:hAnsiTheme="minorHAnsi" w:cstheme="minorHAnsi"/>
          <w:b/>
          <w:bCs/>
          <w:sz w:val="18"/>
          <w:szCs w:val="18"/>
        </w:rPr>
        <w:t xml:space="preserve">it is your responsibility to check </w:t>
      </w:r>
      <w:r w:rsidRPr="00DC6B0E">
        <w:rPr>
          <w:rFonts w:asciiTheme="minorHAnsi" w:hAnsiTheme="minorHAnsi" w:cstheme="minorHAnsi"/>
          <w:sz w:val="18"/>
          <w:szCs w:val="18"/>
        </w:rPr>
        <w:t>if you are required for Doping Control</w:t>
      </w:r>
      <w:r w:rsidR="00B82ABA" w:rsidRPr="00DC6B0E">
        <w:rPr>
          <w:rFonts w:asciiTheme="minorHAnsi" w:hAnsiTheme="minorHAnsi" w:cstheme="minorHAnsi"/>
          <w:sz w:val="18"/>
          <w:szCs w:val="18"/>
        </w:rPr>
        <w:t>.</w:t>
      </w:r>
      <w:r w:rsidRPr="00DC6B0E">
        <w:rPr>
          <w:rFonts w:asciiTheme="minorHAnsi" w:hAnsiTheme="minorHAnsi" w:cstheme="minorHAnsi"/>
          <w:sz w:val="18"/>
          <w:szCs w:val="18"/>
        </w:rPr>
        <w:t xml:space="preserve"> </w:t>
      </w:r>
    </w:p>
    <w:p w14:paraId="59B86A65" w14:textId="1ECA13AF" w:rsidR="000A3B69" w:rsidRPr="00DC6B0E" w:rsidRDefault="000A3B69" w:rsidP="009548DF">
      <w:pPr>
        <w:pStyle w:val="Default"/>
        <w:ind w:left="720"/>
        <w:rPr>
          <w:rFonts w:asciiTheme="minorHAnsi" w:hAnsiTheme="minorHAnsi" w:cstheme="minorHAnsi"/>
          <w:sz w:val="18"/>
          <w:szCs w:val="18"/>
        </w:rPr>
      </w:pPr>
      <w:r w:rsidRPr="00DC6B0E">
        <w:rPr>
          <w:rFonts w:asciiTheme="minorHAnsi" w:hAnsiTheme="minorHAnsi" w:cstheme="minorHAnsi"/>
          <w:sz w:val="18"/>
          <w:szCs w:val="18"/>
        </w:rPr>
        <w:t>Race numbers required for Doping Control will be displayed at the HQ adjacent to the result board</w:t>
      </w:r>
      <w:r w:rsidR="00B82ABA" w:rsidRPr="00DC6B0E">
        <w:rPr>
          <w:rFonts w:asciiTheme="minorHAnsi" w:hAnsiTheme="minorHAnsi" w:cstheme="minorHAnsi"/>
          <w:sz w:val="18"/>
          <w:szCs w:val="18"/>
        </w:rPr>
        <w:t>.</w:t>
      </w:r>
      <w:r w:rsidRPr="00DC6B0E">
        <w:rPr>
          <w:rFonts w:asciiTheme="minorHAnsi" w:hAnsiTheme="minorHAnsi" w:cstheme="minorHAnsi"/>
          <w:sz w:val="18"/>
          <w:szCs w:val="18"/>
        </w:rPr>
        <w:t xml:space="preserve"> </w:t>
      </w:r>
    </w:p>
    <w:p w14:paraId="35F3C12A" w14:textId="67AECC5F" w:rsidR="00144AC8" w:rsidRPr="00DC6B0E" w:rsidRDefault="000A3B69" w:rsidP="009548DF">
      <w:pPr>
        <w:pStyle w:val="Default"/>
        <w:ind w:left="720"/>
        <w:rPr>
          <w:rFonts w:asciiTheme="minorHAnsi" w:hAnsiTheme="minorHAnsi" w:cstheme="minorHAnsi"/>
          <w:sz w:val="18"/>
          <w:szCs w:val="18"/>
        </w:rPr>
      </w:pPr>
      <w:r w:rsidRPr="00DC6B0E">
        <w:rPr>
          <w:rFonts w:asciiTheme="minorHAnsi" w:hAnsiTheme="minorHAnsi" w:cstheme="minorHAnsi"/>
          <w:sz w:val="18"/>
          <w:szCs w:val="18"/>
        </w:rPr>
        <w:t>If your number is displayed you should report immediately to Doping Control which will be nearby</w:t>
      </w:r>
      <w:r w:rsidR="00B82ABA" w:rsidRPr="00DC6B0E">
        <w:rPr>
          <w:rFonts w:asciiTheme="minorHAnsi" w:hAnsiTheme="minorHAnsi" w:cstheme="minorHAnsi"/>
          <w:sz w:val="18"/>
          <w:szCs w:val="18"/>
        </w:rPr>
        <w:t>.</w:t>
      </w:r>
      <w:r w:rsidR="009548DF" w:rsidRPr="00DC6B0E">
        <w:rPr>
          <w:rFonts w:asciiTheme="minorHAnsi" w:hAnsiTheme="minorHAnsi" w:cstheme="minorHAnsi"/>
          <w:sz w:val="18"/>
          <w:szCs w:val="18"/>
        </w:rPr>
        <w:t xml:space="preserve"> </w:t>
      </w:r>
      <w:r w:rsidRPr="00DC6B0E">
        <w:rPr>
          <w:rFonts w:asciiTheme="minorHAnsi" w:hAnsiTheme="minorHAnsi" w:cstheme="minorHAnsi"/>
          <w:b/>
          <w:bCs/>
          <w:sz w:val="18"/>
          <w:szCs w:val="18"/>
        </w:rPr>
        <w:t>Remember, it is up to you to check and ensure that you comply</w:t>
      </w:r>
      <w:r w:rsidR="00B82ABA" w:rsidRPr="00DC6B0E">
        <w:rPr>
          <w:rFonts w:asciiTheme="minorHAnsi" w:hAnsiTheme="minorHAnsi" w:cstheme="minorHAnsi"/>
          <w:b/>
          <w:bCs/>
          <w:sz w:val="18"/>
          <w:szCs w:val="18"/>
        </w:rPr>
        <w:t>.</w:t>
      </w:r>
    </w:p>
    <w:p w14:paraId="679C1C7F" w14:textId="3FCCFC31" w:rsidR="00070C3E" w:rsidRPr="00DC6B0E" w:rsidRDefault="00070C3E" w:rsidP="00144AC8">
      <w:pPr>
        <w:pStyle w:val="Default"/>
        <w:numPr>
          <w:ilvl w:val="0"/>
          <w:numId w:val="4"/>
        </w:numPr>
        <w:rPr>
          <w:rFonts w:asciiTheme="minorHAnsi" w:hAnsiTheme="minorHAnsi" w:cstheme="minorHAnsi"/>
          <w:sz w:val="18"/>
          <w:szCs w:val="18"/>
        </w:rPr>
      </w:pPr>
      <w:r w:rsidRPr="00DC6B0E">
        <w:rPr>
          <w:rFonts w:asciiTheme="minorHAnsi" w:hAnsiTheme="minorHAnsi" w:cstheme="minorHAnsi"/>
          <w:sz w:val="18"/>
          <w:szCs w:val="18"/>
        </w:rPr>
        <w:t xml:space="preserve">Thank you to all riders for supporting our event; we hope you will have a safe and successful ride.                                 </w:t>
      </w:r>
    </w:p>
    <w:p w14:paraId="6AFE1F48" w14:textId="77777777" w:rsidR="00095E90" w:rsidRPr="00DC6B0E" w:rsidRDefault="00095E90" w:rsidP="006B5B92">
      <w:pPr>
        <w:contextualSpacing/>
        <w:rPr>
          <w:rFonts w:asciiTheme="minorHAnsi" w:hAnsiTheme="minorHAnsi" w:cstheme="minorHAnsi"/>
          <w:b/>
          <w:sz w:val="18"/>
          <w:szCs w:val="18"/>
        </w:rPr>
      </w:pPr>
      <w:r w:rsidRPr="00DC6B0E">
        <w:rPr>
          <w:rFonts w:asciiTheme="minorHAnsi" w:hAnsiTheme="minorHAnsi" w:cstheme="minorHAnsi"/>
          <w:sz w:val="18"/>
          <w:szCs w:val="18"/>
        </w:rPr>
        <w:t xml:space="preserve">                              </w:t>
      </w:r>
    </w:p>
    <w:p w14:paraId="3203039E" w14:textId="419FE18F" w:rsidR="006B5B92" w:rsidRPr="00DC6B0E" w:rsidRDefault="00095E90" w:rsidP="006B5B92">
      <w:pPr>
        <w:contextualSpacing/>
        <w:rPr>
          <w:rFonts w:asciiTheme="minorHAnsi" w:hAnsiTheme="minorHAnsi" w:cstheme="minorHAnsi"/>
          <w:sz w:val="18"/>
          <w:szCs w:val="18"/>
        </w:rPr>
      </w:pPr>
      <w:r w:rsidRPr="00DC6B0E">
        <w:rPr>
          <w:rFonts w:asciiTheme="minorHAnsi" w:hAnsiTheme="minorHAnsi" w:cstheme="minorHAnsi"/>
          <w:b/>
          <w:bCs/>
          <w:sz w:val="18"/>
          <w:szCs w:val="18"/>
        </w:rPr>
        <w:t>Refreshments</w:t>
      </w:r>
      <w:r w:rsidRPr="00DC6B0E">
        <w:rPr>
          <w:rFonts w:asciiTheme="minorHAnsi" w:hAnsiTheme="minorHAnsi" w:cstheme="minorHAnsi"/>
          <w:sz w:val="18"/>
          <w:szCs w:val="18"/>
        </w:rPr>
        <w:t xml:space="preserve">: courtesy of </w:t>
      </w:r>
      <w:r w:rsidR="006F6885" w:rsidRPr="00DC6B0E">
        <w:rPr>
          <w:rFonts w:asciiTheme="minorHAnsi" w:hAnsiTheme="minorHAnsi" w:cstheme="minorHAnsi"/>
          <w:sz w:val="18"/>
          <w:szCs w:val="18"/>
        </w:rPr>
        <w:t xml:space="preserve">Congleton CC </w:t>
      </w:r>
      <w:r w:rsidR="003D5404" w:rsidRPr="00DC6B0E">
        <w:rPr>
          <w:rFonts w:asciiTheme="minorHAnsi" w:hAnsiTheme="minorHAnsi" w:cstheme="minorHAnsi"/>
          <w:sz w:val="18"/>
          <w:szCs w:val="18"/>
        </w:rPr>
        <w:t>Team, will</w:t>
      </w:r>
      <w:r w:rsidRPr="00DC6B0E">
        <w:rPr>
          <w:rFonts w:asciiTheme="minorHAnsi" w:hAnsiTheme="minorHAnsi" w:cstheme="minorHAnsi"/>
          <w:sz w:val="18"/>
          <w:szCs w:val="18"/>
        </w:rPr>
        <w:t xml:space="preserve"> be available in the Headquarters. Exchange your number for a cup of tea.  Please give a minimum £1 donation for cakes / sandwiches.</w:t>
      </w:r>
    </w:p>
    <w:p w14:paraId="38AEA4FB" w14:textId="77777777" w:rsidR="00095E90" w:rsidRPr="00DC6B0E" w:rsidRDefault="00095E90" w:rsidP="006B5B92">
      <w:pPr>
        <w:contextualSpacing/>
        <w:rPr>
          <w:rFonts w:asciiTheme="minorHAnsi" w:hAnsiTheme="minorHAnsi" w:cstheme="minorHAnsi"/>
          <w:sz w:val="18"/>
          <w:szCs w:val="18"/>
        </w:rPr>
      </w:pPr>
      <w:r w:rsidRPr="00DC6B0E">
        <w:rPr>
          <w:rFonts w:asciiTheme="minorHAnsi" w:hAnsiTheme="minorHAnsi" w:cstheme="minorHAnsi"/>
          <w:sz w:val="18"/>
          <w:szCs w:val="18"/>
        </w:rPr>
        <w:t xml:space="preserve"> </w:t>
      </w:r>
    </w:p>
    <w:p w14:paraId="47060DEE" w14:textId="40A125B5" w:rsidR="006B5B92" w:rsidRPr="00DC6B0E" w:rsidRDefault="006B5B92" w:rsidP="006B5B92">
      <w:pPr>
        <w:contextualSpacing/>
        <w:rPr>
          <w:rFonts w:asciiTheme="minorHAnsi" w:hAnsiTheme="minorHAnsi" w:cstheme="minorHAnsi"/>
          <w:b/>
          <w:bCs/>
          <w:sz w:val="18"/>
          <w:szCs w:val="18"/>
        </w:rPr>
      </w:pPr>
      <w:r w:rsidRPr="00DC6B0E">
        <w:rPr>
          <w:rFonts w:asciiTheme="minorHAnsi" w:hAnsiTheme="minorHAnsi" w:cstheme="minorHAnsi"/>
          <w:b/>
          <w:sz w:val="18"/>
          <w:szCs w:val="18"/>
          <w:u w:val="single"/>
        </w:rPr>
        <w:t>Numbers</w:t>
      </w:r>
      <w:r w:rsidRPr="00DC6B0E">
        <w:rPr>
          <w:rFonts w:asciiTheme="minorHAnsi" w:hAnsiTheme="minorHAnsi" w:cstheme="minorHAnsi"/>
          <w:b/>
          <w:sz w:val="18"/>
          <w:szCs w:val="18"/>
        </w:rPr>
        <w:t xml:space="preserve"> - </w:t>
      </w:r>
      <w:r w:rsidRPr="00DC6B0E">
        <w:rPr>
          <w:rFonts w:asciiTheme="minorHAnsi" w:hAnsiTheme="minorHAnsi" w:cstheme="minorHAnsi"/>
          <w:sz w:val="18"/>
          <w:szCs w:val="18"/>
        </w:rPr>
        <w:t>will be at the HQ.</w:t>
      </w:r>
      <w:r w:rsidR="00B82ABA" w:rsidRPr="00DC6B0E">
        <w:rPr>
          <w:rFonts w:asciiTheme="minorHAnsi" w:hAnsiTheme="minorHAnsi" w:cstheme="minorHAnsi"/>
          <w:sz w:val="18"/>
          <w:szCs w:val="18"/>
        </w:rPr>
        <w:t xml:space="preserve">  </w:t>
      </w:r>
      <w:r w:rsidRPr="00DC6B0E">
        <w:rPr>
          <w:rFonts w:asciiTheme="minorHAnsi" w:hAnsiTheme="minorHAnsi" w:cstheme="minorHAnsi"/>
          <w:b/>
          <w:bCs/>
          <w:sz w:val="18"/>
          <w:szCs w:val="18"/>
          <w:u w:val="single"/>
        </w:rPr>
        <w:t>Numbers Stewards</w:t>
      </w:r>
      <w:r w:rsidRPr="00DC6B0E">
        <w:rPr>
          <w:rFonts w:asciiTheme="minorHAnsi" w:hAnsiTheme="minorHAnsi" w:cstheme="minorHAnsi"/>
          <w:b/>
          <w:sz w:val="18"/>
          <w:szCs w:val="18"/>
        </w:rPr>
        <w:t xml:space="preserve"> </w:t>
      </w:r>
      <w:r w:rsidR="009C36F9" w:rsidRPr="00DC6B0E">
        <w:rPr>
          <w:rFonts w:asciiTheme="minorHAnsi" w:hAnsiTheme="minorHAnsi" w:cstheme="minorHAnsi"/>
          <w:b/>
          <w:sz w:val="18"/>
          <w:szCs w:val="18"/>
        </w:rPr>
        <w:t>–</w:t>
      </w:r>
      <w:r w:rsidR="009C36F9" w:rsidRPr="00DC6B0E">
        <w:rPr>
          <w:rFonts w:asciiTheme="minorHAnsi" w:hAnsiTheme="minorHAnsi" w:cstheme="minorHAnsi"/>
          <w:sz w:val="18"/>
          <w:szCs w:val="18"/>
        </w:rPr>
        <w:t xml:space="preserve"> Georgina Norton and </w:t>
      </w:r>
      <w:r w:rsidR="00836FDB" w:rsidRPr="00DC6B0E">
        <w:rPr>
          <w:rFonts w:asciiTheme="minorHAnsi" w:hAnsiTheme="minorHAnsi" w:cstheme="minorHAnsi"/>
          <w:sz w:val="18"/>
          <w:szCs w:val="18"/>
        </w:rPr>
        <w:t>Rachael Watson</w:t>
      </w:r>
      <w:r w:rsidRPr="00DC6B0E">
        <w:rPr>
          <w:rFonts w:asciiTheme="minorHAnsi" w:hAnsiTheme="minorHAnsi" w:cstheme="minorHAnsi"/>
          <w:b/>
          <w:sz w:val="18"/>
          <w:szCs w:val="18"/>
        </w:rPr>
        <w:t>-</w:t>
      </w:r>
      <w:r w:rsidRPr="00DC6B0E">
        <w:rPr>
          <w:rFonts w:asciiTheme="minorHAnsi" w:hAnsiTheme="minorHAnsi" w:cstheme="minorHAnsi"/>
          <w:sz w:val="18"/>
          <w:szCs w:val="18"/>
        </w:rPr>
        <w:t xml:space="preserve"> </w:t>
      </w:r>
      <w:r w:rsidRPr="00DC6B0E">
        <w:rPr>
          <w:rFonts w:asciiTheme="minorHAnsi" w:hAnsiTheme="minorHAnsi" w:cstheme="minorHAnsi"/>
          <w:b/>
          <w:bCs/>
          <w:sz w:val="18"/>
          <w:szCs w:val="18"/>
        </w:rPr>
        <w:t>YOU MUST SIGN ON</w:t>
      </w:r>
      <w:r w:rsidR="009C36F9" w:rsidRPr="00DC6B0E">
        <w:rPr>
          <w:rFonts w:asciiTheme="minorHAnsi" w:hAnsiTheme="minorHAnsi" w:cstheme="minorHAnsi"/>
          <w:b/>
          <w:bCs/>
          <w:sz w:val="18"/>
          <w:szCs w:val="18"/>
        </w:rPr>
        <w:t xml:space="preserve"> </w:t>
      </w:r>
      <w:r w:rsidR="00B82ABA" w:rsidRPr="00DC6B0E">
        <w:rPr>
          <w:rFonts w:asciiTheme="minorHAnsi" w:hAnsiTheme="minorHAnsi" w:cstheme="minorHAnsi"/>
          <w:b/>
          <w:bCs/>
          <w:sz w:val="18"/>
          <w:szCs w:val="18"/>
        </w:rPr>
        <w:t>a</w:t>
      </w:r>
      <w:r w:rsidR="009C36F9" w:rsidRPr="00DC6B0E">
        <w:rPr>
          <w:rFonts w:asciiTheme="minorHAnsi" w:hAnsiTheme="minorHAnsi" w:cstheme="minorHAnsi"/>
          <w:b/>
          <w:bCs/>
          <w:sz w:val="18"/>
          <w:szCs w:val="18"/>
        </w:rPr>
        <w:t>nd YOU MUST SIGN OFF</w:t>
      </w:r>
    </w:p>
    <w:p w14:paraId="4E512D0A" w14:textId="7FA630C1" w:rsidR="00070C3E" w:rsidRPr="00DC6B0E" w:rsidRDefault="00095E90" w:rsidP="00070C3E">
      <w:pPr>
        <w:spacing w:before="120"/>
        <w:rPr>
          <w:rFonts w:asciiTheme="minorHAnsi" w:hAnsiTheme="minorHAnsi" w:cstheme="minorHAnsi"/>
          <w:sz w:val="18"/>
          <w:szCs w:val="18"/>
        </w:rPr>
      </w:pPr>
      <w:r w:rsidRPr="00DC6B0E">
        <w:rPr>
          <w:rFonts w:asciiTheme="minorHAnsi" w:hAnsiTheme="minorHAnsi" w:cstheme="minorHAnsi"/>
          <w:b/>
          <w:sz w:val="18"/>
          <w:szCs w:val="18"/>
          <w:u w:val="single"/>
        </w:rPr>
        <w:t>Event Secretary</w:t>
      </w:r>
      <w:r w:rsidRPr="00DC6B0E">
        <w:rPr>
          <w:rFonts w:asciiTheme="minorHAnsi" w:hAnsiTheme="minorHAnsi" w:cstheme="minorHAnsi"/>
          <w:b/>
          <w:sz w:val="18"/>
          <w:szCs w:val="18"/>
        </w:rPr>
        <w:t xml:space="preserve"> </w:t>
      </w:r>
      <w:r w:rsidR="00F5129E" w:rsidRPr="00DC6B0E">
        <w:rPr>
          <w:rFonts w:asciiTheme="minorHAnsi" w:hAnsiTheme="minorHAnsi" w:cstheme="minorHAnsi"/>
          <w:sz w:val="18"/>
          <w:szCs w:val="18"/>
        </w:rPr>
        <w:t>Bob Norton</w:t>
      </w:r>
      <w:r w:rsidR="00B82ABA" w:rsidRPr="00DC6B0E">
        <w:rPr>
          <w:rFonts w:asciiTheme="minorHAnsi" w:hAnsiTheme="minorHAnsi" w:cstheme="minorHAnsi"/>
          <w:sz w:val="18"/>
          <w:szCs w:val="18"/>
        </w:rPr>
        <w:t>,</w:t>
      </w:r>
      <w:r w:rsidR="00F5129E" w:rsidRPr="00DC6B0E">
        <w:rPr>
          <w:rFonts w:asciiTheme="minorHAnsi" w:hAnsiTheme="minorHAnsi" w:cstheme="minorHAnsi"/>
          <w:b/>
          <w:sz w:val="18"/>
          <w:szCs w:val="18"/>
        </w:rPr>
        <w:t xml:space="preserve"> </w:t>
      </w:r>
      <w:r w:rsidR="00070C3E" w:rsidRPr="00DC6B0E">
        <w:rPr>
          <w:rFonts w:asciiTheme="minorHAnsi" w:hAnsiTheme="minorHAnsi" w:cstheme="minorHAnsi"/>
          <w:sz w:val="18"/>
          <w:szCs w:val="18"/>
        </w:rPr>
        <w:t xml:space="preserve">52 Vicarage Lane, </w:t>
      </w:r>
      <w:proofErr w:type="spellStart"/>
      <w:r w:rsidR="00070C3E" w:rsidRPr="00DC6B0E">
        <w:rPr>
          <w:rFonts w:asciiTheme="minorHAnsi" w:hAnsiTheme="minorHAnsi" w:cstheme="minorHAnsi"/>
          <w:sz w:val="18"/>
          <w:szCs w:val="18"/>
        </w:rPr>
        <w:t>Elworth</w:t>
      </w:r>
      <w:proofErr w:type="spellEnd"/>
      <w:r w:rsidR="00070C3E" w:rsidRPr="00DC6B0E">
        <w:rPr>
          <w:rFonts w:asciiTheme="minorHAnsi" w:hAnsiTheme="minorHAnsi" w:cstheme="minorHAnsi"/>
          <w:sz w:val="18"/>
          <w:szCs w:val="18"/>
        </w:rPr>
        <w:t xml:space="preserve">, Sandbach, Cheshire CW11 3BU. </w:t>
      </w:r>
    </w:p>
    <w:p w14:paraId="2C6E9A1B" w14:textId="4AC6AFD9" w:rsidR="00E96561" w:rsidRPr="00DC6B0E" w:rsidRDefault="00070C3E" w:rsidP="009C36F9">
      <w:pPr>
        <w:spacing w:before="120"/>
        <w:rPr>
          <w:rFonts w:asciiTheme="minorHAnsi" w:hAnsiTheme="minorHAnsi" w:cstheme="minorHAnsi"/>
          <w:sz w:val="18"/>
          <w:szCs w:val="18"/>
        </w:rPr>
      </w:pPr>
      <w:r w:rsidRPr="00DC6B0E">
        <w:rPr>
          <w:rFonts w:asciiTheme="minorHAnsi" w:hAnsiTheme="minorHAnsi" w:cstheme="minorHAnsi"/>
          <w:sz w:val="18"/>
          <w:szCs w:val="18"/>
        </w:rPr>
        <w:t>Phone 01270-765510 or 07584839254.</w:t>
      </w:r>
      <w:r w:rsidR="00F5129E" w:rsidRPr="00DC6B0E">
        <w:rPr>
          <w:rFonts w:asciiTheme="minorHAnsi" w:hAnsiTheme="minorHAnsi" w:cstheme="minorHAnsi"/>
          <w:sz w:val="18"/>
          <w:szCs w:val="18"/>
        </w:rPr>
        <w:t xml:space="preserve"> E mail,  </w:t>
      </w:r>
      <w:hyperlink r:id="rId10" w:history="1">
        <w:r w:rsidR="009C36F9" w:rsidRPr="00DC6B0E">
          <w:rPr>
            <w:rStyle w:val="Hyperlink"/>
            <w:rFonts w:asciiTheme="minorHAnsi" w:hAnsiTheme="minorHAnsi" w:cstheme="minorHAnsi"/>
            <w:sz w:val="18"/>
            <w:szCs w:val="18"/>
          </w:rPr>
          <w:t>nortonbob4@gmail.com</w:t>
        </w:r>
      </w:hyperlink>
      <w:r w:rsidR="009C36F9" w:rsidRPr="00DC6B0E">
        <w:rPr>
          <w:rFonts w:asciiTheme="minorHAnsi" w:hAnsiTheme="minorHAnsi" w:cstheme="minorHAnsi"/>
          <w:sz w:val="18"/>
          <w:szCs w:val="18"/>
        </w:rPr>
        <w:t xml:space="preserve"> </w:t>
      </w:r>
    </w:p>
    <w:p w14:paraId="7FA020B7" w14:textId="66097E3C" w:rsidR="002D20E0" w:rsidRDefault="002D20E0" w:rsidP="009C36F9">
      <w:pPr>
        <w:spacing w:before="120"/>
        <w:rPr>
          <w:rFonts w:ascii="Arial" w:hAnsi="Arial" w:cs="Arial"/>
          <w:sz w:val="20"/>
          <w:szCs w:val="20"/>
          <w:u w:val="single"/>
        </w:rPr>
      </w:pPr>
    </w:p>
    <w:p w14:paraId="64EEE345" w14:textId="77777777" w:rsidR="002D20E0" w:rsidRPr="002D20E0" w:rsidRDefault="002D20E0" w:rsidP="009C36F9">
      <w:pPr>
        <w:spacing w:before="120"/>
        <w:rPr>
          <w:rFonts w:ascii="Arial" w:hAnsi="Arial" w:cs="Arial"/>
          <w:sz w:val="20"/>
          <w:szCs w:val="20"/>
          <w:u w:val="single"/>
        </w:rPr>
      </w:pPr>
    </w:p>
    <w:tbl>
      <w:tblPr>
        <w:tblW w:w="8222" w:type="dxa"/>
        <w:tblInd w:w="108" w:type="dxa"/>
        <w:tblLook w:val="04A0" w:firstRow="1" w:lastRow="0" w:firstColumn="1" w:lastColumn="0" w:noHBand="0" w:noVBand="1"/>
      </w:tblPr>
      <w:tblGrid>
        <w:gridCol w:w="8222"/>
      </w:tblGrid>
      <w:tr w:rsidR="00F43CC4" w:rsidRPr="00F43CC4" w14:paraId="51BD6AC7" w14:textId="77777777" w:rsidTr="007D6AD1">
        <w:trPr>
          <w:trHeight w:val="288"/>
        </w:trPr>
        <w:tc>
          <w:tcPr>
            <w:tcW w:w="8222" w:type="dxa"/>
            <w:shd w:val="clear" w:color="auto" w:fill="auto"/>
            <w:noWrap/>
            <w:vAlign w:val="bottom"/>
          </w:tcPr>
          <w:p w14:paraId="457FC535" w14:textId="0B44337B" w:rsidR="00F43CC4" w:rsidRPr="00F43CC4" w:rsidRDefault="00F43CC4" w:rsidP="00F43CC4">
            <w:pPr>
              <w:widowControl/>
              <w:suppressAutoHyphens w:val="0"/>
              <w:rPr>
                <w:rFonts w:ascii="Calibri" w:eastAsia="Times New Roman" w:hAnsi="Calibri" w:cs="Times New Roman"/>
                <w:color w:val="000000"/>
                <w:kern w:val="0"/>
                <w:sz w:val="22"/>
                <w:szCs w:val="22"/>
                <w:lang w:eastAsia="en-GB" w:bidi="ar-SA"/>
              </w:rPr>
            </w:pPr>
          </w:p>
        </w:tc>
      </w:tr>
      <w:tr w:rsidR="00F43CC4" w:rsidRPr="00F43CC4" w14:paraId="6C50A649" w14:textId="77777777" w:rsidTr="007D6AD1">
        <w:trPr>
          <w:trHeight w:val="288"/>
        </w:trPr>
        <w:tc>
          <w:tcPr>
            <w:tcW w:w="8222" w:type="dxa"/>
            <w:shd w:val="clear" w:color="auto" w:fill="auto"/>
            <w:noWrap/>
            <w:vAlign w:val="bottom"/>
          </w:tcPr>
          <w:p w14:paraId="6AB63D0A" w14:textId="5277B226" w:rsidR="00F43CC4" w:rsidRPr="00F43CC4" w:rsidRDefault="00F43CC4" w:rsidP="00F43CC4">
            <w:pPr>
              <w:widowControl/>
              <w:suppressAutoHyphens w:val="0"/>
              <w:rPr>
                <w:rFonts w:ascii="Calibri" w:eastAsia="Times New Roman" w:hAnsi="Calibri" w:cs="Times New Roman"/>
                <w:color w:val="000000"/>
                <w:kern w:val="0"/>
                <w:sz w:val="22"/>
                <w:szCs w:val="22"/>
                <w:lang w:eastAsia="en-GB" w:bidi="ar-SA"/>
              </w:rPr>
            </w:pPr>
          </w:p>
        </w:tc>
      </w:tr>
      <w:tr w:rsidR="00F43CC4" w:rsidRPr="00F43CC4" w14:paraId="6E1F0A9D" w14:textId="77777777" w:rsidTr="007D6AD1">
        <w:trPr>
          <w:trHeight w:val="288"/>
        </w:trPr>
        <w:tc>
          <w:tcPr>
            <w:tcW w:w="8222" w:type="dxa"/>
            <w:shd w:val="clear" w:color="auto" w:fill="auto"/>
            <w:noWrap/>
            <w:vAlign w:val="bottom"/>
          </w:tcPr>
          <w:p w14:paraId="6D082FCF" w14:textId="54FA4C0C" w:rsidR="00F43CC4" w:rsidRPr="00F43CC4" w:rsidRDefault="00F43CC4" w:rsidP="00F43CC4">
            <w:pPr>
              <w:widowControl/>
              <w:suppressAutoHyphens w:val="0"/>
              <w:rPr>
                <w:rFonts w:ascii="Calibri" w:eastAsia="Times New Roman" w:hAnsi="Calibri" w:cs="Times New Roman"/>
                <w:color w:val="000000"/>
                <w:kern w:val="0"/>
                <w:sz w:val="22"/>
                <w:szCs w:val="22"/>
                <w:lang w:eastAsia="en-GB" w:bidi="ar-SA"/>
              </w:rPr>
            </w:pPr>
          </w:p>
        </w:tc>
      </w:tr>
    </w:tbl>
    <w:p w14:paraId="34929B34" w14:textId="77777777" w:rsidR="00095E90" w:rsidRPr="00771BFF" w:rsidRDefault="00095E90" w:rsidP="006B5B92">
      <w:pPr>
        <w:contextualSpacing/>
        <w:rPr>
          <w:rFonts w:ascii="Arial" w:hAnsi="Arial" w:cs="Arial"/>
          <w:sz w:val="20"/>
          <w:szCs w:val="20"/>
        </w:rPr>
      </w:pPr>
    </w:p>
    <w:sectPr w:rsidR="00095E90" w:rsidRPr="00771BFF" w:rsidSect="006B5B92">
      <w:footnotePr>
        <w:pos w:val="beneathText"/>
      </w:footnotePr>
      <w:pgSz w:w="11906" w:h="16838"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758"/>
    <w:multiLevelType w:val="hybridMultilevel"/>
    <w:tmpl w:val="0B5052EE"/>
    <w:lvl w:ilvl="0" w:tplc="7862CF3E">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9716A0"/>
    <w:multiLevelType w:val="hybridMultilevel"/>
    <w:tmpl w:val="341C8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CF7775"/>
    <w:multiLevelType w:val="hybridMultilevel"/>
    <w:tmpl w:val="0D942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9F2CEE"/>
    <w:multiLevelType w:val="hybridMultilevel"/>
    <w:tmpl w:val="2A741224"/>
    <w:lvl w:ilvl="0" w:tplc="9E408B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E9052D"/>
    <w:multiLevelType w:val="hybridMultilevel"/>
    <w:tmpl w:val="F0F0BA1E"/>
    <w:lvl w:ilvl="0" w:tplc="696609B0">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279214">
    <w:abstractNumId w:val="4"/>
  </w:num>
  <w:num w:numId="2" w16cid:durableId="248775536">
    <w:abstractNumId w:val="0"/>
  </w:num>
  <w:num w:numId="3" w16cid:durableId="1812557568">
    <w:abstractNumId w:val="3"/>
  </w:num>
  <w:num w:numId="4" w16cid:durableId="1795757731">
    <w:abstractNumId w:val="1"/>
  </w:num>
  <w:num w:numId="5" w16cid:durableId="1406033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78"/>
    <w:rsid w:val="00035DD0"/>
    <w:rsid w:val="00070C3E"/>
    <w:rsid w:val="00074BA4"/>
    <w:rsid w:val="00095E90"/>
    <w:rsid w:val="000A3B69"/>
    <w:rsid w:val="000D2C69"/>
    <w:rsid w:val="001047A7"/>
    <w:rsid w:val="001063B9"/>
    <w:rsid w:val="0014276C"/>
    <w:rsid w:val="00144AC8"/>
    <w:rsid w:val="0019589F"/>
    <w:rsid w:val="002D20E0"/>
    <w:rsid w:val="003808E9"/>
    <w:rsid w:val="0039346C"/>
    <w:rsid w:val="003D5404"/>
    <w:rsid w:val="004C79E8"/>
    <w:rsid w:val="004E3838"/>
    <w:rsid w:val="0051475A"/>
    <w:rsid w:val="005B7769"/>
    <w:rsid w:val="005E0CAE"/>
    <w:rsid w:val="00643D22"/>
    <w:rsid w:val="006617A5"/>
    <w:rsid w:val="006A2193"/>
    <w:rsid w:val="006B5B92"/>
    <w:rsid w:val="006F6885"/>
    <w:rsid w:val="007523A4"/>
    <w:rsid w:val="0075483C"/>
    <w:rsid w:val="00771BFF"/>
    <w:rsid w:val="007D6AD1"/>
    <w:rsid w:val="007E187F"/>
    <w:rsid w:val="00822A32"/>
    <w:rsid w:val="00836FDB"/>
    <w:rsid w:val="008A3A2F"/>
    <w:rsid w:val="008D1F1C"/>
    <w:rsid w:val="008F77FD"/>
    <w:rsid w:val="00933737"/>
    <w:rsid w:val="009548DF"/>
    <w:rsid w:val="009649ED"/>
    <w:rsid w:val="009C36F9"/>
    <w:rsid w:val="009D5ED3"/>
    <w:rsid w:val="009E3933"/>
    <w:rsid w:val="00A128AD"/>
    <w:rsid w:val="00A403C7"/>
    <w:rsid w:val="00A50FF7"/>
    <w:rsid w:val="00B82ABA"/>
    <w:rsid w:val="00CB54AF"/>
    <w:rsid w:val="00CE742E"/>
    <w:rsid w:val="00D14E78"/>
    <w:rsid w:val="00D73CE2"/>
    <w:rsid w:val="00DA3156"/>
    <w:rsid w:val="00DC6B0E"/>
    <w:rsid w:val="00E31297"/>
    <w:rsid w:val="00E738DF"/>
    <w:rsid w:val="00E96561"/>
    <w:rsid w:val="00EB6D6D"/>
    <w:rsid w:val="00F43CC4"/>
    <w:rsid w:val="00F5129E"/>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880"/>
  <w15:docId w15:val="{F1EBC68B-0070-4C1A-8660-43217BC9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A7"/>
    <w:pPr>
      <w:widowControl w:val="0"/>
      <w:suppressAutoHyphens/>
    </w:pPr>
    <w:rPr>
      <w:rFonts w:eastAsia="SimSun" w:cs="Mangal"/>
      <w:kern w:val="1"/>
      <w:sz w:val="24"/>
      <w:szCs w:val="24"/>
      <w:lang w:eastAsia="hi-IN" w:bidi="hi-IN"/>
    </w:rPr>
  </w:style>
  <w:style w:type="paragraph" w:styleId="Heading1">
    <w:name w:val="heading 1"/>
    <w:basedOn w:val="Normal"/>
    <w:next w:val="Normal"/>
    <w:qFormat/>
    <w:rsid w:val="001047A7"/>
    <w:pPr>
      <w:keepNext/>
      <w:outlineLvl w:val="0"/>
    </w:pPr>
    <w:rPr>
      <w:rFonts w:ascii="Arial" w:hAnsi="Arial"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47A7"/>
    <w:rPr>
      <w:color w:val="000080"/>
      <w:u w:val="single"/>
    </w:rPr>
  </w:style>
  <w:style w:type="paragraph" w:customStyle="1" w:styleId="Heading">
    <w:name w:val="Heading"/>
    <w:basedOn w:val="Normal"/>
    <w:next w:val="BodyText"/>
    <w:rsid w:val="001047A7"/>
    <w:pPr>
      <w:keepNext/>
      <w:spacing w:before="240" w:after="120"/>
    </w:pPr>
    <w:rPr>
      <w:rFonts w:ascii="Arial" w:eastAsia="Microsoft YaHei" w:hAnsi="Arial"/>
      <w:sz w:val="28"/>
      <w:szCs w:val="28"/>
    </w:rPr>
  </w:style>
  <w:style w:type="paragraph" w:styleId="BodyText">
    <w:name w:val="Body Text"/>
    <w:basedOn w:val="Normal"/>
    <w:semiHidden/>
    <w:rsid w:val="001047A7"/>
    <w:pPr>
      <w:spacing w:after="120"/>
    </w:pPr>
  </w:style>
  <w:style w:type="paragraph" w:styleId="List">
    <w:name w:val="List"/>
    <w:basedOn w:val="BodyText"/>
    <w:semiHidden/>
    <w:rsid w:val="001047A7"/>
  </w:style>
  <w:style w:type="paragraph" w:styleId="Caption">
    <w:name w:val="caption"/>
    <w:basedOn w:val="Normal"/>
    <w:qFormat/>
    <w:rsid w:val="001047A7"/>
    <w:pPr>
      <w:suppressLineNumbers/>
      <w:spacing w:before="120" w:after="120"/>
    </w:pPr>
    <w:rPr>
      <w:i/>
      <w:iCs/>
    </w:rPr>
  </w:style>
  <w:style w:type="paragraph" w:customStyle="1" w:styleId="Index">
    <w:name w:val="Index"/>
    <w:basedOn w:val="Normal"/>
    <w:rsid w:val="001047A7"/>
    <w:pPr>
      <w:suppressLineNumbers/>
    </w:pPr>
  </w:style>
  <w:style w:type="paragraph" w:customStyle="1" w:styleId="Default">
    <w:name w:val="Default"/>
    <w:rsid w:val="001047A7"/>
    <w:pPr>
      <w:autoSpaceDE w:val="0"/>
      <w:autoSpaceDN w:val="0"/>
      <w:adjustRightInd w:val="0"/>
    </w:pPr>
    <w:rPr>
      <w:rFonts w:ascii="Tahoma" w:hAnsi="Tahoma" w:cs="Tahoma"/>
      <w:color w:val="000000"/>
      <w:sz w:val="24"/>
      <w:szCs w:val="24"/>
      <w:lang w:val="en-US" w:eastAsia="en-US"/>
    </w:rPr>
  </w:style>
  <w:style w:type="paragraph" w:styleId="NormalWeb">
    <w:name w:val="Normal (Web)"/>
    <w:basedOn w:val="Normal"/>
    <w:semiHidden/>
    <w:rsid w:val="001047A7"/>
    <w:pPr>
      <w:widowControl/>
      <w:suppressAutoHyphens w:val="0"/>
      <w:spacing w:before="100" w:beforeAutospacing="1" w:after="100" w:afterAutospacing="1"/>
    </w:pPr>
    <w:rPr>
      <w:rFonts w:eastAsia="Times New Roman"/>
      <w:kern w:val="0"/>
      <w:lang w:eastAsia="en-US"/>
    </w:rPr>
  </w:style>
  <w:style w:type="character" w:styleId="Strong">
    <w:name w:val="Strong"/>
    <w:qFormat/>
    <w:rsid w:val="001047A7"/>
    <w:rPr>
      <w:b/>
      <w:bCs/>
    </w:rPr>
  </w:style>
  <w:style w:type="character" w:customStyle="1" w:styleId="apple-converted-space">
    <w:name w:val="apple-converted-space"/>
    <w:basedOn w:val="DefaultParagraphFont"/>
    <w:rsid w:val="001047A7"/>
  </w:style>
  <w:style w:type="paragraph" w:styleId="BodyText2">
    <w:name w:val="Body Text 2"/>
    <w:basedOn w:val="Normal"/>
    <w:semiHidden/>
    <w:rsid w:val="001047A7"/>
    <w:rPr>
      <w:rFonts w:ascii="Arial" w:hAnsi="Arial" w:cs="Arial"/>
      <w:sz w:val="20"/>
      <w:szCs w:val="22"/>
    </w:rPr>
  </w:style>
  <w:style w:type="paragraph" w:styleId="Header">
    <w:name w:val="header"/>
    <w:basedOn w:val="Normal"/>
    <w:link w:val="HeaderChar"/>
    <w:semiHidden/>
    <w:rsid w:val="004E3838"/>
    <w:pPr>
      <w:widowControl/>
      <w:tabs>
        <w:tab w:val="center" w:pos="4153"/>
        <w:tab w:val="right" w:pos="8306"/>
      </w:tabs>
      <w:suppressAutoHyphens w:val="0"/>
    </w:pPr>
    <w:rPr>
      <w:rFonts w:eastAsia="Times New Roman" w:cs="Times New Roman"/>
      <w:kern w:val="0"/>
      <w:lang w:eastAsia="en-US" w:bidi="ar-SA"/>
    </w:rPr>
  </w:style>
  <w:style w:type="character" w:customStyle="1" w:styleId="HeaderChar">
    <w:name w:val="Header Char"/>
    <w:link w:val="Header"/>
    <w:semiHidden/>
    <w:rsid w:val="004E3838"/>
    <w:rPr>
      <w:sz w:val="24"/>
      <w:szCs w:val="24"/>
      <w:lang w:eastAsia="en-US"/>
    </w:rPr>
  </w:style>
  <w:style w:type="character" w:styleId="UnresolvedMention">
    <w:name w:val="Unresolved Mention"/>
    <w:uiPriority w:val="99"/>
    <w:semiHidden/>
    <w:unhideWhenUsed/>
    <w:rsid w:val="009C36F9"/>
    <w:rPr>
      <w:color w:val="605E5C"/>
      <w:shd w:val="clear" w:color="auto" w:fill="E1DFDD"/>
    </w:rPr>
  </w:style>
  <w:style w:type="paragraph" w:styleId="BalloonText">
    <w:name w:val="Balloon Text"/>
    <w:basedOn w:val="Normal"/>
    <w:link w:val="BalloonTextChar"/>
    <w:uiPriority w:val="99"/>
    <w:semiHidden/>
    <w:unhideWhenUsed/>
    <w:rsid w:val="008D1F1C"/>
    <w:rPr>
      <w:rFonts w:ascii="Segoe UI" w:hAnsi="Segoe UI"/>
      <w:sz w:val="18"/>
      <w:szCs w:val="16"/>
    </w:rPr>
  </w:style>
  <w:style w:type="character" w:customStyle="1" w:styleId="BalloonTextChar">
    <w:name w:val="Balloon Text Char"/>
    <w:link w:val="BalloonText"/>
    <w:uiPriority w:val="99"/>
    <w:semiHidden/>
    <w:rsid w:val="008D1F1C"/>
    <w:rPr>
      <w:rFonts w:ascii="Segoe UI" w:eastAsia="SimSun" w:hAnsi="Segoe UI" w:cs="Mangal"/>
      <w:kern w:val="1"/>
      <w:sz w:val="18"/>
      <w:szCs w:val="16"/>
      <w:lang w:eastAsia="hi-IN" w:bidi="hi-IN"/>
    </w:rPr>
  </w:style>
  <w:style w:type="paragraph" w:styleId="ListParagraph">
    <w:name w:val="List Paragraph"/>
    <w:basedOn w:val="Normal"/>
    <w:uiPriority w:val="34"/>
    <w:qFormat/>
    <w:rsid w:val="00144AC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39402">
      <w:bodyDiv w:val="1"/>
      <w:marLeft w:val="0"/>
      <w:marRight w:val="0"/>
      <w:marTop w:val="0"/>
      <w:marBottom w:val="0"/>
      <w:divBdr>
        <w:top w:val="none" w:sz="0" w:space="0" w:color="auto"/>
        <w:left w:val="none" w:sz="0" w:space="0" w:color="auto"/>
        <w:bottom w:val="none" w:sz="0" w:space="0" w:color="auto"/>
        <w:right w:val="none" w:sz="0" w:space="0" w:color="auto"/>
      </w:divBdr>
    </w:div>
    <w:div w:id="1224297193">
      <w:bodyDiv w:val="1"/>
      <w:marLeft w:val="0"/>
      <w:marRight w:val="0"/>
      <w:marTop w:val="0"/>
      <w:marBottom w:val="0"/>
      <w:divBdr>
        <w:top w:val="none" w:sz="0" w:space="0" w:color="auto"/>
        <w:left w:val="none" w:sz="0" w:space="0" w:color="auto"/>
        <w:bottom w:val="none" w:sz="0" w:space="0" w:color="auto"/>
        <w:right w:val="none" w:sz="0" w:space="0" w:color="auto"/>
      </w:divBdr>
    </w:div>
    <w:div w:id="1433822001">
      <w:bodyDiv w:val="1"/>
      <w:marLeft w:val="0"/>
      <w:marRight w:val="0"/>
      <w:marTop w:val="0"/>
      <w:marBottom w:val="0"/>
      <w:divBdr>
        <w:top w:val="none" w:sz="0" w:space="0" w:color="auto"/>
        <w:left w:val="none" w:sz="0" w:space="0" w:color="auto"/>
        <w:bottom w:val="none" w:sz="0" w:space="0" w:color="auto"/>
        <w:right w:val="none" w:sz="0" w:space="0" w:color="auto"/>
      </w:divBdr>
    </w:div>
    <w:div w:id="16113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rtonbob4@gmail.com" TargetMode="External"/><Relationship Id="rId4" Type="http://schemas.openxmlformats.org/officeDocument/2006/relationships/settings" Target="settings.xml"/><Relationship Id="rId9" Type="http://schemas.openxmlformats.org/officeDocument/2006/relationships/image" Target="cid:188c4d6cb722d82f9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BFD4-BE28-4CF7-B025-05CEB85A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6978</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Congleton Cycling Club Open 50 Mile Time Trial</vt:lpstr>
    </vt:vector>
  </TitlesOfParts>
  <Company>IHD</Company>
  <LinksUpToDate>false</LinksUpToDate>
  <CharactersWithSpaces>5780</CharactersWithSpaces>
  <SharedDoc>false</SharedDoc>
  <HLinks>
    <vt:vector size="12" baseType="variant">
      <vt:variant>
        <vt:i4>7077982</vt:i4>
      </vt:variant>
      <vt:variant>
        <vt:i4>3</vt:i4>
      </vt:variant>
      <vt:variant>
        <vt:i4>0</vt:i4>
      </vt:variant>
      <vt:variant>
        <vt:i4>5</vt:i4>
      </vt:variant>
      <vt:variant>
        <vt:lpwstr>mailto:kelvinmilward@gmail.com</vt:lpwstr>
      </vt:variant>
      <vt:variant>
        <vt:lpwstr/>
      </vt:variant>
      <vt:variant>
        <vt:i4>5439514</vt:i4>
      </vt:variant>
      <vt:variant>
        <vt:i4>0</vt:i4>
      </vt:variant>
      <vt:variant>
        <vt:i4>0</vt:i4>
      </vt:variant>
      <vt:variant>
        <vt:i4>5</vt:i4>
      </vt:variant>
      <vt:variant>
        <vt:lpwstr>http://www.cyclestore.co.uk/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Congleton Cycling Club Open 50 Mile Time Trial</dc:title>
  <dc:creator>Mary Reid</dc:creator>
  <cp:lastModifiedBy>Bob</cp:lastModifiedBy>
  <cp:revision>8</cp:revision>
  <cp:lastPrinted>2018-07-26T17:33:00Z</cp:lastPrinted>
  <dcterms:created xsi:type="dcterms:W3CDTF">2023-06-29T12:33:00Z</dcterms:created>
  <dcterms:modified xsi:type="dcterms:W3CDTF">2023-07-08T09:04:00Z</dcterms:modified>
</cp:coreProperties>
</file>