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DCC" w:rsidRPr="00B53DCC" w:rsidRDefault="00B53DCC" w:rsidP="00B53DCC">
      <w:pPr>
        <w:spacing w:after="0"/>
        <w:jc w:val="center"/>
        <w:rPr>
          <w:rFonts w:ascii="Arial" w:hAnsi="Arial" w:cs="Arial"/>
          <w:b/>
          <w:sz w:val="40"/>
        </w:rPr>
      </w:pPr>
      <w:r w:rsidRPr="00B53DCC">
        <w:rPr>
          <w:rFonts w:ascii="Arial" w:hAnsi="Arial" w:cs="Arial"/>
          <w:b/>
          <w:sz w:val="40"/>
        </w:rPr>
        <w:t>Bourne Wheelers Open 10 Mile Time Trial</w:t>
      </w:r>
    </w:p>
    <w:p w:rsidR="00B53DCC" w:rsidRPr="00B53DCC" w:rsidRDefault="00B53DCC" w:rsidP="00B53DCC">
      <w:pPr>
        <w:spacing w:after="0"/>
        <w:jc w:val="center"/>
        <w:rPr>
          <w:rFonts w:ascii="Arial" w:hAnsi="Arial" w:cs="Arial"/>
          <w:b/>
          <w:sz w:val="24"/>
        </w:rPr>
      </w:pPr>
      <w:r w:rsidRPr="00B53DCC">
        <w:rPr>
          <w:rFonts w:ascii="Arial" w:hAnsi="Arial" w:cs="Arial"/>
          <w:b/>
          <w:sz w:val="24"/>
        </w:rPr>
        <w:t>(Promoted on behalf of Cycling Time Trials under their rules and regulations)</w:t>
      </w:r>
    </w:p>
    <w:p w:rsidR="00B53DCC" w:rsidRPr="00B53DCC" w:rsidRDefault="00B53DCC" w:rsidP="00B53DCC">
      <w:pPr>
        <w:spacing w:after="0"/>
        <w:jc w:val="center"/>
        <w:rPr>
          <w:rFonts w:ascii="Arial" w:hAnsi="Arial" w:cs="Arial"/>
          <w:b/>
          <w:sz w:val="32"/>
        </w:rPr>
      </w:pPr>
    </w:p>
    <w:p w:rsidR="00B53DCC" w:rsidRPr="00B53DCC" w:rsidRDefault="00B53DCC" w:rsidP="00B53DCC">
      <w:pPr>
        <w:spacing w:after="0"/>
        <w:jc w:val="center"/>
        <w:rPr>
          <w:rFonts w:ascii="Arial" w:hAnsi="Arial" w:cs="Arial"/>
          <w:b/>
          <w:sz w:val="32"/>
        </w:rPr>
      </w:pPr>
      <w:r w:rsidRPr="00B53DCC">
        <w:rPr>
          <w:rFonts w:ascii="Arial" w:hAnsi="Arial" w:cs="Arial"/>
          <w:b/>
          <w:sz w:val="32"/>
        </w:rPr>
        <w:t>Sunday 14</w:t>
      </w:r>
      <w:r w:rsidRPr="00B53DCC">
        <w:rPr>
          <w:rFonts w:ascii="Arial" w:hAnsi="Arial" w:cs="Arial"/>
          <w:b/>
          <w:sz w:val="32"/>
          <w:vertAlign w:val="superscript"/>
        </w:rPr>
        <w:t>th</w:t>
      </w:r>
      <w:r w:rsidRPr="00B53DCC">
        <w:rPr>
          <w:rFonts w:ascii="Arial" w:hAnsi="Arial" w:cs="Arial"/>
          <w:b/>
          <w:sz w:val="32"/>
        </w:rPr>
        <w:t xml:space="preserve"> May 2017 at 9am</w:t>
      </w:r>
      <w:r w:rsidR="001853FB">
        <w:rPr>
          <w:rFonts w:ascii="Arial" w:hAnsi="Arial" w:cs="Arial"/>
          <w:b/>
          <w:sz w:val="32"/>
        </w:rPr>
        <w:t>(sign on from 8am)</w:t>
      </w:r>
    </w:p>
    <w:p w:rsidR="00B53DCC" w:rsidRPr="00B53DCC" w:rsidRDefault="00B53DCC" w:rsidP="00B53DCC">
      <w:pPr>
        <w:spacing w:after="0"/>
        <w:jc w:val="center"/>
        <w:rPr>
          <w:rFonts w:ascii="Arial" w:hAnsi="Arial" w:cs="Arial"/>
          <w:b/>
          <w:sz w:val="32"/>
        </w:rPr>
      </w:pPr>
      <w:r w:rsidRPr="00B53DCC">
        <w:rPr>
          <w:rFonts w:ascii="Arial" w:hAnsi="Arial" w:cs="Arial"/>
          <w:b/>
          <w:sz w:val="32"/>
        </w:rPr>
        <w:t>Course C10/10</w:t>
      </w:r>
    </w:p>
    <w:p w:rsidR="00B53DCC" w:rsidRPr="00B53DCC" w:rsidRDefault="00B53DCC" w:rsidP="00B53DCC">
      <w:pPr>
        <w:spacing w:after="0"/>
        <w:rPr>
          <w:rFonts w:ascii="Arial" w:hAnsi="Arial" w:cs="Arial"/>
        </w:rPr>
      </w:pPr>
    </w:p>
    <w:p w:rsidR="001853FB" w:rsidRDefault="001853FB" w:rsidP="001853FB">
      <w:pPr>
        <w:spacing w:after="0"/>
        <w:rPr>
          <w:rFonts w:ascii="Arial" w:hAnsi="Arial" w:cs="Arial"/>
        </w:rPr>
      </w:pPr>
      <w:r>
        <w:rPr>
          <w:rFonts w:ascii="Arial" w:hAnsi="Arial" w:cs="Arial"/>
        </w:rPr>
        <w:t>HQ- The Horseshoes, London Road Silk Willoughby, Sleaford, Lincs. NG34 8NZ</w:t>
      </w:r>
    </w:p>
    <w:p w:rsidR="001853FB" w:rsidRDefault="001853FB" w:rsidP="00B53DCC">
      <w:pPr>
        <w:spacing w:after="0"/>
        <w:rPr>
          <w:rFonts w:ascii="Arial" w:hAnsi="Arial" w:cs="Arial"/>
        </w:rPr>
      </w:pPr>
    </w:p>
    <w:p w:rsidR="00B53DCC" w:rsidRPr="00B53DCC" w:rsidRDefault="00B53DCC" w:rsidP="00B53DCC">
      <w:pPr>
        <w:spacing w:after="0"/>
        <w:rPr>
          <w:rFonts w:ascii="Arial" w:hAnsi="Arial" w:cs="Arial"/>
        </w:rPr>
      </w:pPr>
      <w:r w:rsidRPr="00B53DCC">
        <w:rPr>
          <w:rFonts w:ascii="Arial" w:hAnsi="Arial" w:cs="Arial"/>
        </w:rPr>
        <w:t xml:space="preserve">COURSE: START on A15 Sleaford By Pass 0.25 miles South of Quarrington Roundabout (A15/A153/B1517) near field entrance with large tarmac entrance both sides of A15. </w:t>
      </w:r>
    </w:p>
    <w:p w:rsidR="00B53DCC" w:rsidRPr="00B53DCC" w:rsidRDefault="00B53DCC" w:rsidP="00B53DCC">
      <w:pPr>
        <w:spacing w:after="0"/>
        <w:rPr>
          <w:rFonts w:ascii="Arial" w:hAnsi="Arial" w:cs="Arial"/>
        </w:rPr>
      </w:pPr>
      <w:r w:rsidRPr="00B53DCC">
        <w:rPr>
          <w:rFonts w:ascii="Arial" w:hAnsi="Arial" w:cs="Arial"/>
        </w:rPr>
        <w:t xml:space="preserve">Proceed South on A15 through Osbournby to Roundabout(A15/A52). Encircle Roundabout and retrace along A15 to </w:t>
      </w:r>
      <w:r w:rsidRPr="00B53DCC">
        <w:rPr>
          <w:rFonts w:ascii="Arial" w:hAnsi="Arial" w:cs="Arial"/>
          <w:b/>
        </w:rPr>
        <w:t>FINISH approximately 80 yards short of lay-by sign (approx 1 mile going south) and 0.32 miles short of the Start.</w:t>
      </w:r>
    </w:p>
    <w:p w:rsidR="00B53DCC" w:rsidRPr="00B53DCC" w:rsidRDefault="00B53DCC" w:rsidP="00B53DCC">
      <w:pPr>
        <w:rPr>
          <w:rFonts w:ascii="Arial" w:hAnsi="Arial" w:cs="Arial"/>
        </w:rPr>
      </w:pPr>
    </w:p>
    <w:p w:rsidR="00B53DCC" w:rsidRPr="00B53DCC" w:rsidRDefault="00B53DCC" w:rsidP="00B53DCC">
      <w:pPr>
        <w:rPr>
          <w:rFonts w:ascii="Arial" w:hAnsi="Arial" w:cs="Arial"/>
        </w:rPr>
      </w:pPr>
      <w:r w:rsidRPr="00B53DCC">
        <w:rPr>
          <w:rFonts w:ascii="Arial" w:hAnsi="Arial" w:cs="Arial"/>
        </w:rPr>
        <w:t>Parking in Start and Finish areas is restricted to Official vehicles only.</w:t>
      </w:r>
    </w:p>
    <w:p w:rsidR="00B53DCC" w:rsidRPr="00B53DCC" w:rsidRDefault="00B53DCC" w:rsidP="00B53DCC">
      <w:pPr>
        <w:rPr>
          <w:rFonts w:ascii="Arial" w:hAnsi="Arial" w:cs="Arial"/>
        </w:rPr>
      </w:pPr>
      <w:r w:rsidRPr="00B53DCC">
        <w:rPr>
          <w:rFonts w:ascii="Arial" w:hAnsi="Arial" w:cs="Arial"/>
        </w:rPr>
        <w:t xml:space="preserve"> RESTRICTIONS There must be no warming up on the course once the event is in progress. U TURNS are not permitted in the vicinity of the Start and Finish areas AWARENESS OF SURROUNDINGS No head/earphones permitted except hearing aids (Reg 19) SLEEVELESS TOPS Are not permitted. (Reg 16) FINISH Please call your number out upon completing your ride. RETURN YOUR NUMBER WHEN SIGNING BACK IN (Reg 17b)</w:t>
      </w:r>
    </w:p>
    <w:p w:rsidR="00B53DCC" w:rsidRPr="00B53DCC" w:rsidRDefault="00B53DCC" w:rsidP="00B53DCC">
      <w:pPr>
        <w:rPr>
          <w:rFonts w:ascii="Arial" w:hAnsi="Arial" w:cs="Arial"/>
        </w:rPr>
      </w:pPr>
    </w:p>
    <w:p w:rsidR="00B53DCC" w:rsidRPr="00B53DCC" w:rsidRDefault="00B53DCC" w:rsidP="00B53DCC">
      <w:pPr>
        <w:rPr>
          <w:rFonts w:ascii="Arial" w:hAnsi="Arial" w:cs="Arial"/>
        </w:rPr>
      </w:pPr>
      <w:r w:rsidRPr="00B53DCC">
        <w:rPr>
          <w:rFonts w:ascii="Arial" w:hAnsi="Arial" w:cs="Arial"/>
        </w:rPr>
        <w:t>IN THE INTERESTS OF YOUR OWN SAFETY, Cycling Time Trials and the Event Promoters strongly advise you to wear a HARD SHELL HELMET that meets a recognized standard. All competitors under the age of 18 years and/or Juniors must wear a properly affixed helmet. As per Regulation 15. CTT recommend that a working rear light, either flashing or constant, is fitted to the machine in a position visible to following road users and is active whilst the machine is in use.</w:t>
      </w:r>
    </w:p>
    <w:p w:rsidR="00B53DCC" w:rsidRDefault="00B53DCC" w:rsidP="00B53DCC">
      <w:pPr>
        <w:rPr>
          <w:rFonts w:ascii="Arial" w:hAnsi="Arial" w:cs="Arial"/>
        </w:rPr>
      </w:pPr>
      <w:r w:rsidRPr="00B53DCC">
        <w:rPr>
          <w:rFonts w:ascii="Arial" w:hAnsi="Arial" w:cs="Arial"/>
        </w:rPr>
        <w:t xml:space="preserve"> On completing your ride please continue to the HQ. </w:t>
      </w:r>
      <w:r w:rsidRPr="00B53DCC">
        <w:rPr>
          <w:rFonts w:ascii="Arial" w:hAnsi="Arial" w:cs="Arial"/>
          <w:b/>
        </w:rPr>
        <w:t>Remember to sign back in</w:t>
      </w:r>
      <w:r w:rsidRPr="00B53DCC">
        <w:rPr>
          <w:rFonts w:ascii="Arial" w:hAnsi="Arial" w:cs="Arial"/>
        </w:rPr>
        <w:t>.</w:t>
      </w:r>
    </w:p>
    <w:p w:rsidR="00B651AE" w:rsidRPr="00B53DCC" w:rsidRDefault="00B651AE" w:rsidP="00B53DCC">
      <w:pPr>
        <w:rPr>
          <w:rFonts w:ascii="Arial" w:hAnsi="Arial" w:cs="Arial"/>
        </w:rPr>
      </w:pPr>
      <w:bookmarkStart w:id="0" w:name="_GoBack"/>
      <w:bookmarkEnd w:id="0"/>
    </w:p>
    <w:tbl>
      <w:tblPr>
        <w:tblStyle w:val="TableGrid"/>
        <w:tblW w:w="0" w:type="auto"/>
        <w:tblLook w:val="04A0" w:firstRow="1" w:lastRow="0" w:firstColumn="1" w:lastColumn="0" w:noHBand="0" w:noVBand="1"/>
      </w:tblPr>
      <w:tblGrid>
        <w:gridCol w:w="2310"/>
        <w:gridCol w:w="2310"/>
        <w:gridCol w:w="2311"/>
        <w:gridCol w:w="2311"/>
      </w:tblGrid>
      <w:tr w:rsidR="001263CD" w:rsidTr="001263CD">
        <w:tc>
          <w:tcPr>
            <w:tcW w:w="2310" w:type="dxa"/>
          </w:tcPr>
          <w:p w:rsidR="001263CD" w:rsidRPr="001263CD" w:rsidRDefault="001263CD" w:rsidP="001263CD">
            <w:pPr>
              <w:jc w:val="center"/>
              <w:rPr>
                <w:rFonts w:ascii="Arial" w:hAnsi="Arial" w:cs="Arial"/>
                <w:b/>
              </w:rPr>
            </w:pPr>
            <w:r w:rsidRPr="001263CD">
              <w:rPr>
                <w:rFonts w:ascii="Arial" w:hAnsi="Arial" w:cs="Arial"/>
                <w:b/>
                <w:sz w:val="24"/>
              </w:rPr>
              <w:t>Prize List</w:t>
            </w:r>
          </w:p>
        </w:tc>
        <w:tc>
          <w:tcPr>
            <w:tcW w:w="2310" w:type="dxa"/>
          </w:tcPr>
          <w:p w:rsidR="001263CD" w:rsidRPr="001263CD" w:rsidRDefault="001263CD" w:rsidP="001263CD">
            <w:pPr>
              <w:jc w:val="center"/>
              <w:rPr>
                <w:rFonts w:ascii="Arial" w:hAnsi="Arial" w:cs="Arial"/>
                <w:b/>
              </w:rPr>
            </w:pPr>
            <w:r w:rsidRPr="001263CD">
              <w:rPr>
                <w:rFonts w:ascii="Arial" w:hAnsi="Arial" w:cs="Arial"/>
                <w:b/>
              </w:rPr>
              <w:t>1</w:t>
            </w:r>
            <w:r w:rsidRPr="001263CD">
              <w:rPr>
                <w:rFonts w:ascii="Arial" w:hAnsi="Arial" w:cs="Arial"/>
                <w:b/>
                <w:vertAlign w:val="superscript"/>
              </w:rPr>
              <w:t>st</w:t>
            </w:r>
          </w:p>
        </w:tc>
        <w:tc>
          <w:tcPr>
            <w:tcW w:w="2311" w:type="dxa"/>
          </w:tcPr>
          <w:p w:rsidR="001263CD" w:rsidRPr="001263CD" w:rsidRDefault="001263CD" w:rsidP="001263CD">
            <w:pPr>
              <w:jc w:val="center"/>
              <w:rPr>
                <w:rFonts w:ascii="Arial" w:hAnsi="Arial" w:cs="Arial"/>
                <w:b/>
              </w:rPr>
            </w:pPr>
            <w:r w:rsidRPr="001263CD">
              <w:rPr>
                <w:rFonts w:ascii="Arial" w:hAnsi="Arial" w:cs="Arial"/>
                <w:b/>
              </w:rPr>
              <w:t>2</w:t>
            </w:r>
            <w:r w:rsidRPr="001263CD">
              <w:rPr>
                <w:rFonts w:ascii="Arial" w:hAnsi="Arial" w:cs="Arial"/>
                <w:b/>
                <w:vertAlign w:val="superscript"/>
              </w:rPr>
              <w:t>nd</w:t>
            </w:r>
          </w:p>
        </w:tc>
        <w:tc>
          <w:tcPr>
            <w:tcW w:w="2311" w:type="dxa"/>
          </w:tcPr>
          <w:p w:rsidR="001263CD" w:rsidRPr="001263CD" w:rsidRDefault="001263CD" w:rsidP="001263CD">
            <w:pPr>
              <w:jc w:val="center"/>
              <w:rPr>
                <w:rFonts w:ascii="Arial" w:hAnsi="Arial" w:cs="Arial"/>
                <w:b/>
              </w:rPr>
            </w:pPr>
            <w:r w:rsidRPr="001263CD">
              <w:rPr>
                <w:rFonts w:ascii="Arial" w:hAnsi="Arial" w:cs="Arial"/>
                <w:b/>
              </w:rPr>
              <w:t>3rd</w:t>
            </w:r>
          </w:p>
        </w:tc>
      </w:tr>
      <w:tr w:rsidR="001263CD" w:rsidTr="001263CD">
        <w:tc>
          <w:tcPr>
            <w:tcW w:w="2310" w:type="dxa"/>
          </w:tcPr>
          <w:p w:rsidR="001263CD" w:rsidRPr="001263CD" w:rsidRDefault="001263CD" w:rsidP="001263CD">
            <w:pPr>
              <w:jc w:val="center"/>
              <w:rPr>
                <w:rFonts w:ascii="Arial" w:hAnsi="Arial" w:cs="Arial"/>
                <w:b/>
              </w:rPr>
            </w:pPr>
            <w:r w:rsidRPr="001263CD">
              <w:rPr>
                <w:rFonts w:ascii="Arial" w:hAnsi="Arial" w:cs="Arial"/>
                <w:b/>
              </w:rPr>
              <w:t>Fastest</w:t>
            </w:r>
          </w:p>
        </w:tc>
        <w:tc>
          <w:tcPr>
            <w:tcW w:w="2310" w:type="dxa"/>
          </w:tcPr>
          <w:p w:rsidR="001263CD" w:rsidRPr="001263CD" w:rsidRDefault="001263CD" w:rsidP="001263CD">
            <w:pPr>
              <w:jc w:val="center"/>
              <w:rPr>
                <w:rFonts w:ascii="Arial" w:hAnsi="Arial" w:cs="Arial"/>
                <w:b/>
              </w:rPr>
            </w:pPr>
            <w:r>
              <w:rPr>
                <w:rFonts w:ascii="Arial" w:hAnsi="Arial" w:cs="Arial"/>
                <w:b/>
              </w:rPr>
              <w:t>£30</w:t>
            </w:r>
          </w:p>
        </w:tc>
        <w:tc>
          <w:tcPr>
            <w:tcW w:w="2311" w:type="dxa"/>
          </w:tcPr>
          <w:p w:rsidR="001263CD" w:rsidRPr="001263CD" w:rsidRDefault="001263CD" w:rsidP="001263CD">
            <w:pPr>
              <w:jc w:val="center"/>
              <w:rPr>
                <w:rFonts w:ascii="Arial" w:hAnsi="Arial" w:cs="Arial"/>
                <w:b/>
              </w:rPr>
            </w:pPr>
            <w:r>
              <w:rPr>
                <w:rFonts w:ascii="Arial" w:hAnsi="Arial" w:cs="Arial"/>
                <w:b/>
              </w:rPr>
              <w:t>£20</w:t>
            </w:r>
          </w:p>
        </w:tc>
        <w:tc>
          <w:tcPr>
            <w:tcW w:w="2311" w:type="dxa"/>
          </w:tcPr>
          <w:p w:rsidR="001263CD" w:rsidRPr="001263CD" w:rsidRDefault="001263CD" w:rsidP="001263CD">
            <w:pPr>
              <w:jc w:val="center"/>
              <w:rPr>
                <w:rFonts w:ascii="Arial" w:hAnsi="Arial" w:cs="Arial"/>
                <w:b/>
              </w:rPr>
            </w:pPr>
            <w:r>
              <w:rPr>
                <w:rFonts w:ascii="Arial" w:hAnsi="Arial" w:cs="Arial"/>
                <w:b/>
              </w:rPr>
              <w:t>£15</w:t>
            </w:r>
          </w:p>
        </w:tc>
      </w:tr>
    </w:tbl>
    <w:p w:rsidR="001263CD" w:rsidRPr="00B53DCC" w:rsidRDefault="001263CD">
      <w:pPr>
        <w:rPr>
          <w:rFonts w:ascii="Arial" w:hAnsi="Arial" w:cs="Arial"/>
        </w:rPr>
      </w:pPr>
    </w:p>
    <w:sectPr w:rsidR="001263CD" w:rsidRPr="00B53D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DCC"/>
    <w:rsid w:val="001263CD"/>
    <w:rsid w:val="001853FB"/>
    <w:rsid w:val="00662D12"/>
    <w:rsid w:val="009E6920"/>
    <w:rsid w:val="00B53DCC"/>
    <w:rsid w:val="00B65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5A819E-462F-4194-A71F-CA411BDD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4E3D26A2</Template>
  <TotalTime>35</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ckettle</dc:creator>
  <cp:keywords/>
  <dc:description/>
  <cp:lastModifiedBy>KettleC</cp:lastModifiedBy>
  <cp:revision>5</cp:revision>
  <dcterms:created xsi:type="dcterms:W3CDTF">2017-05-05T05:34:00Z</dcterms:created>
  <dcterms:modified xsi:type="dcterms:W3CDTF">2017-05-06T13:55:00Z</dcterms:modified>
</cp:coreProperties>
</file>