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78648" w14:textId="590C27C1" w:rsidR="001904CC" w:rsidRDefault="001904CC" w:rsidP="00CB4966">
      <w:pPr>
        <w:spacing w:after="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ALFORD WHEELERS</w:t>
      </w:r>
      <w:r w:rsidR="009B30E1" w:rsidRPr="009B30E1">
        <w:rPr>
          <w:b/>
          <w:noProof/>
          <w:sz w:val="48"/>
          <w:szCs w:val="48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523CD1CB" wp14:editId="02493164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8575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hrough>
            <wp:docPr id="2" name="Picture 2" descr="http://ts1.mm.bing.net/th?&amp;id=HN.608051302139364241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&amp;id=HN.608051302139364241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6F2E65" w14:textId="54BB8074" w:rsidR="003D3724" w:rsidRPr="003D3724" w:rsidRDefault="001904CC" w:rsidP="001904CC">
      <w:pPr>
        <w:spacing w:after="0"/>
        <w:jc w:val="center"/>
        <w:rPr>
          <w:sz w:val="36"/>
          <w:szCs w:val="36"/>
        </w:rPr>
      </w:pPr>
      <w:r>
        <w:rPr>
          <w:rFonts w:ascii="Verdana" w:hAnsi="Verdana" w:cs="Arial"/>
          <w:noProof/>
          <w:color w:val="666666"/>
          <w:sz w:val="16"/>
          <w:szCs w:val="16"/>
          <w:lang w:val="en-US"/>
        </w:rPr>
        <w:drawing>
          <wp:inline distT="0" distB="0" distL="0" distR="0" wp14:anchorId="1E018037" wp14:editId="1052AC2E">
            <wp:extent cx="3238500" cy="1314450"/>
            <wp:effectExtent l="19050" t="0" r="0" b="0"/>
            <wp:docPr id="1" name="Picture 1" descr="LR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RR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  <w:u w:val="single"/>
        </w:rPr>
        <w:br/>
      </w:r>
      <w:r>
        <w:rPr>
          <w:sz w:val="36"/>
          <w:szCs w:val="36"/>
        </w:rPr>
        <w:t>10 Mile Time T</w:t>
      </w:r>
      <w:r w:rsidR="003D3724" w:rsidRPr="003D3724">
        <w:rPr>
          <w:sz w:val="36"/>
          <w:szCs w:val="36"/>
        </w:rPr>
        <w:t>rial</w:t>
      </w:r>
      <w:r>
        <w:rPr>
          <w:sz w:val="36"/>
          <w:szCs w:val="36"/>
        </w:rPr>
        <w:t xml:space="preserve"> Championship</w:t>
      </w:r>
    </w:p>
    <w:p w14:paraId="155381C1" w14:textId="53187683" w:rsidR="003D3724" w:rsidRPr="001904CC" w:rsidRDefault="001904CC" w:rsidP="001904C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21</w:t>
      </w:r>
      <w:r w:rsidRPr="000575B7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2017</w:t>
      </w:r>
      <w:r>
        <w:rPr>
          <w:b/>
          <w:sz w:val="36"/>
          <w:szCs w:val="36"/>
        </w:rPr>
        <w:t xml:space="preserve">                </w:t>
      </w:r>
      <w:r w:rsidR="003D3724" w:rsidRPr="003D3724">
        <w:rPr>
          <w:sz w:val="16"/>
          <w:szCs w:val="16"/>
        </w:rPr>
        <w:t>Promoted for and on behalf of Cycling Time Trials under their Rules and Regulations</w:t>
      </w:r>
    </w:p>
    <w:p w14:paraId="307A1A84" w14:textId="18C567BD" w:rsidR="003D3724" w:rsidRPr="003D3724" w:rsidRDefault="001904CC" w:rsidP="001904C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3D3724" w:rsidRPr="003D3724">
        <w:rPr>
          <w:b/>
          <w:sz w:val="36"/>
          <w:szCs w:val="36"/>
        </w:rPr>
        <w:t xml:space="preserve">Start </w:t>
      </w:r>
      <w:r w:rsidR="009B30E1">
        <w:rPr>
          <w:b/>
          <w:sz w:val="36"/>
          <w:szCs w:val="36"/>
        </w:rPr>
        <w:t>09.00am</w:t>
      </w:r>
      <w:r>
        <w:rPr>
          <w:b/>
          <w:sz w:val="36"/>
          <w:szCs w:val="36"/>
        </w:rPr>
        <w:t xml:space="preserve"> - </w:t>
      </w:r>
      <w:r w:rsidR="0051059D">
        <w:rPr>
          <w:b/>
          <w:sz w:val="36"/>
          <w:szCs w:val="36"/>
        </w:rPr>
        <w:t>Course C10/9</w:t>
      </w:r>
    </w:p>
    <w:p w14:paraId="5757F8D1" w14:textId="77777777" w:rsidR="003D3724" w:rsidRPr="003D3724" w:rsidRDefault="003D3724" w:rsidP="003D3724">
      <w:pPr>
        <w:spacing w:after="0"/>
        <w:jc w:val="center"/>
        <w:rPr>
          <w:sz w:val="24"/>
          <w:szCs w:val="24"/>
        </w:rPr>
      </w:pPr>
    </w:p>
    <w:p w14:paraId="64F152F9" w14:textId="6A2E0DB5" w:rsidR="009B30E1" w:rsidRPr="003D3724" w:rsidRDefault="004454B1" w:rsidP="00E82457">
      <w:pPr>
        <w:spacing w:after="0"/>
        <w:rPr>
          <w:sz w:val="36"/>
          <w:szCs w:val="36"/>
        </w:rPr>
      </w:pPr>
      <w:r>
        <w:rPr>
          <w:sz w:val="36"/>
          <w:szCs w:val="36"/>
        </w:rPr>
        <w:t>Event Secretary Mr. M Pell</w:t>
      </w:r>
      <w:r w:rsidR="003D3724" w:rsidRPr="003D3724">
        <w:rPr>
          <w:sz w:val="36"/>
          <w:szCs w:val="36"/>
        </w:rPr>
        <w:t xml:space="preserve">           </w:t>
      </w:r>
      <w:r w:rsidR="000575B7">
        <w:rPr>
          <w:sz w:val="36"/>
          <w:szCs w:val="36"/>
        </w:rPr>
        <w:t xml:space="preserve">     </w:t>
      </w:r>
      <w:r w:rsidR="003D3724" w:rsidRPr="003D3724">
        <w:rPr>
          <w:sz w:val="36"/>
          <w:szCs w:val="36"/>
        </w:rPr>
        <w:t>Time Keepers</w:t>
      </w:r>
      <w:r w:rsidR="000575B7">
        <w:rPr>
          <w:sz w:val="36"/>
          <w:szCs w:val="36"/>
        </w:rPr>
        <w:t xml:space="preserve">:  </w:t>
      </w:r>
      <w:r w:rsidR="003D3724" w:rsidRPr="003D3724">
        <w:rPr>
          <w:sz w:val="36"/>
          <w:szCs w:val="36"/>
        </w:rPr>
        <w:t>Stephen Walker &amp;</w:t>
      </w:r>
      <w:r w:rsidR="005F0A33">
        <w:rPr>
          <w:sz w:val="36"/>
          <w:szCs w:val="36"/>
        </w:rPr>
        <w:t xml:space="preserve"> </w:t>
      </w:r>
    </w:p>
    <w:p w14:paraId="741577C8" w14:textId="6456E10E" w:rsidR="000575B7" w:rsidRPr="003D3724" w:rsidRDefault="000575B7" w:rsidP="000575B7">
      <w:pPr>
        <w:spacing w:after="0"/>
        <w:rPr>
          <w:sz w:val="36"/>
          <w:szCs w:val="36"/>
        </w:rPr>
      </w:pPr>
      <w:r>
        <w:rPr>
          <w:sz w:val="36"/>
          <w:szCs w:val="36"/>
        </w:rPr>
        <w:t>6 Tr</w:t>
      </w:r>
      <w:r w:rsidR="005F0A33">
        <w:rPr>
          <w:sz w:val="36"/>
          <w:szCs w:val="36"/>
        </w:rPr>
        <w:t>u</w:t>
      </w:r>
      <w:r>
        <w:rPr>
          <w:sz w:val="36"/>
          <w:szCs w:val="36"/>
        </w:rPr>
        <w:t>ro C</w:t>
      </w:r>
      <w:r w:rsidR="005F0A33">
        <w:rPr>
          <w:sz w:val="36"/>
          <w:szCs w:val="36"/>
        </w:rPr>
        <w:t>lose</w:t>
      </w:r>
      <w:r>
        <w:rPr>
          <w:sz w:val="36"/>
          <w:szCs w:val="36"/>
        </w:rPr>
        <w:t>,</w:t>
      </w:r>
      <w:r w:rsidR="005F0A3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   </w:t>
      </w:r>
      <w:bookmarkStart w:id="0" w:name="_GoBack"/>
      <w:bookmarkEnd w:id="0"/>
      <w:r>
        <w:rPr>
          <w:sz w:val="36"/>
          <w:szCs w:val="36"/>
        </w:rPr>
        <w:t xml:space="preserve">          Sharon </w:t>
      </w:r>
      <w:proofErr w:type="spellStart"/>
      <w:r>
        <w:rPr>
          <w:sz w:val="36"/>
          <w:szCs w:val="36"/>
        </w:rPr>
        <w:t>Fensom</w:t>
      </w:r>
      <w:proofErr w:type="spellEnd"/>
    </w:p>
    <w:p w14:paraId="1242E4CE" w14:textId="76A132A8" w:rsidR="00D4262F" w:rsidRDefault="005F0A33" w:rsidP="001F493C">
      <w:pPr>
        <w:spacing w:after="0"/>
        <w:rPr>
          <w:sz w:val="36"/>
          <w:szCs w:val="36"/>
        </w:rPr>
      </w:pPr>
      <w:r>
        <w:rPr>
          <w:sz w:val="36"/>
          <w:szCs w:val="36"/>
        </w:rPr>
        <w:t>W</w:t>
      </w:r>
      <w:r w:rsidR="004454B1">
        <w:rPr>
          <w:sz w:val="36"/>
          <w:szCs w:val="36"/>
        </w:rPr>
        <w:t>i</w:t>
      </w:r>
      <w:r w:rsidR="002E47F0">
        <w:rPr>
          <w:sz w:val="36"/>
          <w:szCs w:val="36"/>
        </w:rPr>
        <w:t>nthorpe</w:t>
      </w:r>
      <w:r w:rsidR="000575B7">
        <w:rPr>
          <w:sz w:val="36"/>
          <w:szCs w:val="36"/>
        </w:rPr>
        <w:t xml:space="preserve">, </w:t>
      </w:r>
      <w:r w:rsidR="002E47F0">
        <w:rPr>
          <w:sz w:val="36"/>
          <w:szCs w:val="36"/>
        </w:rPr>
        <w:t xml:space="preserve"> </w:t>
      </w:r>
      <w:r w:rsidR="00E82457">
        <w:rPr>
          <w:sz w:val="36"/>
          <w:szCs w:val="36"/>
        </w:rPr>
        <w:t xml:space="preserve">                                     </w:t>
      </w:r>
      <w:r w:rsidR="00665E6E">
        <w:rPr>
          <w:sz w:val="36"/>
          <w:szCs w:val="36"/>
        </w:rPr>
        <w:t xml:space="preserve">  </w:t>
      </w:r>
    </w:p>
    <w:p w14:paraId="70184281" w14:textId="166FF24E" w:rsidR="004454B1" w:rsidRDefault="000575B7" w:rsidP="001F493C">
      <w:pPr>
        <w:spacing w:after="0"/>
        <w:rPr>
          <w:sz w:val="36"/>
          <w:szCs w:val="36"/>
        </w:rPr>
      </w:pPr>
      <w:r>
        <w:rPr>
          <w:sz w:val="36"/>
          <w:szCs w:val="36"/>
        </w:rPr>
        <w:t>SKEGNESS,</w:t>
      </w:r>
      <w:r w:rsidR="00D4262F">
        <w:rPr>
          <w:sz w:val="36"/>
          <w:szCs w:val="36"/>
        </w:rPr>
        <w:t xml:space="preserve"> </w:t>
      </w:r>
      <w:r w:rsidR="009B30E1">
        <w:rPr>
          <w:sz w:val="36"/>
          <w:szCs w:val="36"/>
        </w:rPr>
        <w:tab/>
      </w:r>
      <w:r w:rsidR="009B30E1">
        <w:rPr>
          <w:sz w:val="36"/>
          <w:szCs w:val="36"/>
        </w:rPr>
        <w:tab/>
      </w:r>
      <w:r w:rsidR="001F493C">
        <w:rPr>
          <w:sz w:val="36"/>
          <w:szCs w:val="36"/>
        </w:rPr>
        <w:tab/>
      </w:r>
      <w:r w:rsidR="001F493C">
        <w:rPr>
          <w:sz w:val="36"/>
          <w:szCs w:val="36"/>
        </w:rPr>
        <w:tab/>
        <w:t xml:space="preserve">        </w:t>
      </w:r>
      <w:r w:rsidR="005F0A33">
        <w:rPr>
          <w:sz w:val="36"/>
          <w:szCs w:val="36"/>
        </w:rPr>
        <w:tab/>
      </w:r>
    </w:p>
    <w:p w14:paraId="179B459F" w14:textId="20FC515B" w:rsidR="003111A3" w:rsidRDefault="009B30E1" w:rsidP="009B30E1">
      <w:pPr>
        <w:spacing w:after="0"/>
        <w:rPr>
          <w:sz w:val="36"/>
          <w:szCs w:val="36"/>
        </w:rPr>
      </w:pPr>
      <w:r>
        <w:rPr>
          <w:sz w:val="36"/>
          <w:szCs w:val="36"/>
        </w:rPr>
        <w:t>Lincolnshire</w:t>
      </w:r>
      <w:r w:rsidR="000575B7">
        <w:rPr>
          <w:sz w:val="36"/>
          <w:szCs w:val="36"/>
        </w:rPr>
        <w:t>. PE</w:t>
      </w:r>
      <w:r w:rsidR="00665E6E">
        <w:rPr>
          <w:sz w:val="36"/>
          <w:szCs w:val="36"/>
        </w:rPr>
        <w:t>25 1FP</w:t>
      </w:r>
      <w:r>
        <w:rPr>
          <w:sz w:val="36"/>
          <w:szCs w:val="36"/>
        </w:rPr>
        <w:t xml:space="preserve">                </w:t>
      </w:r>
    </w:p>
    <w:p w14:paraId="3ACAAF9E" w14:textId="60F080BE" w:rsidR="003D3724" w:rsidRPr="003D3724" w:rsidRDefault="009B30E1" w:rsidP="003111A3">
      <w:pPr>
        <w:spacing w:after="0"/>
        <w:rPr>
          <w:sz w:val="36"/>
          <w:szCs w:val="36"/>
        </w:rPr>
      </w:pPr>
      <w:r>
        <w:rPr>
          <w:sz w:val="36"/>
          <w:szCs w:val="36"/>
        </w:rPr>
        <w:t>Mobile:</w:t>
      </w:r>
      <w:r w:rsidR="000F2186">
        <w:rPr>
          <w:sz w:val="36"/>
          <w:szCs w:val="36"/>
        </w:rPr>
        <w:t xml:space="preserve"> 07</w:t>
      </w:r>
      <w:r w:rsidR="008B6532">
        <w:rPr>
          <w:sz w:val="36"/>
          <w:szCs w:val="36"/>
        </w:rPr>
        <w:t>749 840577</w:t>
      </w:r>
      <w:r w:rsidR="003111A3">
        <w:rPr>
          <w:sz w:val="36"/>
          <w:szCs w:val="36"/>
        </w:rPr>
        <w:t xml:space="preserve">                                                 </w:t>
      </w:r>
    </w:p>
    <w:p w14:paraId="45D85291" w14:textId="77777777" w:rsidR="00B3441F" w:rsidRDefault="003D3724" w:rsidP="009B30E1">
      <w:pPr>
        <w:spacing w:after="0"/>
        <w:jc w:val="center"/>
        <w:rPr>
          <w:color w:val="FF0000"/>
          <w:sz w:val="36"/>
          <w:szCs w:val="36"/>
        </w:rPr>
      </w:pPr>
      <w:r w:rsidRPr="003111A3">
        <w:rPr>
          <w:color w:val="FF0000"/>
          <w:sz w:val="36"/>
          <w:szCs w:val="36"/>
        </w:rPr>
        <w:t>Event H</w:t>
      </w:r>
      <w:r w:rsidR="000575B7">
        <w:rPr>
          <w:color w:val="FF0000"/>
          <w:sz w:val="36"/>
          <w:szCs w:val="36"/>
        </w:rPr>
        <w:t>.</w:t>
      </w:r>
      <w:r w:rsidRPr="003111A3">
        <w:rPr>
          <w:color w:val="FF0000"/>
          <w:sz w:val="36"/>
          <w:szCs w:val="36"/>
        </w:rPr>
        <w:t>Q</w:t>
      </w:r>
      <w:r w:rsidR="000575B7">
        <w:rPr>
          <w:color w:val="FF0000"/>
          <w:sz w:val="36"/>
          <w:szCs w:val="36"/>
        </w:rPr>
        <w:t>.</w:t>
      </w:r>
      <w:r w:rsidRPr="003111A3">
        <w:rPr>
          <w:color w:val="FF0000"/>
          <w:sz w:val="36"/>
          <w:szCs w:val="36"/>
        </w:rPr>
        <w:t xml:space="preserve"> </w:t>
      </w:r>
    </w:p>
    <w:p w14:paraId="3D9F2BA8" w14:textId="658E9A8D" w:rsidR="009B30E1" w:rsidRDefault="000575B7" w:rsidP="009B30E1">
      <w:pPr>
        <w:spacing w:after="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The Prestigious </w:t>
      </w:r>
      <w:proofErr w:type="spellStart"/>
      <w:r w:rsidR="009B30E1">
        <w:rPr>
          <w:color w:val="FF0000"/>
          <w:sz w:val="36"/>
          <w:szCs w:val="36"/>
        </w:rPr>
        <w:t>G</w:t>
      </w:r>
      <w:r w:rsidR="00B3441F">
        <w:rPr>
          <w:color w:val="FF0000"/>
          <w:sz w:val="36"/>
          <w:szCs w:val="36"/>
        </w:rPr>
        <w:t>unby</w:t>
      </w:r>
      <w:proofErr w:type="spellEnd"/>
      <w:r w:rsidR="00B3441F">
        <w:rPr>
          <w:color w:val="FF0000"/>
          <w:sz w:val="36"/>
          <w:szCs w:val="36"/>
        </w:rPr>
        <w:t xml:space="preserve"> Hall</w:t>
      </w:r>
    </w:p>
    <w:p w14:paraId="1E5A9C0F" w14:textId="6E438E94" w:rsidR="009B30E1" w:rsidRDefault="001904CC" w:rsidP="009B30E1">
      <w:pPr>
        <w:spacing w:after="0"/>
        <w:jc w:val="center"/>
        <w:rPr>
          <w:sz w:val="24"/>
          <w:szCs w:val="24"/>
        </w:rPr>
      </w:pPr>
      <w:hyperlink r:id="rId7" w:history="1">
        <w:r w:rsidR="00B3441F" w:rsidRPr="006030ED">
          <w:rPr>
            <w:rStyle w:val="Hyperlink"/>
            <w:sz w:val="24"/>
            <w:szCs w:val="24"/>
          </w:rPr>
          <w:t>http://www.nationaltrust.org.uk/gunby-hall</w:t>
        </w:r>
      </w:hyperlink>
    </w:p>
    <w:p w14:paraId="49CDE281" w14:textId="678019B3" w:rsidR="00B3441F" w:rsidRDefault="00B3441F" w:rsidP="00B344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Join us in thanking the National Trust and the people at </w:t>
      </w:r>
      <w:proofErr w:type="spellStart"/>
      <w:r>
        <w:rPr>
          <w:sz w:val="24"/>
          <w:szCs w:val="24"/>
        </w:rPr>
        <w:t>Gunby</w:t>
      </w:r>
      <w:proofErr w:type="spellEnd"/>
      <w:r>
        <w:rPr>
          <w:sz w:val="24"/>
          <w:szCs w:val="24"/>
        </w:rPr>
        <w:t xml:space="preserve"> Hall who are kind enough to allow us to </w:t>
      </w:r>
      <w:r w:rsidR="00281098">
        <w:rPr>
          <w:sz w:val="24"/>
          <w:szCs w:val="24"/>
        </w:rPr>
        <w:t>use their house and grounds.</w:t>
      </w:r>
      <w:r>
        <w:rPr>
          <w:sz w:val="24"/>
          <w:szCs w:val="24"/>
        </w:rPr>
        <w:t xml:space="preserve"> Show your appreciation by purchasing a hot drink, a slice of cake (or two) and take your litter home with you.</w:t>
      </w:r>
      <w:r w:rsidR="00281098">
        <w:rPr>
          <w:sz w:val="24"/>
          <w:szCs w:val="24"/>
        </w:rPr>
        <w:t xml:space="preserve"> If you have not had the opportunity </w:t>
      </w:r>
      <w:r>
        <w:rPr>
          <w:sz w:val="24"/>
          <w:szCs w:val="24"/>
        </w:rPr>
        <w:t xml:space="preserve">of looking round the house </w:t>
      </w:r>
      <w:r w:rsidR="00281098">
        <w:rPr>
          <w:sz w:val="24"/>
          <w:szCs w:val="24"/>
        </w:rPr>
        <w:t xml:space="preserve">and gardens </w:t>
      </w:r>
      <w:r>
        <w:rPr>
          <w:sz w:val="24"/>
          <w:szCs w:val="24"/>
        </w:rPr>
        <w:t>before</w:t>
      </w:r>
      <w:r w:rsidR="00281098">
        <w:rPr>
          <w:sz w:val="24"/>
          <w:szCs w:val="24"/>
        </w:rPr>
        <w:t>, you should,</w:t>
      </w:r>
      <w:r>
        <w:rPr>
          <w:sz w:val="24"/>
          <w:szCs w:val="24"/>
        </w:rPr>
        <w:t xml:space="preserve"> it is well worth a visit when you have the time.</w:t>
      </w:r>
    </w:p>
    <w:p w14:paraId="175E49B4" w14:textId="3C17EC29" w:rsidR="00B3441F" w:rsidRDefault="00B3441F" w:rsidP="00B3441F">
      <w:pPr>
        <w:spacing w:after="0"/>
        <w:rPr>
          <w:sz w:val="24"/>
          <w:szCs w:val="24"/>
        </w:rPr>
      </w:pPr>
      <w:r>
        <w:rPr>
          <w:sz w:val="24"/>
          <w:szCs w:val="24"/>
        </w:rPr>
        <w:t>Also, please note</w:t>
      </w:r>
      <w:r w:rsidR="00281098">
        <w:rPr>
          <w:sz w:val="24"/>
          <w:szCs w:val="24"/>
        </w:rPr>
        <w:t>,</w:t>
      </w:r>
      <w:r>
        <w:rPr>
          <w:sz w:val="24"/>
          <w:szCs w:val="24"/>
        </w:rPr>
        <w:t xml:space="preserve"> your are</w:t>
      </w:r>
      <w:r w:rsidRPr="00281098">
        <w:rPr>
          <w:b/>
          <w:sz w:val="24"/>
          <w:szCs w:val="24"/>
          <w:u w:val="single"/>
        </w:rPr>
        <w:t xml:space="preserve"> not</w:t>
      </w:r>
      <w:r w:rsidR="00281098" w:rsidRPr="00281098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permitted to ride over the cattle grid, use the gate at the side.</w:t>
      </w:r>
    </w:p>
    <w:p w14:paraId="775B97DC" w14:textId="15D61B6C" w:rsidR="00281098" w:rsidRPr="0051059D" w:rsidRDefault="00281098" w:rsidP="00281098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Pr="0051059D">
        <w:rPr>
          <w:sz w:val="24"/>
          <w:szCs w:val="24"/>
        </w:rPr>
        <w:t xml:space="preserve">COURSE: Start </w:t>
      </w:r>
      <w:r>
        <w:rPr>
          <w:sz w:val="24"/>
          <w:szCs w:val="24"/>
        </w:rPr>
        <w:t xml:space="preserve">from the </w:t>
      </w:r>
      <w:r w:rsidRPr="0051059D">
        <w:rPr>
          <w:sz w:val="24"/>
          <w:szCs w:val="24"/>
        </w:rPr>
        <w:t xml:space="preserve">pump station gateway on A1028 at </w:t>
      </w:r>
      <w:r>
        <w:rPr>
          <w:sz w:val="24"/>
          <w:szCs w:val="24"/>
        </w:rPr>
        <w:t xml:space="preserve">crest </w:t>
      </w:r>
      <w:r w:rsidRPr="0051059D">
        <w:rPr>
          <w:sz w:val="24"/>
          <w:szCs w:val="24"/>
        </w:rPr>
        <w:t xml:space="preserve">of </w:t>
      </w:r>
      <w:proofErr w:type="spellStart"/>
      <w:r>
        <w:rPr>
          <w:sz w:val="24"/>
          <w:szCs w:val="24"/>
        </w:rPr>
        <w:t>Candlesby</w:t>
      </w:r>
      <w:proofErr w:type="spellEnd"/>
      <w:r>
        <w:rPr>
          <w:sz w:val="24"/>
          <w:szCs w:val="24"/>
        </w:rPr>
        <w:t xml:space="preserve"> H</w:t>
      </w:r>
      <w:r w:rsidRPr="0051059D">
        <w:rPr>
          <w:sz w:val="24"/>
          <w:szCs w:val="24"/>
        </w:rPr>
        <w:t xml:space="preserve">ill </w:t>
      </w:r>
      <w:r>
        <w:rPr>
          <w:sz w:val="24"/>
          <w:szCs w:val="24"/>
        </w:rPr>
        <w:t xml:space="preserve">(1/2 mile </w:t>
      </w:r>
      <w:r w:rsidRPr="0051059D">
        <w:rPr>
          <w:sz w:val="24"/>
          <w:szCs w:val="24"/>
        </w:rPr>
        <w:t>from HQ</w:t>
      </w:r>
      <w:r>
        <w:rPr>
          <w:sz w:val="24"/>
          <w:szCs w:val="24"/>
        </w:rPr>
        <w:t>)</w:t>
      </w:r>
      <w:r w:rsidRPr="0051059D">
        <w:rPr>
          <w:sz w:val="24"/>
          <w:szCs w:val="24"/>
        </w:rPr>
        <w:t xml:space="preserve"> proceed along A1028 to </w:t>
      </w:r>
      <w:proofErr w:type="spellStart"/>
      <w:r w:rsidRPr="0051059D">
        <w:rPr>
          <w:sz w:val="24"/>
          <w:szCs w:val="24"/>
        </w:rPr>
        <w:t>Ulceby</w:t>
      </w:r>
      <w:proofErr w:type="spellEnd"/>
      <w:r w:rsidRPr="0051059D">
        <w:rPr>
          <w:sz w:val="24"/>
          <w:szCs w:val="24"/>
        </w:rPr>
        <w:t xml:space="preserve"> roundabout (approx</w:t>
      </w:r>
      <w:r>
        <w:rPr>
          <w:sz w:val="24"/>
          <w:szCs w:val="24"/>
        </w:rPr>
        <w:t>imately</w:t>
      </w:r>
      <w:r w:rsidRPr="0051059D">
        <w:rPr>
          <w:sz w:val="24"/>
          <w:szCs w:val="24"/>
        </w:rPr>
        <w:t xml:space="preserve"> 4.75 miles) circumnavigate the roundabout and re-trace along A1028 passing start point and finishing at bottom of </w:t>
      </w:r>
      <w:proofErr w:type="spellStart"/>
      <w:r>
        <w:rPr>
          <w:sz w:val="24"/>
          <w:szCs w:val="24"/>
        </w:rPr>
        <w:t>Candlesby</w:t>
      </w:r>
      <w:proofErr w:type="spellEnd"/>
      <w:r>
        <w:rPr>
          <w:sz w:val="24"/>
          <w:szCs w:val="24"/>
        </w:rPr>
        <w:t xml:space="preserve"> H</w:t>
      </w:r>
      <w:r w:rsidRPr="0051059D">
        <w:rPr>
          <w:sz w:val="24"/>
          <w:szCs w:val="24"/>
        </w:rPr>
        <w:t xml:space="preserve">ill just before </w:t>
      </w:r>
      <w:r>
        <w:rPr>
          <w:sz w:val="24"/>
          <w:szCs w:val="24"/>
        </w:rPr>
        <w:t xml:space="preserve">the </w:t>
      </w:r>
      <w:proofErr w:type="spellStart"/>
      <w:r w:rsidRPr="0051059D">
        <w:rPr>
          <w:sz w:val="24"/>
          <w:szCs w:val="24"/>
        </w:rPr>
        <w:t>Gunby</w:t>
      </w:r>
      <w:proofErr w:type="spellEnd"/>
      <w:r w:rsidRPr="0051059D">
        <w:rPr>
          <w:sz w:val="24"/>
          <w:szCs w:val="24"/>
        </w:rPr>
        <w:t xml:space="preserve"> roundabout. Please note the final decent is very fast.</w:t>
      </w:r>
    </w:p>
    <w:p w14:paraId="0FDDBB73" w14:textId="77777777" w:rsidR="00281098" w:rsidRPr="0051059D" w:rsidRDefault="00281098" w:rsidP="00281098">
      <w:pPr>
        <w:spacing w:after="0"/>
        <w:rPr>
          <w:sz w:val="24"/>
          <w:szCs w:val="24"/>
        </w:rPr>
      </w:pPr>
      <w:r w:rsidRPr="0051059D">
        <w:rPr>
          <w:sz w:val="24"/>
          <w:szCs w:val="24"/>
        </w:rPr>
        <w:t>No U turns in the vicinity of the Start and Finish areas.</w:t>
      </w:r>
    </w:p>
    <w:p w14:paraId="486CED3D" w14:textId="1B0E4705" w:rsidR="00281098" w:rsidRDefault="00281098" w:rsidP="00281098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Pr="0051059D">
        <w:rPr>
          <w:sz w:val="24"/>
          <w:szCs w:val="24"/>
        </w:rPr>
        <w:t>In the interest of your own sa</w:t>
      </w:r>
      <w:r>
        <w:rPr>
          <w:sz w:val="24"/>
          <w:szCs w:val="24"/>
        </w:rPr>
        <w:t xml:space="preserve">fety and CTT regulations you are now required to wear a </w:t>
      </w:r>
      <w:r w:rsidRPr="0051059D">
        <w:rPr>
          <w:sz w:val="24"/>
          <w:szCs w:val="24"/>
        </w:rPr>
        <w:t>hard safety helmet that meets an internati</w:t>
      </w:r>
      <w:r>
        <w:rPr>
          <w:sz w:val="24"/>
          <w:szCs w:val="24"/>
        </w:rPr>
        <w:t>onally accepted safety standard</w:t>
      </w:r>
      <w:r w:rsidR="001904CC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Pr="0051059D">
        <w:rPr>
          <w:sz w:val="24"/>
          <w:szCs w:val="24"/>
        </w:rPr>
        <w:t xml:space="preserve">have a rear light on </w:t>
      </w:r>
      <w:r>
        <w:rPr>
          <w:sz w:val="24"/>
          <w:szCs w:val="24"/>
        </w:rPr>
        <w:t xml:space="preserve">your bike </w:t>
      </w:r>
      <w:r w:rsidRPr="0051059D">
        <w:rPr>
          <w:sz w:val="24"/>
          <w:szCs w:val="24"/>
        </w:rPr>
        <w:t xml:space="preserve">during </w:t>
      </w:r>
      <w:r>
        <w:rPr>
          <w:sz w:val="24"/>
          <w:szCs w:val="24"/>
        </w:rPr>
        <w:t>time trials on open roads.</w:t>
      </w:r>
    </w:p>
    <w:p w14:paraId="440EF0AE" w14:textId="10EE2501" w:rsidR="00B3441F" w:rsidRDefault="00B3441F" w:rsidP="003D3724">
      <w:pPr>
        <w:spacing w:after="0"/>
        <w:jc w:val="center"/>
        <w:rPr>
          <w:b/>
          <w:sz w:val="24"/>
          <w:szCs w:val="24"/>
        </w:rPr>
      </w:pPr>
      <w:r w:rsidRPr="00B3441F">
        <w:rPr>
          <w:sz w:val="40"/>
          <w:szCs w:val="40"/>
          <w:u w:val="single"/>
        </w:rPr>
        <w:t>Check your brakes, heads up and have a good safe ride</w:t>
      </w:r>
    </w:p>
    <w:p w14:paraId="34FEA628" w14:textId="77777777" w:rsidR="003D3724" w:rsidRPr="003111A3" w:rsidRDefault="003D3724" w:rsidP="003D3724">
      <w:pPr>
        <w:spacing w:after="0"/>
        <w:jc w:val="center"/>
        <w:rPr>
          <w:b/>
          <w:sz w:val="24"/>
          <w:szCs w:val="24"/>
        </w:rPr>
      </w:pPr>
      <w:r w:rsidRPr="003111A3">
        <w:rPr>
          <w:b/>
          <w:sz w:val="24"/>
          <w:szCs w:val="24"/>
        </w:rPr>
        <w:t>PRIZES FOR THE FOLLOWING WILL BE AWARDED</w:t>
      </w:r>
    </w:p>
    <w:p w14:paraId="28391849" w14:textId="01B01184" w:rsidR="003D3724" w:rsidRPr="003111A3" w:rsidRDefault="00AB55DC" w:rsidP="003D37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LRRA Open prizes</w:t>
      </w:r>
    </w:p>
    <w:p w14:paraId="3165747F" w14:textId="6C3FAFB9" w:rsidR="003D3724" w:rsidRPr="003111A3" w:rsidRDefault="00AB55DC" w:rsidP="003D37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1ST Open £15</w:t>
      </w:r>
    </w:p>
    <w:p w14:paraId="1C330D06" w14:textId="50F0692F" w:rsidR="003D3724" w:rsidRPr="003111A3" w:rsidRDefault="00AB55DC" w:rsidP="003D37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2ND Open</w:t>
      </w:r>
      <w:r w:rsidR="009D5084">
        <w:rPr>
          <w:b/>
          <w:sz w:val="24"/>
          <w:szCs w:val="24"/>
        </w:rPr>
        <w:t xml:space="preserve"> £10</w:t>
      </w:r>
    </w:p>
    <w:p w14:paraId="48B5BA6E" w14:textId="3059FDDD" w:rsidR="003D3724" w:rsidRPr="003111A3" w:rsidRDefault="009D5084" w:rsidP="0028109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3RD Open £5</w:t>
      </w:r>
      <w:r w:rsidR="003D3724" w:rsidRPr="003111A3">
        <w:rPr>
          <w:b/>
          <w:sz w:val="24"/>
          <w:szCs w:val="24"/>
        </w:rPr>
        <w:t xml:space="preserve">          </w:t>
      </w:r>
    </w:p>
    <w:sectPr w:rsidR="003D3724" w:rsidRPr="003111A3" w:rsidSect="003D3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24"/>
    <w:rsid w:val="00017372"/>
    <w:rsid w:val="000575B7"/>
    <w:rsid w:val="000F2186"/>
    <w:rsid w:val="001904CC"/>
    <w:rsid w:val="001F493C"/>
    <w:rsid w:val="00281098"/>
    <w:rsid w:val="002E47F0"/>
    <w:rsid w:val="003111A3"/>
    <w:rsid w:val="003D3724"/>
    <w:rsid w:val="004454B1"/>
    <w:rsid w:val="0051059D"/>
    <w:rsid w:val="00590DB2"/>
    <w:rsid w:val="005F0A33"/>
    <w:rsid w:val="00665E6E"/>
    <w:rsid w:val="00755821"/>
    <w:rsid w:val="008B6532"/>
    <w:rsid w:val="009B30E1"/>
    <w:rsid w:val="009D5084"/>
    <w:rsid w:val="00AB55DC"/>
    <w:rsid w:val="00B3441F"/>
    <w:rsid w:val="00BE5388"/>
    <w:rsid w:val="00C7517A"/>
    <w:rsid w:val="00CB4966"/>
    <w:rsid w:val="00D4262F"/>
    <w:rsid w:val="00E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F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5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5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ionaltrust.org.uk/gunby-hal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Cooper</dc:creator>
  <cp:lastModifiedBy>David Allen</cp:lastModifiedBy>
  <cp:revision>4</cp:revision>
  <cp:lastPrinted>2016-05-11T19:51:00Z</cp:lastPrinted>
  <dcterms:created xsi:type="dcterms:W3CDTF">2017-05-13T15:04:00Z</dcterms:created>
  <dcterms:modified xsi:type="dcterms:W3CDTF">2017-05-15T08:20:00Z</dcterms:modified>
</cp:coreProperties>
</file>