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C09" w:rsidRDefault="00E22C09">
      <w:pPr>
        <w:rPr>
          <w:color w:val="2F5496" w:themeColor="accent1" w:themeShade="BF"/>
          <w:sz w:val="36"/>
          <w:szCs w:val="36"/>
        </w:rPr>
      </w:pPr>
      <w:r>
        <w:rPr>
          <w:noProof/>
        </w:rPr>
        <w:drawing>
          <wp:inline distT="0" distB="0" distL="0" distR="0">
            <wp:extent cx="953782" cy="952500"/>
            <wp:effectExtent l="0" t="0" r="0" b="0"/>
            <wp:docPr id="1" name="Picture 1" descr="C:\Users\oscarpovis\AppData\Local\Microsoft\Windows\INetCache\Content.Word\vtta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povis\AppData\Local\Microsoft\Windows\INetCache\Content.Word\vtta badg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7620" cy="966320"/>
                    </a:xfrm>
                    <a:prstGeom prst="rect">
                      <a:avLst/>
                    </a:prstGeom>
                    <a:noFill/>
                    <a:ln>
                      <a:noFill/>
                    </a:ln>
                  </pic:spPr>
                </pic:pic>
              </a:graphicData>
            </a:graphic>
          </wp:inline>
        </w:drawing>
      </w:r>
      <w:r>
        <w:tab/>
      </w:r>
      <w:r w:rsidRPr="00E22C09">
        <w:rPr>
          <w:color w:val="2F5496" w:themeColor="accent1" w:themeShade="BF"/>
          <w:sz w:val="36"/>
          <w:szCs w:val="36"/>
        </w:rPr>
        <w:t>VTTA NORTH LAN</w:t>
      </w:r>
      <w:bookmarkStart w:id="0" w:name="_GoBack"/>
      <w:bookmarkEnd w:id="0"/>
      <w:r w:rsidRPr="00E22C09">
        <w:rPr>
          <w:color w:val="2F5496" w:themeColor="accent1" w:themeShade="BF"/>
          <w:sz w:val="36"/>
          <w:szCs w:val="36"/>
        </w:rPr>
        <w:t>CS &amp; LAKES OPEN 50</w:t>
      </w:r>
      <w:r w:rsidRPr="00E22C09">
        <w:rPr>
          <w:color w:val="2F5496" w:themeColor="accent1" w:themeShade="BF"/>
          <w:sz w:val="36"/>
          <w:szCs w:val="36"/>
        </w:rPr>
        <w:tab/>
      </w:r>
    </w:p>
    <w:p w:rsidR="00E22C09" w:rsidRDefault="00E22C09">
      <w:pPr>
        <w:rPr>
          <w:color w:val="2F5496" w:themeColor="accent1" w:themeShade="BF"/>
          <w:sz w:val="36"/>
          <w:szCs w:val="36"/>
        </w:rPr>
      </w:pPr>
      <w:r w:rsidRPr="00E22C09">
        <w:rPr>
          <w:color w:val="2F5496" w:themeColor="accent1" w:themeShade="BF"/>
          <w:sz w:val="36"/>
          <w:szCs w:val="36"/>
        </w:rPr>
        <w:t>20</w:t>
      </w:r>
      <w:r w:rsidRPr="00E22C09">
        <w:rPr>
          <w:color w:val="2F5496" w:themeColor="accent1" w:themeShade="BF"/>
          <w:sz w:val="36"/>
          <w:szCs w:val="36"/>
          <w:vertAlign w:val="superscript"/>
        </w:rPr>
        <w:t>TH</w:t>
      </w:r>
      <w:r w:rsidRPr="00E22C09">
        <w:rPr>
          <w:color w:val="2F5496" w:themeColor="accent1" w:themeShade="BF"/>
          <w:sz w:val="36"/>
          <w:szCs w:val="36"/>
        </w:rPr>
        <w:t xml:space="preserve"> AUGUST 2017</w:t>
      </w:r>
      <w:r>
        <w:rPr>
          <w:color w:val="2F5496" w:themeColor="accent1" w:themeShade="BF"/>
          <w:sz w:val="36"/>
          <w:szCs w:val="36"/>
        </w:rPr>
        <w:tab/>
      </w:r>
      <w:r>
        <w:rPr>
          <w:color w:val="2F5496" w:themeColor="accent1" w:themeShade="BF"/>
          <w:sz w:val="36"/>
          <w:szCs w:val="36"/>
        </w:rPr>
        <w:tab/>
      </w:r>
      <w:r>
        <w:rPr>
          <w:color w:val="2F5496" w:themeColor="accent1" w:themeShade="BF"/>
          <w:sz w:val="36"/>
          <w:szCs w:val="36"/>
        </w:rPr>
        <w:tab/>
      </w:r>
      <w:r>
        <w:rPr>
          <w:color w:val="2F5496" w:themeColor="accent1" w:themeShade="BF"/>
          <w:sz w:val="36"/>
          <w:szCs w:val="36"/>
        </w:rPr>
        <w:tab/>
      </w:r>
      <w:r>
        <w:rPr>
          <w:color w:val="2F5496" w:themeColor="accent1" w:themeShade="BF"/>
          <w:sz w:val="36"/>
          <w:szCs w:val="36"/>
        </w:rPr>
        <w:tab/>
      </w:r>
      <w:r w:rsidRPr="00E22C09">
        <w:rPr>
          <w:color w:val="2F5496" w:themeColor="accent1" w:themeShade="BF"/>
          <w:sz w:val="36"/>
          <w:szCs w:val="36"/>
        </w:rPr>
        <w:t>RESULT SHEET</w:t>
      </w:r>
    </w:p>
    <w:p w:rsidR="0090321F" w:rsidRDefault="0090321F">
      <w:pPr>
        <w:rPr>
          <w:color w:val="2F5496" w:themeColor="accent1" w:themeShade="BF"/>
        </w:rPr>
      </w:pPr>
      <w:r>
        <w:rPr>
          <w:color w:val="2F5496" w:themeColor="accent1" w:themeShade="BF"/>
        </w:rPr>
        <w:t>Promoted for and on behalf of Cycling Time Trials under their rules and regulations.</w:t>
      </w:r>
    </w:p>
    <w:p w:rsidR="0090321F" w:rsidRDefault="0090321F">
      <w:pPr>
        <w:rPr>
          <w:color w:val="2F5496" w:themeColor="accent1" w:themeShade="BF"/>
        </w:rPr>
      </w:pPr>
      <w:r>
        <w:rPr>
          <w:color w:val="2F5496" w:themeColor="accent1" w:themeShade="BF"/>
        </w:rPr>
        <w:t>Event Sec. &amp; Timekeeper: Richard Taylor 23 Heywood Rd, Castleton, Rochdale OL11 3AU</w:t>
      </w:r>
    </w:p>
    <w:p w:rsidR="0090321F" w:rsidRPr="002E3E39" w:rsidRDefault="0090321F" w:rsidP="002E3E39">
      <w:pPr>
        <w:spacing w:after="0"/>
        <w:rPr>
          <w:b/>
          <w:color w:val="2F5496" w:themeColor="accent1" w:themeShade="BF"/>
        </w:rPr>
      </w:pPr>
      <w:r w:rsidRPr="002E3E39">
        <w:rPr>
          <w:b/>
          <w:color w:val="2F5496" w:themeColor="accent1" w:themeShade="BF"/>
        </w:rPr>
        <w:t>PRIZEWINNERS</w:t>
      </w:r>
    </w:p>
    <w:p w:rsidR="0090321F" w:rsidRDefault="0090321F" w:rsidP="002E3E39">
      <w:pPr>
        <w:spacing w:after="0"/>
        <w:rPr>
          <w:color w:val="2F5496" w:themeColor="accent1" w:themeShade="BF"/>
        </w:rPr>
      </w:pPr>
      <w:r>
        <w:rPr>
          <w:color w:val="2F5496" w:themeColor="accent1" w:themeShade="BF"/>
        </w:rPr>
        <w:t>FASTEST</w:t>
      </w:r>
      <w:r>
        <w:rPr>
          <w:color w:val="2F5496" w:themeColor="accent1" w:themeShade="BF"/>
        </w:rPr>
        <w:tab/>
        <w:t>Stephen Irwin</w:t>
      </w:r>
      <w:r>
        <w:rPr>
          <w:color w:val="2F5496" w:themeColor="accent1" w:themeShade="BF"/>
        </w:rPr>
        <w:tab/>
      </w:r>
      <w:r>
        <w:rPr>
          <w:color w:val="2F5496" w:themeColor="accent1" w:themeShade="BF"/>
        </w:rPr>
        <w:tab/>
        <w:t>North Lancs RC</w:t>
      </w:r>
      <w:r>
        <w:rPr>
          <w:color w:val="2F5496" w:themeColor="accent1" w:themeShade="BF"/>
        </w:rPr>
        <w:tab/>
      </w:r>
      <w:r>
        <w:rPr>
          <w:color w:val="2F5496" w:themeColor="accent1" w:themeShade="BF"/>
        </w:rPr>
        <w:tab/>
        <w:t>1.42.57</w:t>
      </w:r>
      <w:r w:rsidR="001B5A90">
        <w:rPr>
          <w:color w:val="2F5496" w:themeColor="accent1" w:themeShade="BF"/>
        </w:rPr>
        <w:tab/>
      </w:r>
      <w:r w:rsidR="001B5A90">
        <w:rPr>
          <w:color w:val="2F5496" w:themeColor="accent1" w:themeShade="BF"/>
        </w:rPr>
        <w:tab/>
        <w:t>£30</w:t>
      </w:r>
    </w:p>
    <w:p w:rsidR="001B5A90" w:rsidRDefault="001B5A90" w:rsidP="002E3E39">
      <w:pPr>
        <w:spacing w:after="0"/>
        <w:rPr>
          <w:color w:val="2F5496" w:themeColor="accent1" w:themeShade="BF"/>
        </w:rPr>
      </w:pPr>
      <w:r>
        <w:rPr>
          <w:color w:val="2F5496" w:themeColor="accent1" w:themeShade="BF"/>
        </w:rPr>
        <w:t>2</w:t>
      </w:r>
      <w:r w:rsidRPr="001B5A90">
        <w:rPr>
          <w:color w:val="2F5496" w:themeColor="accent1" w:themeShade="BF"/>
          <w:vertAlign w:val="superscript"/>
        </w:rPr>
        <w:t>nd</w:t>
      </w:r>
      <w:r>
        <w:rPr>
          <w:color w:val="2F5496" w:themeColor="accent1" w:themeShade="BF"/>
        </w:rPr>
        <w:tab/>
      </w:r>
      <w:r>
        <w:rPr>
          <w:color w:val="2F5496" w:themeColor="accent1" w:themeShade="BF"/>
        </w:rPr>
        <w:tab/>
        <w:t>Richard Bickley</w:t>
      </w:r>
      <w:r>
        <w:rPr>
          <w:color w:val="2F5496" w:themeColor="accent1" w:themeShade="BF"/>
        </w:rPr>
        <w:tab/>
      </w:r>
      <w:r>
        <w:rPr>
          <w:color w:val="2F5496" w:themeColor="accent1" w:themeShade="BF"/>
        </w:rPr>
        <w:tab/>
        <w:t>Border City Whs</w:t>
      </w:r>
      <w:r>
        <w:rPr>
          <w:color w:val="2F5496" w:themeColor="accent1" w:themeShade="BF"/>
        </w:rPr>
        <w:tab/>
        <w:t>1.48.19</w:t>
      </w:r>
      <w:r>
        <w:rPr>
          <w:color w:val="2F5496" w:themeColor="accent1" w:themeShade="BF"/>
        </w:rPr>
        <w:tab/>
      </w:r>
      <w:r>
        <w:rPr>
          <w:color w:val="2F5496" w:themeColor="accent1" w:themeShade="BF"/>
        </w:rPr>
        <w:tab/>
        <w:t>£20</w:t>
      </w:r>
    </w:p>
    <w:p w:rsidR="006B71B6" w:rsidRDefault="006B71B6" w:rsidP="002E3E39">
      <w:pPr>
        <w:spacing w:after="0"/>
        <w:rPr>
          <w:color w:val="2F5496" w:themeColor="accent1" w:themeShade="BF"/>
        </w:rPr>
      </w:pPr>
      <w:r>
        <w:rPr>
          <w:color w:val="2F5496" w:themeColor="accent1" w:themeShade="BF"/>
        </w:rPr>
        <w:t>3</w:t>
      </w:r>
      <w:r w:rsidRPr="006B71B6">
        <w:rPr>
          <w:color w:val="2F5496" w:themeColor="accent1" w:themeShade="BF"/>
          <w:vertAlign w:val="superscript"/>
        </w:rPr>
        <w:t>rd</w:t>
      </w:r>
      <w:r>
        <w:rPr>
          <w:color w:val="2F5496" w:themeColor="accent1" w:themeShade="BF"/>
        </w:rPr>
        <w:tab/>
      </w:r>
      <w:r>
        <w:rPr>
          <w:color w:val="2F5496" w:themeColor="accent1" w:themeShade="BF"/>
        </w:rPr>
        <w:tab/>
        <w:t>Ian Cox</w:t>
      </w:r>
      <w:r>
        <w:rPr>
          <w:color w:val="2F5496" w:themeColor="accent1" w:themeShade="BF"/>
        </w:rPr>
        <w:tab/>
      </w:r>
      <w:r>
        <w:rPr>
          <w:color w:val="2F5496" w:themeColor="accent1" w:themeShade="BF"/>
        </w:rPr>
        <w:tab/>
      </w:r>
      <w:r>
        <w:rPr>
          <w:color w:val="2F5496" w:themeColor="accent1" w:themeShade="BF"/>
        </w:rPr>
        <w:tab/>
        <w:t>Fogarty Insurance Tri</w:t>
      </w:r>
      <w:r>
        <w:rPr>
          <w:color w:val="2F5496" w:themeColor="accent1" w:themeShade="BF"/>
        </w:rPr>
        <w:tab/>
        <w:t>1.49.59</w:t>
      </w:r>
      <w:r>
        <w:rPr>
          <w:color w:val="2F5496" w:themeColor="accent1" w:themeShade="BF"/>
        </w:rPr>
        <w:tab/>
      </w:r>
      <w:r>
        <w:rPr>
          <w:color w:val="2F5496" w:themeColor="accent1" w:themeShade="BF"/>
        </w:rPr>
        <w:tab/>
        <w:t>£15</w:t>
      </w:r>
    </w:p>
    <w:p w:rsidR="006B71B6" w:rsidRDefault="006B71B6" w:rsidP="002E3E39">
      <w:pPr>
        <w:spacing w:after="0"/>
        <w:rPr>
          <w:color w:val="2F5496" w:themeColor="accent1" w:themeShade="BF"/>
        </w:rPr>
      </w:pPr>
      <w:r>
        <w:rPr>
          <w:color w:val="2F5496" w:themeColor="accent1" w:themeShade="BF"/>
        </w:rPr>
        <w:t>4</w:t>
      </w:r>
      <w:r w:rsidRPr="006B71B6">
        <w:rPr>
          <w:color w:val="2F5496" w:themeColor="accent1" w:themeShade="BF"/>
          <w:vertAlign w:val="superscript"/>
        </w:rPr>
        <w:t>th</w:t>
      </w:r>
      <w:r>
        <w:rPr>
          <w:color w:val="2F5496" w:themeColor="accent1" w:themeShade="BF"/>
        </w:rPr>
        <w:tab/>
      </w:r>
      <w:r>
        <w:rPr>
          <w:color w:val="2F5496" w:themeColor="accent1" w:themeShade="BF"/>
        </w:rPr>
        <w:tab/>
        <w:t>Blaine Metcalf</w:t>
      </w:r>
      <w:r>
        <w:rPr>
          <w:color w:val="2F5496" w:themeColor="accent1" w:themeShade="BF"/>
        </w:rPr>
        <w:tab/>
      </w:r>
      <w:r>
        <w:rPr>
          <w:color w:val="2F5496" w:themeColor="accent1" w:themeShade="BF"/>
        </w:rPr>
        <w:tab/>
        <w:t>Team Swift</w:t>
      </w:r>
      <w:r>
        <w:rPr>
          <w:color w:val="2F5496" w:themeColor="accent1" w:themeShade="BF"/>
        </w:rPr>
        <w:tab/>
      </w:r>
      <w:r>
        <w:rPr>
          <w:color w:val="2F5496" w:themeColor="accent1" w:themeShade="BF"/>
        </w:rPr>
        <w:tab/>
        <w:t>1.51.34</w:t>
      </w:r>
      <w:r>
        <w:rPr>
          <w:color w:val="2F5496" w:themeColor="accent1" w:themeShade="BF"/>
        </w:rPr>
        <w:tab/>
      </w:r>
      <w:r>
        <w:rPr>
          <w:color w:val="2F5496" w:themeColor="accent1" w:themeShade="BF"/>
        </w:rPr>
        <w:tab/>
        <w:t>£10</w:t>
      </w:r>
    </w:p>
    <w:p w:rsidR="006B71B6" w:rsidRDefault="006B71B6" w:rsidP="002E3E39">
      <w:pPr>
        <w:spacing w:after="0"/>
        <w:rPr>
          <w:color w:val="2F5496" w:themeColor="accent1" w:themeShade="BF"/>
        </w:rPr>
      </w:pPr>
      <w:r>
        <w:rPr>
          <w:color w:val="2F5496" w:themeColor="accent1" w:themeShade="BF"/>
        </w:rPr>
        <w:t>Lady</w:t>
      </w:r>
      <w:r>
        <w:rPr>
          <w:color w:val="2F5496" w:themeColor="accent1" w:themeShade="BF"/>
        </w:rPr>
        <w:tab/>
      </w:r>
      <w:r>
        <w:rPr>
          <w:color w:val="2F5496" w:themeColor="accent1" w:themeShade="BF"/>
        </w:rPr>
        <w:tab/>
        <w:t>Charlotte Gorman</w:t>
      </w:r>
      <w:r>
        <w:rPr>
          <w:color w:val="2F5496" w:themeColor="accent1" w:themeShade="BF"/>
        </w:rPr>
        <w:tab/>
        <w:t>Team Lusso</w:t>
      </w:r>
      <w:r>
        <w:rPr>
          <w:color w:val="2F5496" w:themeColor="accent1" w:themeShade="BF"/>
        </w:rPr>
        <w:tab/>
      </w:r>
      <w:r>
        <w:rPr>
          <w:color w:val="2F5496" w:themeColor="accent1" w:themeShade="BF"/>
        </w:rPr>
        <w:tab/>
        <w:t>2.3.27</w:t>
      </w:r>
      <w:r>
        <w:rPr>
          <w:color w:val="2F5496" w:themeColor="accent1" w:themeShade="BF"/>
        </w:rPr>
        <w:tab/>
      </w:r>
      <w:r>
        <w:rPr>
          <w:color w:val="2F5496" w:themeColor="accent1" w:themeShade="BF"/>
        </w:rPr>
        <w:tab/>
        <w:t>£20</w:t>
      </w:r>
    </w:p>
    <w:p w:rsidR="006B71B6" w:rsidRDefault="006B71B6" w:rsidP="002E3E39">
      <w:pPr>
        <w:spacing w:after="0"/>
        <w:rPr>
          <w:color w:val="2F5496" w:themeColor="accent1" w:themeShade="BF"/>
        </w:rPr>
      </w:pPr>
      <w:r>
        <w:rPr>
          <w:color w:val="2F5496" w:themeColor="accent1" w:themeShade="BF"/>
        </w:rPr>
        <w:t>Non VTTA Vet</w:t>
      </w:r>
      <w:r>
        <w:rPr>
          <w:color w:val="2F5496" w:themeColor="accent1" w:themeShade="BF"/>
        </w:rPr>
        <w:tab/>
        <w:t>David Turner</w:t>
      </w:r>
      <w:r>
        <w:rPr>
          <w:color w:val="2F5496" w:themeColor="accent1" w:themeShade="BF"/>
        </w:rPr>
        <w:tab/>
      </w:r>
      <w:r>
        <w:rPr>
          <w:color w:val="2F5496" w:themeColor="accent1" w:themeShade="BF"/>
        </w:rPr>
        <w:tab/>
      </w:r>
      <w:r w:rsidR="00367F00">
        <w:rPr>
          <w:color w:val="2F5496" w:themeColor="accent1" w:themeShade="BF"/>
        </w:rPr>
        <w:t>Cleveleys RC</w:t>
      </w:r>
      <w:r w:rsidR="00367F00">
        <w:rPr>
          <w:color w:val="2F5496" w:themeColor="accent1" w:themeShade="BF"/>
        </w:rPr>
        <w:tab/>
      </w:r>
      <w:r w:rsidR="00367F00">
        <w:rPr>
          <w:color w:val="2F5496" w:themeColor="accent1" w:themeShade="BF"/>
        </w:rPr>
        <w:tab/>
        <w:t>1.52.10</w:t>
      </w:r>
      <w:r w:rsidR="00367F00">
        <w:rPr>
          <w:color w:val="2F5496" w:themeColor="accent1" w:themeShade="BF"/>
        </w:rPr>
        <w:tab/>
      </w:r>
      <w:r w:rsidR="00367F00">
        <w:rPr>
          <w:color w:val="2F5496" w:themeColor="accent1" w:themeShade="BF"/>
        </w:rPr>
        <w:tab/>
        <w:t>£10</w:t>
      </w:r>
    </w:p>
    <w:p w:rsidR="00367F00" w:rsidRDefault="00367F00" w:rsidP="002E3E39">
      <w:pPr>
        <w:spacing w:after="0"/>
        <w:rPr>
          <w:color w:val="2F5496" w:themeColor="accent1" w:themeShade="BF"/>
        </w:rPr>
      </w:pPr>
      <w:r>
        <w:rPr>
          <w:color w:val="2F5496" w:themeColor="accent1" w:themeShade="BF"/>
        </w:rPr>
        <w:t>1</w:t>
      </w:r>
      <w:r w:rsidRPr="00367F00">
        <w:rPr>
          <w:color w:val="2F5496" w:themeColor="accent1" w:themeShade="BF"/>
          <w:vertAlign w:val="superscript"/>
        </w:rPr>
        <w:t>st</w:t>
      </w:r>
      <w:r>
        <w:rPr>
          <w:color w:val="2F5496" w:themeColor="accent1" w:themeShade="BF"/>
        </w:rPr>
        <w:t xml:space="preserve"> on standard</w:t>
      </w:r>
      <w:r>
        <w:rPr>
          <w:color w:val="2F5496" w:themeColor="accent1" w:themeShade="BF"/>
        </w:rPr>
        <w:tab/>
        <w:t>Stephen Irwin</w:t>
      </w:r>
      <w:r>
        <w:rPr>
          <w:color w:val="2F5496" w:themeColor="accent1" w:themeShade="BF"/>
        </w:rPr>
        <w:tab/>
      </w:r>
      <w:r>
        <w:rPr>
          <w:color w:val="2F5496" w:themeColor="accent1" w:themeShade="BF"/>
        </w:rPr>
        <w:tab/>
        <w:t>North Lancs RC</w:t>
      </w:r>
      <w:r>
        <w:rPr>
          <w:color w:val="2F5496" w:themeColor="accent1" w:themeShade="BF"/>
        </w:rPr>
        <w:tab/>
      </w:r>
      <w:r>
        <w:rPr>
          <w:color w:val="2F5496" w:themeColor="accent1" w:themeShade="BF"/>
        </w:rPr>
        <w:tab/>
        <w:t>+35.21</w:t>
      </w:r>
      <w:r>
        <w:rPr>
          <w:color w:val="2F5496" w:themeColor="accent1" w:themeShade="BF"/>
        </w:rPr>
        <w:tab/>
      </w:r>
      <w:r>
        <w:rPr>
          <w:color w:val="2F5496" w:themeColor="accent1" w:themeShade="BF"/>
        </w:rPr>
        <w:tab/>
        <w:t>£25</w:t>
      </w:r>
    </w:p>
    <w:p w:rsidR="00367F00" w:rsidRDefault="00367F00" w:rsidP="002E3E39">
      <w:pPr>
        <w:spacing w:after="0"/>
        <w:rPr>
          <w:color w:val="2F5496" w:themeColor="accent1" w:themeShade="BF"/>
        </w:rPr>
      </w:pPr>
      <w:r>
        <w:rPr>
          <w:color w:val="2F5496" w:themeColor="accent1" w:themeShade="BF"/>
        </w:rPr>
        <w:t>2</w:t>
      </w:r>
      <w:r w:rsidRPr="00367F00">
        <w:rPr>
          <w:color w:val="2F5496" w:themeColor="accent1" w:themeShade="BF"/>
          <w:vertAlign w:val="superscript"/>
        </w:rPr>
        <w:t>nd</w:t>
      </w:r>
      <w:r>
        <w:rPr>
          <w:color w:val="2F5496" w:themeColor="accent1" w:themeShade="BF"/>
        </w:rPr>
        <w:tab/>
        <w:t>“</w:t>
      </w:r>
      <w:r>
        <w:rPr>
          <w:color w:val="2F5496" w:themeColor="accent1" w:themeShade="BF"/>
        </w:rPr>
        <w:tab/>
        <w:t>Peter Greenwood</w:t>
      </w:r>
      <w:r>
        <w:rPr>
          <w:color w:val="2F5496" w:themeColor="accent1" w:themeShade="BF"/>
        </w:rPr>
        <w:tab/>
        <w:t>Team Swift</w:t>
      </w:r>
      <w:r>
        <w:rPr>
          <w:color w:val="2F5496" w:themeColor="accent1" w:themeShade="BF"/>
        </w:rPr>
        <w:tab/>
      </w:r>
      <w:r>
        <w:rPr>
          <w:color w:val="2F5496" w:themeColor="accent1" w:themeShade="BF"/>
        </w:rPr>
        <w:tab/>
        <w:t>+35.15</w:t>
      </w:r>
      <w:r>
        <w:rPr>
          <w:color w:val="2F5496" w:themeColor="accent1" w:themeShade="BF"/>
        </w:rPr>
        <w:tab/>
      </w:r>
      <w:r>
        <w:rPr>
          <w:color w:val="2F5496" w:themeColor="accent1" w:themeShade="BF"/>
        </w:rPr>
        <w:tab/>
        <w:t>£20</w:t>
      </w:r>
    </w:p>
    <w:p w:rsidR="00367F00" w:rsidRDefault="00367F00" w:rsidP="002E3E39">
      <w:pPr>
        <w:spacing w:after="0"/>
        <w:rPr>
          <w:color w:val="2F5496" w:themeColor="accent1" w:themeShade="BF"/>
        </w:rPr>
      </w:pPr>
      <w:r>
        <w:rPr>
          <w:color w:val="2F5496" w:themeColor="accent1" w:themeShade="BF"/>
        </w:rPr>
        <w:t>3</w:t>
      </w:r>
      <w:r w:rsidRPr="00367F00">
        <w:rPr>
          <w:color w:val="2F5496" w:themeColor="accent1" w:themeShade="BF"/>
          <w:vertAlign w:val="superscript"/>
        </w:rPr>
        <w:t>rd</w:t>
      </w:r>
      <w:r>
        <w:rPr>
          <w:color w:val="2F5496" w:themeColor="accent1" w:themeShade="BF"/>
        </w:rPr>
        <w:tab/>
        <w:t>“</w:t>
      </w:r>
      <w:r>
        <w:rPr>
          <w:color w:val="2F5496" w:themeColor="accent1" w:themeShade="BF"/>
        </w:rPr>
        <w:tab/>
        <w:t>Ian Cox</w:t>
      </w:r>
      <w:r>
        <w:rPr>
          <w:color w:val="2F5496" w:themeColor="accent1" w:themeShade="BF"/>
        </w:rPr>
        <w:tab/>
      </w:r>
      <w:r>
        <w:rPr>
          <w:color w:val="2F5496" w:themeColor="accent1" w:themeShade="BF"/>
        </w:rPr>
        <w:tab/>
      </w:r>
      <w:r>
        <w:rPr>
          <w:color w:val="2F5496" w:themeColor="accent1" w:themeShade="BF"/>
        </w:rPr>
        <w:tab/>
        <w:t>Fogarty Ins. Tri</w:t>
      </w:r>
      <w:r>
        <w:rPr>
          <w:color w:val="2F5496" w:themeColor="accent1" w:themeShade="BF"/>
        </w:rPr>
        <w:tab/>
      </w:r>
      <w:r>
        <w:rPr>
          <w:color w:val="2F5496" w:themeColor="accent1" w:themeShade="BF"/>
        </w:rPr>
        <w:tab/>
        <w:t>+24.44</w:t>
      </w:r>
      <w:r w:rsidR="007B3786">
        <w:rPr>
          <w:color w:val="2F5496" w:themeColor="accent1" w:themeShade="BF"/>
        </w:rPr>
        <w:tab/>
      </w:r>
      <w:r w:rsidR="007B3786">
        <w:rPr>
          <w:color w:val="2F5496" w:themeColor="accent1" w:themeShade="BF"/>
        </w:rPr>
        <w:tab/>
        <w:t>£15</w:t>
      </w:r>
    </w:p>
    <w:p w:rsidR="00367F00" w:rsidRDefault="00367F00" w:rsidP="002E3E39">
      <w:pPr>
        <w:spacing w:after="0"/>
        <w:rPr>
          <w:color w:val="2F5496" w:themeColor="accent1" w:themeShade="BF"/>
        </w:rPr>
      </w:pPr>
      <w:r>
        <w:rPr>
          <w:color w:val="2F5496" w:themeColor="accent1" w:themeShade="BF"/>
        </w:rPr>
        <w:t>Lady</w:t>
      </w:r>
      <w:r>
        <w:rPr>
          <w:color w:val="2F5496" w:themeColor="accent1" w:themeShade="BF"/>
        </w:rPr>
        <w:tab/>
        <w:t>“</w:t>
      </w:r>
      <w:r>
        <w:rPr>
          <w:color w:val="2F5496" w:themeColor="accent1" w:themeShade="BF"/>
        </w:rPr>
        <w:tab/>
      </w:r>
      <w:r w:rsidR="007B3786">
        <w:rPr>
          <w:color w:val="2F5496" w:themeColor="accent1" w:themeShade="BF"/>
        </w:rPr>
        <w:t>Debbie Moss</w:t>
      </w:r>
      <w:r w:rsidR="007B3786">
        <w:rPr>
          <w:color w:val="2F5496" w:themeColor="accent1" w:themeShade="BF"/>
        </w:rPr>
        <w:tab/>
      </w:r>
      <w:r w:rsidR="007B3786">
        <w:rPr>
          <w:color w:val="2F5496" w:themeColor="accent1" w:themeShade="BF"/>
        </w:rPr>
        <w:tab/>
        <w:t>Chorley CC</w:t>
      </w:r>
      <w:r w:rsidR="007B3786">
        <w:rPr>
          <w:color w:val="2F5496" w:themeColor="accent1" w:themeShade="BF"/>
        </w:rPr>
        <w:tab/>
      </w:r>
      <w:r w:rsidR="007B3786">
        <w:rPr>
          <w:color w:val="2F5496" w:themeColor="accent1" w:themeShade="BF"/>
        </w:rPr>
        <w:tab/>
        <w:t>+20.39</w:t>
      </w:r>
      <w:r w:rsidR="007B3786">
        <w:rPr>
          <w:color w:val="2F5496" w:themeColor="accent1" w:themeShade="BF"/>
        </w:rPr>
        <w:tab/>
      </w:r>
      <w:r w:rsidR="007B3786">
        <w:rPr>
          <w:color w:val="2F5496" w:themeColor="accent1" w:themeShade="BF"/>
        </w:rPr>
        <w:tab/>
        <w:t>£20</w:t>
      </w:r>
    </w:p>
    <w:p w:rsidR="007B3786" w:rsidRDefault="007B3786" w:rsidP="002E3E39">
      <w:pPr>
        <w:spacing w:after="0"/>
        <w:rPr>
          <w:color w:val="2F5496" w:themeColor="accent1" w:themeShade="BF"/>
        </w:rPr>
      </w:pPr>
      <w:r>
        <w:rPr>
          <w:color w:val="2F5496" w:themeColor="accent1" w:themeShade="BF"/>
        </w:rPr>
        <w:t>Team of 3 “</w:t>
      </w:r>
      <w:r>
        <w:rPr>
          <w:color w:val="2F5496" w:themeColor="accent1" w:themeShade="BF"/>
        </w:rPr>
        <w:tab/>
        <w:t>North Lancs RC</w:t>
      </w:r>
      <w:r>
        <w:rPr>
          <w:color w:val="2F5496" w:themeColor="accent1" w:themeShade="BF"/>
        </w:rPr>
        <w:tab/>
      </w:r>
      <w:r>
        <w:rPr>
          <w:color w:val="2F5496" w:themeColor="accent1" w:themeShade="BF"/>
        </w:rPr>
        <w:tab/>
        <w:t>Stephen Irwin</w:t>
      </w:r>
      <w:r>
        <w:rPr>
          <w:color w:val="2F5496" w:themeColor="accent1" w:themeShade="BF"/>
        </w:rPr>
        <w:tab/>
      </w:r>
      <w:r>
        <w:rPr>
          <w:color w:val="2F5496" w:themeColor="accent1" w:themeShade="BF"/>
        </w:rPr>
        <w:tab/>
        <w:t>+35.21</w:t>
      </w:r>
      <w:r>
        <w:rPr>
          <w:color w:val="2F5496" w:themeColor="accent1" w:themeShade="BF"/>
        </w:rPr>
        <w:tab/>
      </w:r>
      <w:r>
        <w:rPr>
          <w:color w:val="2F5496" w:themeColor="accent1" w:themeShade="BF"/>
        </w:rPr>
        <w:tab/>
        <w:t>£5 each</w:t>
      </w:r>
    </w:p>
    <w:p w:rsidR="007B3786" w:rsidRDefault="007B3786" w:rsidP="002E3E39">
      <w:pPr>
        <w:spacing w:after="0"/>
        <w:rPr>
          <w:color w:val="2F5496" w:themeColor="accent1" w:themeShade="BF"/>
        </w:rPr>
      </w:pPr>
      <w:r>
        <w:rPr>
          <w:color w:val="2F5496" w:themeColor="accent1" w:themeShade="BF"/>
        </w:rPr>
        <w:tab/>
      </w:r>
      <w:r>
        <w:rPr>
          <w:color w:val="2F5496" w:themeColor="accent1" w:themeShade="BF"/>
        </w:rPr>
        <w:tab/>
      </w:r>
      <w:r>
        <w:rPr>
          <w:color w:val="2F5496" w:themeColor="accent1" w:themeShade="BF"/>
        </w:rPr>
        <w:tab/>
      </w:r>
      <w:r>
        <w:rPr>
          <w:color w:val="2F5496" w:themeColor="accent1" w:themeShade="BF"/>
        </w:rPr>
        <w:tab/>
      </w:r>
      <w:r>
        <w:rPr>
          <w:color w:val="2F5496" w:themeColor="accent1" w:themeShade="BF"/>
        </w:rPr>
        <w:tab/>
        <w:t>Stuart Timmins</w:t>
      </w:r>
      <w:r>
        <w:rPr>
          <w:color w:val="2F5496" w:themeColor="accent1" w:themeShade="BF"/>
        </w:rPr>
        <w:tab/>
      </w:r>
      <w:r>
        <w:rPr>
          <w:color w:val="2F5496" w:themeColor="accent1" w:themeShade="BF"/>
        </w:rPr>
        <w:tab/>
        <w:t>+18.30</w:t>
      </w:r>
    </w:p>
    <w:p w:rsidR="007B3786" w:rsidRDefault="007B3786" w:rsidP="002E3E39">
      <w:pPr>
        <w:spacing w:after="0"/>
        <w:rPr>
          <w:color w:val="2F5496" w:themeColor="accent1" w:themeShade="BF"/>
        </w:rPr>
      </w:pPr>
      <w:r>
        <w:rPr>
          <w:color w:val="2F5496" w:themeColor="accent1" w:themeShade="BF"/>
        </w:rPr>
        <w:tab/>
      </w:r>
      <w:r>
        <w:rPr>
          <w:color w:val="2F5496" w:themeColor="accent1" w:themeShade="BF"/>
        </w:rPr>
        <w:tab/>
      </w:r>
      <w:r>
        <w:rPr>
          <w:color w:val="2F5496" w:themeColor="accent1" w:themeShade="BF"/>
        </w:rPr>
        <w:tab/>
      </w:r>
      <w:r>
        <w:rPr>
          <w:color w:val="2F5496" w:themeColor="accent1" w:themeShade="BF"/>
        </w:rPr>
        <w:tab/>
      </w:r>
      <w:r>
        <w:rPr>
          <w:color w:val="2F5496" w:themeColor="accent1" w:themeShade="BF"/>
        </w:rPr>
        <w:tab/>
        <w:t>Sue Cheetham</w:t>
      </w:r>
      <w:r>
        <w:rPr>
          <w:color w:val="2F5496" w:themeColor="accent1" w:themeShade="BF"/>
        </w:rPr>
        <w:tab/>
      </w:r>
      <w:r>
        <w:rPr>
          <w:color w:val="2F5496" w:themeColor="accent1" w:themeShade="BF"/>
        </w:rPr>
        <w:tab/>
        <w:t>+18.26</w:t>
      </w:r>
      <w:r>
        <w:rPr>
          <w:color w:val="2F5496" w:themeColor="accent1" w:themeShade="BF"/>
        </w:rPr>
        <w:tab/>
      </w:r>
      <w:r>
        <w:rPr>
          <w:color w:val="2F5496" w:themeColor="accent1" w:themeShade="BF"/>
        </w:rPr>
        <w:tab/>
        <w:t>1.12.17</w:t>
      </w:r>
    </w:p>
    <w:p w:rsidR="002E3E39" w:rsidRDefault="002E3E39" w:rsidP="002E3E39">
      <w:pPr>
        <w:spacing w:after="0"/>
        <w:rPr>
          <w:color w:val="2F5496" w:themeColor="accent1" w:themeShade="BF"/>
        </w:rPr>
      </w:pPr>
    </w:p>
    <w:p w:rsidR="007B3786" w:rsidRPr="002E3E39" w:rsidRDefault="00751FEB">
      <w:pPr>
        <w:rPr>
          <w:color w:val="2F5496" w:themeColor="accent1" w:themeShade="BF"/>
          <w:sz w:val="20"/>
          <w:szCs w:val="20"/>
        </w:rPr>
      </w:pPr>
      <w:r w:rsidRPr="002E3E39">
        <w:rPr>
          <w:color w:val="2F5496" w:themeColor="accent1" w:themeShade="BF"/>
          <w:sz w:val="20"/>
          <w:szCs w:val="20"/>
        </w:rPr>
        <w:t>If I ever have any doubts about promoting events</w:t>
      </w:r>
      <w:r w:rsidR="005F48C7" w:rsidRPr="002E3E39">
        <w:rPr>
          <w:color w:val="2F5496" w:themeColor="accent1" w:themeShade="BF"/>
          <w:sz w:val="20"/>
          <w:szCs w:val="20"/>
        </w:rPr>
        <w:t>,</w:t>
      </w:r>
      <w:r w:rsidRPr="002E3E39">
        <w:rPr>
          <w:color w:val="2F5496" w:themeColor="accent1" w:themeShade="BF"/>
          <w:sz w:val="20"/>
          <w:szCs w:val="20"/>
        </w:rPr>
        <w:t xml:space="preserve"> then days like this with the most spectacular backcloth and a plethora of outstanding performances must surely help restore faith in nature</w:t>
      </w:r>
      <w:r w:rsidR="005F48C7" w:rsidRPr="002E3E39">
        <w:rPr>
          <w:color w:val="2F5496" w:themeColor="accent1" w:themeShade="BF"/>
          <w:sz w:val="20"/>
          <w:szCs w:val="20"/>
        </w:rPr>
        <w:t xml:space="preserve"> and human endeavour. This was a special day and no doubt, with both Steve Irwin and Charlotte Gorman destroying the existing male and female course and event records, both NLTTA competition records, that 1.42 being the fastest ever on an L course. So that new surface</w:t>
      </w:r>
      <w:r w:rsidR="009D5212" w:rsidRPr="002E3E39">
        <w:rPr>
          <w:color w:val="2F5496" w:themeColor="accent1" w:themeShade="BF"/>
          <w:sz w:val="20"/>
          <w:szCs w:val="20"/>
        </w:rPr>
        <w:t xml:space="preserve"> and a quality field recorded times that must surely make this the premier single carriageway course in the country. But amidst all those 8 veteran age records and PBs, spare a thought for Victoria Johnston who also beat the existing NLTTA record in her first attempt at the distance, but was off later than Charlotte.</w:t>
      </w:r>
      <w:r w:rsidR="00525361" w:rsidRPr="002E3E39">
        <w:rPr>
          <w:color w:val="2F5496" w:themeColor="accent1" w:themeShade="BF"/>
          <w:sz w:val="20"/>
          <w:szCs w:val="20"/>
        </w:rPr>
        <w:t xml:space="preserve"> The rest of the field also enjoyed success, with at least 28 of the 42 finishers enjoy either a PB or a best in the last 3 years. </w:t>
      </w:r>
      <w:proofErr w:type="gramStart"/>
      <w:r w:rsidR="00525361" w:rsidRPr="002E3E39">
        <w:rPr>
          <w:color w:val="2F5496" w:themeColor="accent1" w:themeShade="BF"/>
          <w:sz w:val="20"/>
          <w:szCs w:val="20"/>
        </w:rPr>
        <w:t>So</w:t>
      </w:r>
      <w:proofErr w:type="gramEnd"/>
      <w:r w:rsidR="00525361" w:rsidRPr="002E3E39">
        <w:rPr>
          <w:color w:val="2F5496" w:themeColor="accent1" w:themeShade="BF"/>
          <w:sz w:val="20"/>
          <w:szCs w:val="20"/>
        </w:rPr>
        <w:t xml:space="preserve"> all is well? Yes and no, organised and marshalled by mainly out of towners who had to travel a fair country mile, perhaps the future of this event may be </w:t>
      </w:r>
      <w:proofErr w:type="spellStart"/>
      <w:r w:rsidR="00525361" w:rsidRPr="002E3E39">
        <w:rPr>
          <w:color w:val="2F5496" w:themeColor="accent1" w:themeShade="BF"/>
          <w:sz w:val="20"/>
          <w:szCs w:val="20"/>
        </w:rPr>
        <w:t>dependant</w:t>
      </w:r>
      <w:proofErr w:type="spellEnd"/>
      <w:r w:rsidR="00525361" w:rsidRPr="002E3E39">
        <w:rPr>
          <w:color w:val="2F5496" w:themeColor="accent1" w:themeShade="BF"/>
          <w:sz w:val="20"/>
          <w:szCs w:val="20"/>
        </w:rPr>
        <w:t xml:space="preserve"> on more local help and assistance</w:t>
      </w:r>
      <w:r w:rsidR="00047440" w:rsidRPr="002E3E39">
        <w:rPr>
          <w:color w:val="2F5496" w:themeColor="accent1" w:themeShade="BF"/>
          <w:sz w:val="20"/>
          <w:szCs w:val="20"/>
        </w:rPr>
        <w:t xml:space="preserve">, one third of the entrants were from ‘local’ clubs and half are vets. </w:t>
      </w:r>
      <w:proofErr w:type="gramStart"/>
      <w:r w:rsidR="00047440" w:rsidRPr="002E3E39">
        <w:rPr>
          <w:color w:val="2F5496" w:themeColor="accent1" w:themeShade="BF"/>
          <w:sz w:val="20"/>
          <w:szCs w:val="20"/>
        </w:rPr>
        <w:t>So</w:t>
      </w:r>
      <w:proofErr w:type="gramEnd"/>
      <w:r w:rsidR="00047440" w:rsidRPr="002E3E39">
        <w:rPr>
          <w:color w:val="2F5496" w:themeColor="accent1" w:themeShade="BF"/>
          <w:sz w:val="20"/>
          <w:szCs w:val="20"/>
        </w:rPr>
        <w:t xml:space="preserve"> come on you over 40s, as the Chairman of the North Lancs &amp; Lakes VTTA group you are very welcome to join our ranks, £13 to me, I’ll email you a form</w:t>
      </w:r>
      <w:r w:rsidR="00AC3075" w:rsidRPr="002E3E39">
        <w:rPr>
          <w:color w:val="2F5496" w:themeColor="accent1" w:themeShade="BF"/>
          <w:sz w:val="20"/>
          <w:szCs w:val="20"/>
        </w:rPr>
        <w:t>.</w:t>
      </w:r>
    </w:p>
    <w:p w:rsidR="00AC3075" w:rsidRPr="002E3E39" w:rsidRDefault="00AC3075">
      <w:pPr>
        <w:rPr>
          <w:color w:val="2F5496" w:themeColor="accent1" w:themeShade="BF"/>
          <w:sz w:val="20"/>
          <w:szCs w:val="20"/>
        </w:rPr>
      </w:pPr>
      <w:r w:rsidRPr="002E3E39">
        <w:rPr>
          <w:color w:val="2F5496" w:themeColor="accent1" w:themeShade="BF"/>
          <w:sz w:val="20"/>
          <w:szCs w:val="20"/>
        </w:rPr>
        <w:t xml:space="preserve">Those travelling helpers who maybe slightly grudgingly resent leaving home at 4am are Dave Brown and David Pritchard at Keswick Island, our group treasury team </w:t>
      </w:r>
      <w:proofErr w:type="gramStart"/>
      <w:r w:rsidRPr="002E3E39">
        <w:rPr>
          <w:color w:val="2F5496" w:themeColor="accent1" w:themeShade="BF"/>
          <w:sz w:val="20"/>
          <w:szCs w:val="20"/>
        </w:rPr>
        <w:t>Hazel</w:t>
      </w:r>
      <w:proofErr w:type="gramEnd"/>
      <w:r w:rsidRPr="002E3E39">
        <w:rPr>
          <w:color w:val="2F5496" w:themeColor="accent1" w:themeShade="BF"/>
          <w:sz w:val="20"/>
          <w:szCs w:val="20"/>
        </w:rPr>
        <w:t xml:space="preserve"> and Bob Matthews at Cockermouth RAB, my assistant at the start and finish Peter Glover, refreshments supplier Emily Warner, and Graham Sheard and </w:t>
      </w:r>
      <w:proofErr w:type="spellStart"/>
      <w:r w:rsidR="00A9017A" w:rsidRPr="002E3E39">
        <w:rPr>
          <w:color w:val="2F5496" w:themeColor="accent1" w:themeShade="BF"/>
          <w:sz w:val="20"/>
          <w:szCs w:val="20"/>
        </w:rPr>
        <w:t>Cherith</w:t>
      </w:r>
      <w:proofErr w:type="spellEnd"/>
      <w:r w:rsidR="00A9017A" w:rsidRPr="002E3E39">
        <w:rPr>
          <w:color w:val="2F5496" w:themeColor="accent1" w:themeShade="BF"/>
          <w:sz w:val="20"/>
          <w:szCs w:val="20"/>
        </w:rPr>
        <w:t xml:space="preserve"> Knott who took care of the result board and sign on/off. Many thanks to you all.</w:t>
      </w:r>
    </w:p>
    <w:p w:rsidR="00A9017A" w:rsidRPr="002E3E39" w:rsidRDefault="00A9017A">
      <w:pPr>
        <w:rPr>
          <w:color w:val="2F5496" w:themeColor="accent1" w:themeShade="BF"/>
          <w:sz w:val="20"/>
          <w:szCs w:val="20"/>
        </w:rPr>
      </w:pPr>
      <w:r w:rsidRPr="002E3E39">
        <w:rPr>
          <w:color w:val="2F5496" w:themeColor="accent1" w:themeShade="BF"/>
          <w:sz w:val="20"/>
          <w:szCs w:val="20"/>
        </w:rPr>
        <w:t xml:space="preserve">As most of you will know, there were problems with parking </w:t>
      </w:r>
      <w:proofErr w:type="gramStart"/>
      <w:r w:rsidRPr="002E3E39">
        <w:rPr>
          <w:color w:val="2F5496" w:themeColor="accent1" w:themeShade="BF"/>
          <w:sz w:val="20"/>
          <w:szCs w:val="20"/>
        </w:rPr>
        <w:t>in the vicinity of</w:t>
      </w:r>
      <w:proofErr w:type="gramEnd"/>
      <w:r w:rsidRPr="002E3E39">
        <w:rPr>
          <w:color w:val="2F5496" w:themeColor="accent1" w:themeShade="BF"/>
          <w:sz w:val="20"/>
          <w:szCs w:val="20"/>
        </w:rPr>
        <w:t xml:space="preserve"> the HQ, this may well put the future of </w:t>
      </w:r>
      <w:proofErr w:type="spellStart"/>
      <w:r w:rsidRPr="002E3E39">
        <w:rPr>
          <w:color w:val="2F5496" w:themeColor="accent1" w:themeShade="BF"/>
          <w:sz w:val="20"/>
          <w:szCs w:val="20"/>
        </w:rPr>
        <w:t>Portinscale</w:t>
      </w:r>
      <w:proofErr w:type="spellEnd"/>
      <w:r w:rsidRPr="002E3E39">
        <w:rPr>
          <w:color w:val="2F5496" w:themeColor="accent1" w:themeShade="BF"/>
          <w:sz w:val="20"/>
          <w:szCs w:val="20"/>
        </w:rPr>
        <w:t xml:space="preserve"> in doubt</w:t>
      </w:r>
      <w:r w:rsidR="002E3E39" w:rsidRPr="002E3E39">
        <w:rPr>
          <w:color w:val="2F5496" w:themeColor="accent1" w:themeShade="BF"/>
          <w:sz w:val="20"/>
          <w:szCs w:val="20"/>
        </w:rPr>
        <w:t>, but thankfully no one incurred the possibility of obstruction charges. Best regards.</w:t>
      </w:r>
    </w:p>
    <w:p w:rsidR="00E22C09" w:rsidRDefault="002E3E39">
      <w:r w:rsidRPr="002E3E39">
        <w:rPr>
          <w:color w:val="2F5496" w:themeColor="accent1" w:themeShade="BF"/>
          <w:sz w:val="20"/>
          <w:szCs w:val="20"/>
        </w:rPr>
        <w:t xml:space="preserve">Richard Taylor </w:t>
      </w:r>
      <w:r w:rsidRPr="002E3E39">
        <w:rPr>
          <w:color w:val="2F5496" w:themeColor="accent1" w:themeShade="BF"/>
          <w:sz w:val="20"/>
          <w:szCs w:val="20"/>
        </w:rPr>
        <w:tab/>
        <w:t>Chairman.</w:t>
      </w:r>
    </w:p>
    <w:sectPr w:rsidR="00E22C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09"/>
    <w:rsid w:val="00047440"/>
    <w:rsid w:val="001B5A90"/>
    <w:rsid w:val="002E3E39"/>
    <w:rsid w:val="00367F00"/>
    <w:rsid w:val="00401266"/>
    <w:rsid w:val="00525361"/>
    <w:rsid w:val="005F48C7"/>
    <w:rsid w:val="006B71B6"/>
    <w:rsid w:val="00751FEB"/>
    <w:rsid w:val="007B3786"/>
    <w:rsid w:val="008A3A68"/>
    <w:rsid w:val="0090321F"/>
    <w:rsid w:val="009D5212"/>
    <w:rsid w:val="00A9017A"/>
    <w:rsid w:val="00AC3075"/>
    <w:rsid w:val="00E22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6B04"/>
  <w15:chartTrackingRefBased/>
  <w15:docId w15:val="{1D2D7E23-98C1-4AEC-BC84-B5F8FFC7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1997</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taylor</dc:creator>
  <cp:keywords/>
  <dc:description/>
  <cp:lastModifiedBy>richard taylor</cp:lastModifiedBy>
  <cp:revision>2</cp:revision>
  <dcterms:created xsi:type="dcterms:W3CDTF">2017-08-21T14:53:00Z</dcterms:created>
  <dcterms:modified xsi:type="dcterms:W3CDTF">2017-08-23T00:10:00Z</dcterms:modified>
</cp:coreProperties>
</file>