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D5" w:rsidRDefault="00D61AD5" w:rsidP="000C7589">
      <w:pPr>
        <w:jc w:val="center"/>
      </w:pPr>
      <w:r>
        <w:rPr>
          <w:noProof/>
          <w:lang w:eastAsia="en-GB"/>
        </w:rPr>
        <w:drawing>
          <wp:inline distT="0" distB="0" distL="0" distR="0" wp14:anchorId="5E3F3B84" wp14:editId="0BCAF438">
            <wp:extent cx="5694068" cy="647700"/>
            <wp:effectExtent l="0" t="0" r="1905" b="0"/>
            <wp:docPr id="2" name="Picture 2" descr="http://www.ccweymouth.co.uk/resources/ccw_masthead_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cweymouth.co.uk/resources/ccw_masthead_banne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68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D53" w:rsidRPr="00832F87" w:rsidRDefault="001E3D53" w:rsidP="001E3D53">
      <w:pPr>
        <w:jc w:val="center"/>
        <w:rPr>
          <w:rFonts w:ascii="Century Gothic" w:hAnsi="Century Gothic"/>
          <w:sz w:val="20"/>
          <w:szCs w:val="20"/>
        </w:rPr>
      </w:pPr>
      <w:r w:rsidRPr="00832F87">
        <w:rPr>
          <w:rFonts w:ascii="Century Gothic" w:hAnsi="Century Gothic"/>
          <w:sz w:val="20"/>
          <w:szCs w:val="20"/>
        </w:rPr>
        <w:t>Sunday 10</w:t>
      </w:r>
      <w:r w:rsidRPr="00832F87">
        <w:rPr>
          <w:rFonts w:ascii="Century Gothic" w:hAnsi="Century Gothic"/>
          <w:sz w:val="20"/>
          <w:szCs w:val="20"/>
          <w:vertAlign w:val="superscript"/>
        </w:rPr>
        <w:t>th</w:t>
      </w:r>
      <w:r w:rsidR="00E22490" w:rsidRPr="00832F87">
        <w:rPr>
          <w:rFonts w:ascii="Century Gothic" w:hAnsi="Century Gothic"/>
          <w:sz w:val="20"/>
          <w:szCs w:val="20"/>
        </w:rPr>
        <w:t xml:space="preserve"> March 2019</w:t>
      </w:r>
    </w:p>
    <w:p w:rsidR="001E3D53" w:rsidRPr="00832F87" w:rsidRDefault="00D61AD5" w:rsidP="000C7589">
      <w:pPr>
        <w:jc w:val="center"/>
        <w:rPr>
          <w:rFonts w:ascii="Century Gothic" w:hAnsi="Century Gothic" w:cs="Helvetica"/>
          <w:sz w:val="20"/>
          <w:szCs w:val="20"/>
          <w:shd w:val="clear" w:color="auto" w:fill="FFFFFF"/>
        </w:rPr>
      </w:pPr>
      <w:r w:rsidRPr="00832F87">
        <w:rPr>
          <w:rFonts w:ascii="Century Gothic" w:hAnsi="Century Gothic"/>
          <w:sz w:val="20"/>
          <w:szCs w:val="20"/>
        </w:rPr>
        <w:t xml:space="preserve">18 </w:t>
      </w:r>
      <w:proofErr w:type="gramStart"/>
      <w:r w:rsidRPr="00832F87">
        <w:rPr>
          <w:rFonts w:ascii="Century Gothic" w:hAnsi="Century Gothic"/>
          <w:sz w:val="20"/>
          <w:szCs w:val="20"/>
        </w:rPr>
        <w:t>mile</w:t>
      </w:r>
      <w:proofErr w:type="gramEnd"/>
      <w:r w:rsidRPr="00832F87">
        <w:rPr>
          <w:rFonts w:ascii="Century Gothic" w:hAnsi="Century Gothic"/>
          <w:sz w:val="20"/>
          <w:szCs w:val="20"/>
        </w:rPr>
        <w:t xml:space="preserve"> Hilly Time Trial including a round of the 2019 </w:t>
      </w:r>
      <w:r w:rsidR="001E3D53"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>South DC Sporting TT Series</w:t>
      </w:r>
    </w:p>
    <w:p w:rsidR="00832F87" w:rsidRDefault="001E3D53" w:rsidP="00F00E5A">
      <w:pPr>
        <w:spacing w:after="0"/>
        <w:jc w:val="center"/>
        <w:rPr>
          <w:rFonts w:ascii="Century Gothic" w:hAnsi="Century Gothic" w:cs="Helvetica"/>
          <w:sz w:val="20"/>
          <w:szCs w:val="20"/>
          <w:shd w:val="clear" w:color="auto" w:fill="FFFFFF"/>
        </w:rPr>
      </w:pPr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>Promoted for</w:t>
      </w:r>
      <w:r w:rsidR="00E22490"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and on behalf of Cycling Time T</w:t>
      </w:r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rials under their Rules and Regulations </w:t>
      </w:r>
      <w:r w:rsidR="000C7589"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        </w:t>
      </w:r>
    </w:p>
    <w:p w:rsidR="00832F87" w:rsidRDefault="001E3D53" w:rsidP="00F00E5A">
      <w:pPr>
        <w:spacing w:after="0"/>
        <w:jc w:val="center"/>
        <w:rPr>
          <w:rFonts w:ascii="Century Gothic" w:hAnsi="Century Gothic" w:cs="Helvetica"/>
          <w:sz w:val="20"/>
          <w:szCs w:val="20"/>
          <w:shd w:val="clear" w:color="auto" w:fill="FFFFFF"/>
        </w:rPr>
      </w:pPr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Event Secretary – Gordon Scott, 5 Pride Close, Moreton. </w:t>
      </w:r>
      <w:proofErr w:type="gramStart"/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>DT2 8FN.</w:t>
      </w:r>
      <w:proofErr w:type="gramEnd"/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                          </w:t>
      </w:r>
      <w:r w:rsidR="000C7589"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                        </w:t>
      </w:r>
    </w:p>
    <w:p w:rsidR="00E22490" w:rsidRPr="00832F87" w:rsidRDefault="000C7589" w:rsidP="00F00E5A">
      <w:pPr>
        <w:spacing w:after="0"/>
        <w:jc w:val="center"/>
        <w:rPr>
          <w:rFonts w:ascii="Century Gothic" w:hAnsi="Century Gothic" w:cs="Helvetica"/>
          <w:sz w:val="20"/>
          <w:szCs w:val="20"/>
          <w:shd w:val="clear" w:color="auto" w:fill="FFFFFF"/>
        </w:rPr>
      </w:pPr>
      <w:proofErr w:type="gramStart"/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>01305 853281.</w:t>
      </w:r>
      <w:proofErr w:type="gramEnd"/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</w:t>
      </w:r>
      <w:r w:rsidR="001E3D53"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E mail - </w:t>
      </w:r>
      <w:hyperlink r:id="rId8" w:history="1">
        <w:r w:rsidR="001E3D53" w:rsidRPr="00832F87">
          <w:rPr>
            <w:rStyle w:val="Hyperlink"/>
            <w:rFonts w:ascii="Century Gothic" w:hAnsi="Century Gothic" w:cs="Helvetica"/>
            <w:color w:val="auto"/>
            <w:sz w:val="20"/>
            <w:szCs w:val="20"/>
            <w:u w:val="none"/>
            <w:shd w:val="clear" w:color="auto" w:fill="FFFFFF"/>
          </w:rPr>
          <w:t>allinadayscycling@gmail.com</w:t>
        </w:r>
      </w:hyperlink>
    </w:p>
    <w:p w:rsidR="001E3D53" w:rsidRPr="00832F87" w:rsidRDefault="000C7589" w:rsidP="00F00E5A">
      <w:pPr>
        <w:jc w:val="center"/>
        <w:rPr>
          <w:rFonts w:ascii="Century Gothic" w:hAnsi="Century Gothic" w:cs="Helvetica"/>
          <w:sz w:val="20"/>
          <w:szCs w:val="20"/>
          <w:shd w:val="clear" w:color="auto" w:fill="FFFFFF"/>
        </w:rPr>
      </w:pPr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>Mobile number on the day – 07826 634922</w:t>
      </w:r>
    </w:p>
    <w:p w:rsidR="00C215ED" w:rsidRPr="00832F87" w:rsidRDefault="001E3D53" w:rsidP="00C215ED">
      <w:pPr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</w:pPr>
      <w:r w:rsidRPr="00832F87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Timekeepers </w:t>
      </w:r>
      <w:r w:rsidR="00C215ED" w:rsidRPr="00832F87"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  <w:t>–</w:t>
      </w:r>
      <w:r w:rsidRPr="00832F87"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  <w:t xml:space="preserve"> </w:t>
      </w:r>
      <w:r w:rsidR="0014292E" w:rsidRPr="00832F87"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  <w:t xml:space="preserve">Justin Oakley and </w:t>
      </w:r>
      <w:r w:rsidR="00C215ED" w:rsidRPr="00832F87"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  <w:t xml:space="preserve">Bev </w:t>
      </w:r>
      <w:proofErr w:type="spellStart"/>
      <w:r w:rsidR="00C215ED" w:rsidRPr="00832F87"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  <w:t>Wadsley</w:t>
      </w:r>
      <w:proofErr w:type="spellEnd"/>
    </w:p>
    <w:p w:rsidR="00C215ED" w:rsidRPr="00832F87" w:rsidRDefault="00D61AD5" w:rsidP="00C215ED">
      <w:pPr>
        <w:spacing w:after="0"/>
        <w:rPr>
          <w:rFonts w:ascii="Century Gothic" w:hAnsi="Century Gothic" w:cs="Helvetica"/>
          <w:color w:val="515157"/>
          <w:sz w:val="20"/>
          <w:szCs w:val="20"/>
          <w:shd w:val="clear" w:color="auto" w:fill="FFFFFF"/>
        </w:rPr>
      </w:pPr>
      <w:r w:rsidRPr="00832F87">
        <w:rPr>
          <w:rFonts w:ascii="Century Gothic" w:hAnsi="Century Gothic"/>
          <w:sz w:val="20"/>
          <w:szCs w:val="20"/>
        </w:rPr>
        <w:t>The Spring Cup</w:t>
      </w:r>
    </w:p>
    <w:p w:rsidR="001E3D53" w:rsidRDefault="00D61AD5" w:rsidP="00BB1058">
      <w:pPr>
        <w:spacing w:after="0"/>
        <w:rPr>
          <w:rFonts w:ascii="Century Gothic" w:hAnsi="Century Gothic"/>
          <w:sz w:val="20"/>
          <w:szCs w:val="20"/>
        </w:rPr>
      </w:pPr>
      <w:r w:rsidRPr="00832F87">
        <w:rPr>
          <w:rFonts w:ascii="Century Gothic" w:hAnsi="Century Gothic"/>
          <w:sz w:val="20"/>
          <w:szCs w:val="20"/>
        </w:rPr>
        <w:t xml:space="preserve">For the 2019 season, the Spring Cup will build on the success of the last three </w:t>
      </w:r>
      <w:r w:rsidR="00C215ED" w:rsidRPr="00832F87">
        <w:rPr>
          <w:rFonts w:ascii="Century Gothic" w:hAnsi="Century Gothic"/>
          <w:sz w:val="20"/>
          <w:szCs w:val="20"/>
        </w:rPr>
        <w:t>seasons;</w:t>
      </w:r>
      <w:r w:rsidRPr="00832F87">
        <w:rPr>
          <w:rFonts w:ascii="Century Gothic" w:hAnsi="Century Gothic"/>
          <w:sz w:val="20"/>
          <w:szCs w:val="20"/>
        </w:rPr>
        <w:t xml:space="preserve"> this is a road bike only event and is now open to all time trial districts. There are now 8 events and your best 5 will count towards the competition</w:t>
      </w:r>
      <w:r w:rsidR="001E3D53" w:rsidRPr="00832F87">
        <w:rPr>
          <w:rFonts w:ascii="Century Gothic" w:hAnsi="Century Gothic"/>
          <w:sz w:val="20"/>
          <w:szCs w:val="20"/>
        </w:rPr>
        <w:t>.</w:t>
      </w:r>
    </w:p>
    <w:p w:rsidR="00BB1058" w:rsidRDefault="00BB1058" w:rsidP="00BB1058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32F87">
        <w:rPr>
          <w:rFonts w:ascii="Century Gothic" w:hAnsi="Century Gothic"/>
          <w:sz w:val="20"/>
          <w:szCs w:val="20"/>
        </w:rPr>
        <w:t>Those of you who are not sure of the "Road Bike" rules they are very simple, no aero or tri bars, nor tri spokes or disc &amp; no aero helmet. </w:t>
      </w:r>
      <w:r w:rsidRPr="00832F87">
        <w:rPr>
          <w:rFonts w:ascii="Century Gothic" w:hAnsi="Century Gothic"/>
          <w:sz w:val="20"/>
          <w:szCs w:val="20"/>
        </w:rPr>
        <w:br/>
      </w:r>
      <w:r w:rsidRPr="00832F87">
        <w:rPr>
          <w:rFonts w:ascii="Century Gothic" w:hAnsi="Century Gothic"/>
          <w:iCs/>
          <w:sz w:val="20"/>
          <w:szCs w:val="20"/>
        </w:rPr>
        <w:t>In the spirit of a road bike competition, wheels with rims over </w:t>
      </w:r>
      <w:r w:rsidRPr="00832F87">
        <w:rPr>
          <w:rFonts w:ascii="Century Gothic" w:hAnsi="Century Gothic"/>
          <w:b/>
          <w:bCs/>
          <w:iCs/>
          <w:sz w:val="20"/>
          <w:szCs w:val="20"/>
        </w:rPr>
        <w:t>70mm are not permitted</w:t>
      </w:r>
      <w:r w:rsidRPr="00832F87">
        <w:rPr>
          <w:rFonts w:ascii="Century Gothic" w:hAnsi="Century Gothic"/>
          <w:iCs/>
          <w:sz w:val="20"/>
          <w:szCs w:val="20"/>
        </w:rPr>
        <w:t>.</w:t>
      </w:r>
    </w:p>
    <w:p w:rsidR="00BB1058" w:rsidRPr="00BB1058" w:rsidRDefault="00BB1058" w:rsidP="00BB1058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1E3D53" w:rsidRPr="00832F87" w:rsidRDefault="001E3D53" w:rsidP="000C7589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 w:rsidRPr="00832F87">
        <w:rPr>
          <w:rFonts w:ascii="Century Gothic" w:hAnsi="Century Gothic"/>
          <w:sz w:val="20"/>
          <w:szCs w:val="20"/>
          <w:u w:val="single"/>
        </w:rPr>
        <w:t>P451/18 Course</w:t>
      </w:r>
    </w:p>
    <w:p w:rsidR="001E3D53" w:rsidRPr="00832F87" w:rsidRDefault="001E3D53" w:rsidP="000C758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</w:pPr>
      <w:r w:rsidRPr="00832F87">
        <w:rPr>
          <w:rFonts w:ascii="Century Gothic" w:eastAsia="Times New Roman" w:hAnsi="Century Gothic" w:cs="Times New Roman"/>
          <w:bCs/>
          <w:sz w:val="20"/>
          <w:szCs w:val="20"/>
          <w:shd w:val="clear" w:color="auto" w:fill="FFFFFF"/>
        </w:rPr>
        <w:t>START</w:t>
      </w: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 on unclassified road from Dorchester to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Middlemarsh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(known as the Old Sherborne Road) at the forward end of a small lay-by 0.5 miles north of the boundary of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Charminster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– OS map ref - SY685935 </w:t>
      </w:r>
      <w:r w:rsidRPr="00832F87">
        <w:rPr>
          <w:rFonts w:ascii="Century Gothic" w:eastAsia="Times New Roman" w:hAnsi="Century Gothic" w:cs="Times New Roman"/>
          <w:sz w:val="20"/>
          <w:szCs w:val="20"/>
        </w:rPr>
        <w:br/>
      </w: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Proceed north through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Cosmore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- SY675057, to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Middlemarsh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 SY670069, to turn left at small road by ‘GIVE WAY 75yds’ sign, before the junction with the A352.</w:t>
      </w:r>
      <w:r w:rsidRPr="00832F87">
        <w:rPr>
          <w:rFonts w:ascii="Century Gothic" w:eastAsia="Times New Roman" w:hAnsi="Century Gothic" w:cs="Times New Roman"/>
          <w:sz w:val="20"/>
          <w:szCs w:val="20"/>
        </w:rPr>
        <w:br/>
      </w: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Turn left again after 40 yards with care to join A352 southbound. SY671069</w:t>
      </w:r>
      <w:r w:rsidRPr="00832F87">
        <w:rPr>
          <w:rFonts w:ascii="Century Gothic" w:eastAsia="Times New Roman" w:hAnsi="Century Gothic" w:cs="Times New Roman"/>
          <w:sz w:val="20"/>
          <w:szCs w:val="20"/>
        </w:rPr>
        <w:br/>
      </w: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Continue through Lyons Gate,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Minterne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Magna,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Cerne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Abbas and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Godmanstone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to </w:t>
      </w:r>
      <w:r w:rsidRPr="00832F87">
        <w:rPr>
          <w:rFonts w:ascii="Century Gothic" w:eastAsia="Times New Roman" w:hAnsi="Century Gothic" w:cs="Times New Roman"/>
          <w:bCs/>
          <w:sz w:val="20"/>
          <w:szCs w:val="20"/>
          <w:shd w:val="clear" w:color="auto" w:fill="FFFFFF"/>
        </w:rPr>
        <w:t>FINISH</w:t>
      </w:r>
      <w:r w:rsidR="00DF637A"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 a</w:t>
      </w: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t the fire hydrant marker, 230 yards beyond the ‘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Charminster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’ sign and 30yds before the bus shelter, SY677936</w:t>
      </w:r>
    </w:p>
    <w:p w:rsidR="00832F87" w:rsidRPr="00832F87" w:rsidRDefault="00832F87" w:rsidP="000C758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</w:pPr>
    </w:p>
    <w:p w:rsidR="00832F87" w:rsidRPr="00832F87" w:rsidRDefault="00832F87" w:rsidP="00A54411">
      <w:pPr>
        <w:rPr>
          <w:shd w:val="clear" w:color="auto" w:fill="FFFFFF"/>
        </w:rPr>
      </w:pPr>
      <w:r w:rsidRPr="00832F87">
        <w:rPr>
          <w:shd w:val="clear" w:color="auto" w:fill="FFFFFF"/>
        </w:rPr>
        <w:t xml:space="preserve">As this </w:t>
      </w:r>
      <w:r w:rsidR="00BB1058">
        <w:rPr>
          <w:shd w:val="clear" w:color="auto" w:fill="FFFFFF"/>
        </w:rPr>
        <w:t>is the first ‘Open’ event on this</w:t>
      </w:r>
      <w:r w:rsidRPr="00832F87">
        <w:rPr>
          <w:shd w:val="clear" w:color="auto" w:fill="FFFFFF"/>
        </w:rPr>
        <w:t xml:space="preserve"> course there are only club </w:t>
      </w:r>
      <w:r w:rsidR="00BB1058">
        <w:rPr>
          <w:shd w:val="clear" w:color="auto" w:fill="FFFFFF"/>
        </w:rPr>
        <w:t xml:space="preserve">event </w:t>
      </w:r>
      <w:r w:rsidRPr="00832F87">
        <w:rPr>
          <w:shd w:val="clear" w:color="auto" w:fill="FFFFFF"/>
        </w:rPr>
        <w:t>records to refer to –</w:t>
      </w:r>
    </w:p>
    <w:p w:rsidR="00832F87" w:rsidRPr="00832F87" w:rsidRDefault="00832F87" w:rsidP="000C758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</w:pP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Gentlemen’s – Giles Greening 42:43</w:t>
      </w:r>
    </w:p>
    <w:p w:rsidR="00832F87" w:rsidRPr="00832F87" w:rsidRDefault="00832F87" w:rsidP="000C758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</w:pPr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Ladies –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Carolan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>Smerdon</w:t>
      </w:r>
      <w:proofErr w:type="spellEnd"/>
      <w:r w:rsidRPr="00832F87"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  <w:t xml:space="preserve"> – 50.30</w:t>
      </w:r>
    </w:p>
    <w:p w:rsidR="000C7589" w:rsidRPr="00832F87" w:rsidRDefault="000C7589" w:rsidP="000C7589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shd w:val="clear" w:color="auto" w:fill="FFFFFF"/>
        </w:rPr>
      </w:pPr>
    </w:p>
    <w:p w:rsidR="001E3D53" w:rsidRPr="00832F87" w:rsidRDefault="000C7589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32F87">
        <w:rPr>
          <w:rFonts w:ascii="Century Gothic" w:hAnsi="Century Gothic"/>
          <w:sz w:val="20"/>
          <w:szCs w:val="20"/>
        </w:rPr>
        <w:t xml:space="preserve">Please do not approach the timekeeper at the finish but make your way through </w:t>
      </w:r>
      <w:proofErr w:type="spellStart"/>
      <w:r w:rsidRPr="00832F87">
        <w:rPr>
          <w:rFonts w:ascii="Century Gothic" w:hAnsi="Century Gothic"/>
          <w:sz w:val="20"/>
          <w:szCs w:val="20"/>
        </w:rPr>
        <w:t>Charminster</w:t>
      </w:r>
      <w:proofErr w:type="spellEnd"/>
      <w:r w:rsidRPr="00832F87">
        <w:rPr>
          <w:rFonts w:ascii="Century Gothic" w:hAnsi="Century Gothic"/>
          <w:sz w:val="20"/>
          <w:szCs w:val="20"/>
        </w:rPr>
        <w:t xml:space="preserve"> to the HQ.  Any queries will be resolved at the HQ. </w:t>
      </w:r>
      <w:r w:rsidR="00395D14" w:rsidRPr="00832F87">
        <w:rPr>
          <w:rFonts w:ascii="Century Gothic" w:hAnsi="Century Gothic"/>
          <w:sz w:val="20"/>
          <w:szCs w:val="20"/>
        </w:rPr>
        <w:t xml:space="preserve"> There will be </w:t>
      </w:r>
      <w:r w:rsidR="00832F87" w:rsidRPr="00832F87">
        <w:rPr>
          <w:rFonts w:ascii="Century Gothic" w:hAnsi="Century Gothic"/>
          <w:sz w:val="20"/>
          <w:szCs w:val="20"/>
        </w:rPr>
        <w:t>marshals</w:t>
      </w:r>
      <w:r w:rsidR="00395D14" w:rsidRPr="00832F87">
        <w:rPr>
          <w:rFonts w:ascii="Century Gothic" w:hAnsi="Century Gothic"/>
          <w:sz w:val="20"/>
          <w:szCs w:val="20"/>
        </w:rPr>
        <w:t xml:space="preserve"> on the</w:t>
      </w:r>
      <w:r w:rsidRPr="00832F87">
        <w:rPr>
          <w:rFonts w:ascii="Century Gothic" w:hAnsi="Century Gothic"/>
          <w:sz w:val="20"/>
          <w:szCs w:val="20"/>
        </w:rPr>
        <w:t xml:space="preserve"> course and directional </w:t>
      </w:r>
      <w:proofErr w:type="gramStart"/>
      <w:r w:rsidRPr="00832F87">
        <w:rPr>
          <w:rFonts w:ascii="Century Gothic" w:hAnsi="Century Gothic"/>
          <w:sz w:val="20"/>
          <w:szCs w:val="20"/>
        </w:rPr>
        <w:t>arrows,</w:t>
      </w:r>
      <w:proofErr w:type="gramEnd"/>
      <w:r w:rsidRPr="00832F87">
        <w:rPr>
          <w:rFonts w:ascii="Century Gothic" w:hAnsi="Century Gothic"/>
          <w:sz w:val="20"/>
          <w:szCs w:val="20"/>
        </w:rPr>
        <w:t xml:space="preserve"> however it is the riders responsibility to know the course.</w:t>
      </w:r>
    </w:p>
    <w:p w:rsidR="000C7589" w:rsidRPr="00832F87" w:rsidRDefault="000C7589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0C7589" w:rsidRPr="00832F87" w:rsidRDefault="000C7589" w:rsidP="001E3D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32F87">
        <w:rPr>
          <w:rFonts w:ascii="Century Gothic" w:hAnsi="Century Gothic"/>
          <w:b/>
          <w:sz w:val="20"/>
          <w:szCs w:val="20"/>
        </w:rPr>
        <w:t>HQ</w:t>
      </w:r>
    </w:p>
    <w:p w:rsidR="007A26CC" w:rsidRPr="00832F87" w:rsidRDefault="007A26CC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832F87">
        <w:rPr>
          <w:rFonts w:ascii="Century Gothic" w:hAnsi="Century Gothic"/>
          <w:sz w:val="20"/>
          <w:szCs w:val="20"/>
        </w:rPr>
        <w:t>Charminster</w:t>
      </w:r>
      <w:proofErr w:type="spellEnd"/>
      <w:r w:rsidRPr="00832F87">
        <w:rPr>
          <w:rFonts w:ascii="Century Gothic" w:hAnsi="Century Gothic"/>
          <w:sz w:val="20"/>
          <w:szCs w:val="20"/>
        </w:rPr>
        <w:t xml:space="preserve"> Village Hall, North Street, DT2 9QS.</w:t>
      </w:r>
      <w:proofErr w:type="gramEnd"/>
      <w:r w:rsidRPr="00832F87">
        <w:rPr>
          <w:rFonts w:ascii="Century Gothic" w:hAnsi="Century Gothic"/>
          <w:sz w:val="20"/>
          <w:szCs w:val="20"/>
        </w:rPr>
        <w:t xml:space="preserve"> </w:t>
      </w:r>
      <w:r w:rsidR="000C7589" w:rsidRPr="00832F87">
        <w:rPr>
          <w:rFonts w:ascii="Century Gothic" w:hAnsi="Century Gothic"/>
          <w:sz w:val="20"/>
          <w:szCs w:val="20"/>
        </w:rPr>
        <w:t xml:space="preserve"> There is </w:t>
      </w:r>
      <w:r w:rsidR="002E625F" w:rsidRPr="00832F87">
        <w:rPr>
          <w:rFonts w:ascii="Century Gothic" w:hAnsi="Century Gothic"/>
          <w:sz w:val="20"/>
          <w:szCs w:val="20"/>
        </w:rPr>
        <w:t>n</w:t>
      </w:r>
      <w:r w:rsidR="000C7589" w:rsidRPr="00832F87">
        <w:rPr>
          <w:rFonts w:ascii="Century Gothic" w:hAnsi="Century Gothic"/>
          <w:sz w:val="20"/>
          <w:szCs w:val="20"/>
        </w:rPr>
        <w:t>o designated car park for the village hall, how</w:t>
      </w:r>
      <w:r w:rsidR="002E625F" w:rsidRPr="00832F87">
        <w:rPr>
          <w:rFonts w:ascii="Century Gothic" w:hAnsi="Century Gothic"/>
          <w:sz w:val="20"/>
          <w:szCs w:val="20"/>
        </w:rPr>
        <w:t>e</w:t>
      </w:r>
      <w:r w:rsidR="000C7589" w:rsidRPr="00832F87">
        <w:rPr>
          <w:rFonts w:ascii="Century Gothic" w:hAnsi="Century Gothic"/>
          <w:sz w:val="20"/>
          <w:szCs w:val="20"/>
        </w:rPr>
        <w:t xml:space="preserve">ver there is ample </w:t>
      </w:r>
      <w:r w:rsidR="002E625F" w:rsidRPr="00832F87">
        <w:rPr>
          <w:rFonts w:ascii="Century Gothic" w:hAnsi="Century Gothic"/>
          <w:sz w:val="20"/>
          <w:szCs w:val="20"/>
        </w:rPr>
        <w:t>space on the adjacent roads and</w:t>
      </w:r>
      <w:r w:rsidR="000C7589" w:rsidRPr="00832F87">
        <w:rPr>
          <w:rFonts w:ascii="Century Gothic" w:hAnsi="Century Gothic"/>
          <w:sz w:val="20"/>
          <w:szCs w:val="20"/>
        </w:rPr>
        <w:t xml:space="preserve"> a small parking area in the lane </w:t>
      </w:r>
      <w:r w:rsidR="002E625F" w:rsidRPr="00832F87">
        <w:rPr>
          <w:rFonts w:ascii="Century Gothic" w:hAnsi="Century Gothic"/>
          <w:sz w:val="20"/>
          <w:szCs w:val="20"/>
        </w:rPr>
        <w:t>opposite</w:t>
      </w:r>
      <w:r w:rsidR="000C7589" w:rsidRPr="00832F87">
        <w:rPr>
          <w:rFonts w:ascii="Century Gothic" w:hAnsi="Century Gothic"/>
          <w:sz w:val="20"/>
          <w:szCs w:val="20"/>
        </w:rPr>
        <w:t xml:space="preserve"> the HQ</w:t>
      </w:r>
      <w:r w:rsidR="002E625F" w:rsidRPr="00832F87">
        <w:rPr>
          <w:rFonts w:ascii="Century Gothic" w:hAnsi="Century Gothic"/>
          <w:sz w:val="20"/>
          <w:szCs w:val="20"/>
        </w:rPr>
        <w:t xml:space="preserve"> in West Hill Road</w:t>
      </w:r>
      <w:r w:rsidR="00295C58" w:rsidRPr="00832F87">
        <w:rPr>
          <w:rFonts w:ascii="Century Gothic" w:hAnsi="Century Gothic"/>
          <w:sz w:val="20"/>
          <w:szCs w:val="20"/>
        </w:rPr>
        <w:t>.  The HQ will be open from 0800</w:t>
      </w:r>
      <w:r w:rsidR="00395D14" w:rsidRPr="00832F87">
        <w:rPr>
          <w:rFonts w:ascii="Century Gothic" w:hAnsi="Century Gothic"/>
          <w:sz w:val="20"/>
          <w:szCs w:val="20"/>
        </w:rPr>
        <w:t>.  Tea and cake will be available.</w:t>
      </w:r>
      <w:r w:rsidRPr="00832F87">
        <w:rPr>
          <w:rFonts w:ascii="Century Gothic" w:hAnsi="Century Gothic"/>
          <w:sz w:val="20"/>
          <w:szCs w:val="20"/>
        </w:rPr>
        <w:t xml:space="preserve">  </w:t>
      </w:r>
    </w:p>
    <w:p w:rsidR="000C7589" w:rsidRPr="00832F87" w:rsidRDefault="007A26CC" w:rsidP="007A26CC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832F87">
        <w:rPr>
          <w:rFonts w:ascii="Century Gothic" w:hAnsi="Century Gothic"/>
          <w:b/>
          <w:sz w:val="20"/>
          <w:szCs w:val="20"/>
        </w:rPr>
        <w:t>Please park thoughtfully and keep noise to a minimum</w:t>
      </w:r>
      <w:r w:rsidRPr="00832F87">
        <w:rPr>
          <w:rFonts w:ascii="Century Gothic" w:hAnsi="Century Gothic"/>
          <w:sz w:val="20"/>
          <w:szCs w:val="20"/>
        </w:rPr>
        <w:t>.</w:t>
      </w:r>
    </w:p>
    <w:p w:rsidR="002E625F" w:rsidRPr="00832F87" w:rsidRDefault="002E625F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E625F" w:rsidRPr="00832F87" w:rsidRDefault="002E625F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832F87">
        <w:rPr>
          <w:rFonts w:ascii="Century Gothic" w:hAnsi="Century Gothic"/>
          <w:b/>
          <w:sz w:val="20"/>
          <w:szCs w:val="20"/>
        </w:rPr>
        <w:t>Route to the start</w:t>
      </w:r>
      <w:r w:rsidR="00C215ED" w:rsidRPr="00832F87">
        <w:rPr>
          <w:rFonts w:ascii="Century Gothic" w:hAnsi="Century Gothic"/>
          <w:sz w:val="20"/>
          <w:szCs w:val="20"/>
        </w:rPr>
        <w:t xml:space="preserve"> – Proceed down West Hill R</w:t>
      </w:r>
      <w:r w:rsidRPr="00832F87">
        <w:rPr>
          <w:rFonts w:ascii="Century Gothic" w:hAnsi="Century Gothic"/>
          <w:sz w:val="20"/>
          <w:szCs w:val="20"/>
        </w:rPr>
        <w:t>oad</w:t>
      </w:r>
      <w:r w:rsidR="00295C58" w:rsidRPr="00832F87">
        <w:rPr>
          <w:rFonts w:ascii="Century Gothic" w:hAnsi="Century Gothic"/>
          <w:sz w:val="20"/>
          <w:szCs w:val="20"/>
        </w:rPr>
        <w:t xml:space="preserve"> -</w:t>
      </w:r>
      <w:r w:rsidRPr="00832F87">
        <w:rPr>
          <w:rFonts w:ascii="Century Gothic" w:hAnsi="Century Gothic"/>
          <w:sz w:val="20"/>
          <w:szCs w:val="20"/>
        </w:rPr>
        <w:t xml:space="preserve"> </w:t>
      </w:r>
      <w:r w:rsidRPr="00832F87">
        <w:rPr>
          <w:rFonts w:ascii="Century Gothic" w:hAnsi="Century Gothic"/>
          <w:sz w:val="20"/>
          <w:szCs w:val="20"/>
          <w:u w:val="single"/>
        </w:rPr>
        <w:t>CAUTION</w:t>
      </w:r>
      <w:r w:rsidRPr="00832F87">
        <w:rPr>
          <w:rFonts w:ascii="Century Gothic" w:hAnsi="Century Gothic"/>
          <w:sz w:val="20"/>
          <w:szCs w:val="20"/>
        </w:rPr>
        <w:t xml:space="preserve"> this is a narrow lane with a couple of sharp corners!  </w:t>
      </w:r>
      <w:proofErr w:type="gramStart"/>
      <w:r w:rsidRPr="00832F87">
        <w:rPr>
          <w:rFonts w:ascii="Century Gothic" w:hAnsi="Century Gothic"/>
          <w:sz w:val="20"/>
          <w:szCs w:val="20"/>
        </w:rPr>
        <w:t>Past St Marys Church and up t</w:t>
      </w:r>
      <w:r w:rsidR="00295C58" w:rsidRPr="00832F87">
        <w:rPr>
          <w:rFonts w:ascii="Century Gothic" w:hAnsi="Century Gothic"/>
          <w:sz w:val="20"/>
          <w:szCs w:val="20"/>
        </w:rPr>
        <w:t>he short ascent (sorry!) to bare left on</w:t>
      </w:r>
      <w:r w:rsidRPr="00832F87">
        <w:rPr>
          <w:rFonts w:ascii="Century Gothic" w:hAnsi="Century Gothic"/>
          <w:sz w:val="20"/>
          <w:szCs w:val="20"/>
        </w:rPr>
        <w:t>to Vicarage Lane.</w:t>
      </w:r>
      <w:proofErr w:type="gramEnd"/>
      <w:r w:rsidRPr="00832F87">
        <w:rPr>
          <w:rFonts w:ascii="Century Gothic" w:hAnsi="Century Gothic"/>
          <w:sz w:val="20"/>
          <w:szCs w:val="20"/>
        </w:rPr>
        <w:t xml:space="preserve">  </w:t>
      </w:r>
      <w:proofErr w:type="gramStart"/>
      <w:r w:rsidRPr="00832F87">
        <w:rPr>
          <w:rFonts w:ascii="Century Gothic" w:hAnsi="Century Gothic"/>
          <w:sz w:val="20"/>
          <w:szCs w:val="20"/>
        </w:rPr>
        <w:t xml:space="preserve">Left </w:t>
      </w:r>
      <w:r w:rsidR="00295C58" w:rsidRPr="00832F87">
        <w:rPr>
          <w:rFonts w:ascii="Century Gothic" w:hAnsi="Century Gothic"/>
          <w:sz w:val="20"/>
          <w:szCs w:val="20"/>
        </w:rPr>
        <w:t>at the T junction and on to the start area.</w:t>
      </w:r>
      <w:proofErr w:type="gramEnd"/>
      <w:r w:rsidR="00295C58" w:rsidRPr="00832F87">
        <w:rPr>
          <w:rFonts w:ascii="Century Gothic" w:hAnsi="Century Gothic"/>
          <w:sz w:val="20"/>
          <w:szCs w:val="20"/>
        </w:rPr>
        <w:t xml:space="preserve">  Please allow at least 15 minutes to get to the start.</w:t>
      </w:r>
    </w:p>
    <w:p w:rsidR="00295C58" w:rsidRPr="00832F87" w:rsidRDefault="00295C58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95C58" w:rsidRPr="00832F87" w:rsidRDefault="00295C58" w:rsidP="001E3D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32F87">
        <w:rPr>
          <w:rFonts w:ascii="Century Gothic" w:hAnsi="Century Gothic"/>
          <w:b/>
          <w:sz w:val="20"/>
          <w:szCs w:val="20"/>
        </w:rPr>
        <w:t>Signing On and Off</w:t>
      </w:r>
    </w:p>
    <w:p w:rsidR="00295C58" w:rsidRPr="00832F87" w:rsidRDefault="00295C58" w:rsidP="001E3D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832F87">
        <w:rPr>
          <w:rFonts w:ascii="Century Gothic" w:hAnsi="Century Gothic"/>
          <w:sz w:val="20"/>
          <w:szCs w:val="20"/>
        </w:rPr>
        <w:t xml:space="preserve">Sign On at the HQ and collect your race number.  Please read the notes at the HQ with regard to the On the Day Risk Assessment.  </w:t>
      </w:r>
      <w:r w:rsidRPr="00832F87">
        <w:rPr>
          <w:rFonts w:ascii="Century Gothic" w:hAnsi="Century Gothic"/>
          <w:b/>
          <w:sz w:val="20"/>
          <w:szCs w:val="20"/>
        </w:rPr>
        <w:t>Remember to return your number and sign off, failure to do so will result in a DNF</w:t>
      </w:r>
      <w:r w:rsidR="00395D14" w:rsidRPr="00832F87">
        <w:rPr>
          <w:rFonts w:ascii="Century Gothic" w:hAnsi="Century Gothic"/>
          <w:b/>
          <w:sz w:val="20"/>
          <w:szCs w:val="20"/>
        </w:rPr>
        <w:t>.</w:t>
      </w:r>
    </w:p>
    <w:p w:rsidR="00C215ED" w:rsidRPr="00832F87" w:rsidRDefault="00C215ED" w:rsidP="001E3D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BB1058" w:rsidRDefault="00BB1058" w:rsidP="001E3D53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E64CD2" w:rsidRDefault="000D15DB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Heads Up – Have a Safe Rid</w:t>
      </w:r>
      <w:r w:rsidR="00C215ED" w:rsidRPr="00832F87">
        <w:rPr>
          <w:rFonts w:ascii="Century Gothic" w:hAnsi="Century Gothic"/>
          <w:b/>
          <w:sz w:val="20"/>
          <w:szCs w:val="20"/>
        </w:rPr>
        <w:t xml:space="preserve">e – </w:t>
      </w:r>
      <w:r w:rsidR="00C215ED" w:rsidRPr="00832F87">
        <w:rPr>
          <w:rFonts w:ascii="Century Gothic" w:hAnsi="Century Gothic"/>
          <w:sz w:val="20"/>
          <w:szCs w:val="20"/>
        </w:rPr>
        <w:t xml:space="preserve">A working front and rear light is recommended. The CTT strongly advise the wearing of a hard shell helmet.  It is a regulation of the CTT that all riders under 18 or </w:t>
      </w:r>
      <w:proofErr w:type="gramStart"/>
      <w:r w:rsidR="00C215ED" w:rsidRPr="00832F87">
        <w:rPr>
          <w:rFonts w:ascii="Century Gothic" w:hAnsi="Century Gothic"/>
          <w:sz w:val="20"/>
          <w:szCs w:val="20"/>
        </w:rPr>
        <w:t>Juniors</w:t>
      </w:r>
      <w:proofErr w:type="gramEnd"/>
      <w:r w:rsidR="00C215ED" w:rsidRPr="00832F87">
        <w:rPr>
          <w:rFonts w:ascii="Century Gothic" w:hAnsi="Century Gothic"/>
          <w:sz w:val="20"/>
          <w:szCs w:val="20"/>
        </w:rPr>
        <w:t xml:space="preserve"> as defined by Regulation 9, should wear a hard shell helmet conforming to a recognised international safe</w:t>
      </w:r>
      <w:r w:rsidR="00E22490" w:rsidRPr="00832F87">
        <w:rPr>
          <w:rFonts w:ascii="Century Gothic" w:hAnsi="Century Gothic"/>
          <w:sz w:val="20"/>
          <w:szCs w:val="20"/>
        </w:rPr>
        <w:t>ty standard in accordance with R</w:t>
      </w:r>
      <w:r w:rsidR="00C215ED" w:rsidRPr="00832F87">
        <w:rPr>
          <w:rFonts w:ascii="Century Gothic" w:hAnsi="Century Gothic"/>
          <w:sz w:val="20"/>
          <w:szCs w:val="20"/>
        </w:rPr>
        <w:t>egulation 15</w:t>
      </w:r>
    </w:p>
    <w:p w:rsidR="00E22490" w:rsidRPr="00E64CD2" w:rsidRDefault="00E22490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62D6D">
        <w:rPr>
          <w:rFonts w:ascii="Century Gothic" w:hAnsi="Century Gothic"/>
          <w:b/>
          <w:sz w:val="20"/>
          <w:szCs w:val="20"/>
        </w:rPr>
        <w:lastRenderedPageBreak/>
        <w:t>Prizes</w:t>
      </w:r>
    </w:p>
    <w:p w:rsidR="00362D6D" w:rsidRDefault="00362D6D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Roadies</w:t>
      </w:r>
    </w:p>
    <w:p w:rsidR="00362D6D" w:rsidRDefault="00362D6D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362D6D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- £</w:t>
      </w:r>
      <w:proofErr w:type="gramStart"/>
      <w:r>
        <w:rPr>
          <w:rFonts w:ascii="Century Gothic" w:hAnsi="Century Gothic"/>
          <w:sz w:val="20"/>
          <w:szCs w:val="20"/>
        </w:rPr>
        <w:t>30  2</w:t>
      </w:r>
      <w:r w:rsidRPr="00362D6D">
        <w:rPr>
          <w:rFonts w:ascii="Century Gothic" w:hAnsi="Century Gothic"/>
          <w:sz w:val="20"/>
          <w:szCs w:val="20"/>
          <w:vertAlign w:val="superscript"/>
        </w:rPr>
        <w:t>nd</w:t>
      </w:r>
      <w:proofErr w:type="gramEnd"/>
      <w:r>
        <w:rPr>
          <w:rFonts w:ascii="Century Gothic" w:hAnsi="Century Gothic"/>
          <w:sz w:val="20"/>
          <w:szCs w:val="20"/>
        </w:rPr>
        <w:t xml:space="preserve"> – £20  3</w:t>
      </w:r>
      <w:r w:rsidRPr="00362D6D">
        <w:rPr>
          <w:rFonts w:ascii="Century Gothic" w:hAnsi="Century Gothic"/>
          <w:sz w:val="20"/>
          <w:szCs w:val="20"/>
          <w:vertAlign w:val="superscript"/>
        </w:rPr>
        <w:t>rd</w:t>
      </w:r>
      <w:r>
        <w:rPr>
          <w:rFonts w:ascii="Century Gothic" w:hAnsi="Century Gothic"/>
          <w:sz w:val="20"/>
          <w:szCs w:val="20"/>
        </w:rPr>
        <w:t xml:space="preserve"> - £10.  Vets awards, 1</w:t>
      </w:r>
      <w:r w:rsidRPr="00362D6D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in age band - V4 - £10</w:t>
      </w:r>
      <w:proofErr w:type="gramStart"/>
      <w:r>
        <w:rPr>
          <w:rFonts w:ascii="Century Gothic" w:hAnsi="Century Gothic"/>
          <w:sz w:val="20"/>
          <w:szCs w:val="20"/>
        </w:rPr>
        <w:t>,  V5</w:t>
      </w:r>
      <w:proofErr w:type="gramEnd"/>
      <w:r>
        <w:rPr>
          <w:rFonts w:ascii="Century Gothic" w:hAnsi="Century Gothic"/>
          <w:sz w:val="20"/>
          <w:szCs w:val="20"/>
        </w:rPr>
        <w:t xml:space="preserve"> - £10,  V6 - £10</w:t>
      </w:r>
    </w:p>
    <w:p w:rsidR="00362D6D" w:rsidRDefault="00362D6D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Testers</w:t>
      </w:r>
    </w:p>
    <w:p w:rsidR="00362D6D" w:rsidRDefault="00362D6D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Pr="00362D6D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- £20   2</w:t>
      </w:r>
      <w:r w:rsidRPr="00362D6D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= £</w:t>
      </w:r>
      <w:proofErr w:type="gramStart"/>
      <w:r>
        <w:rPr>
          <w:rFonts w:ascii="Century Gothic" w:hAnsi="Century Gothic"/>
          <w:sz w:val="20"/>
          <w:szCs w:val="20"/>
        </w:rPr>
        <w:t>15  1</w:t>
      </w:r>
      <w:r w:rsidRPr="00362D6D">
        <w:rPr>
          <w:rFonts w:ascii="Century Gothic" w:hAnsi="Century Gothic"/>
          <w:sz w:val="20"/>
          <w:szCs w:val="20"/>
          <w:vertAlign w:val="superscript"/>
        </w:rPr>
        <w:t>st</w:t>
      </w:r>
      <w:proofErr w:type="gramEnd"/>
      <w:r>
        <w:rPr>
          <w:rFonts w:ascii="Century Gothic" w:hAnsi="Century Gothic"/>
          <w:sz w:val="20"/>
          <w:szCs w:val="20"/>
        </w:rPr>
        <w:t xml:space="preserve"> Lady - £20.  1</w:t>
      </w:r>
      <w:r w:rsidRPr="00362D6D">
        <w:rPr>
          <w:rFonts w:ascii="Century Gothic" w:hAnsi="Century Gothic"/>
          <w:sz w:val="20"/>
          <w:szCs w:val="20"/>
          <w:vertAlign w:val="superscript"/>
        </w:rPr>
        <w:t>st</w:t>
      </w:r>
      <w:r>
        <w:rPr>
          <w:rFonts w:ascii="Century Gothic" w:hAnsi="Century Gothic"/>
          <w:sz w:val="20"/>
          <w:szCs w:val="20"/>
        </w:rPr>
        <w:t xml:space="preserve"> veteran - £10</w:t>
      </w:r>
    </w:p>
    <w:p w:rsidR="00362D6D" w:rsidRDefault="00362D6D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362D6D" w:rsidRDefault="00362D6D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do not generally follow the 1 rider – 1 prize format however with the reduced numbers in these events it would seem the fairest way,</w:t>
      </w:r>
    </w:p>
    <w:p w:rsidR="00362D6D" w:rsidRDefault="00362D6D" w:rsidP="00362D6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On behalf of CC Weymouth we look forward to seeing you on the day.</w:t>
      </w:r>
    </w:p>
    <w:p w:rsidR="00E64CD2" w:rsidRDefault="00E64CD2" w:rsidP="001E3D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64CD2">
        <w:drawing>
          <wp:anchor distT="0" distB="0" distL="114300" distR="114300" simplePos="0" relativeHeight="251658240" behindDoc="1" locked="0" layoutInCell="1" allowOverlap="1" wp14:anchorId="29675CD8" wp14:editId="7D619F49">
            <wp:simplePos x="0" y="0"/>
            <wp:positionH relativeFrom="column">
              <wp:posOffset>656590</wp:posOffset>
            </wp:positionH>
            <wp:positionV relativeFrom="paragraph">
              <wp:posOffset>24765</wp:posOffset>
            </wp:positionV>
            <wp:extent cx="5162550" cy="8653145"/>
            <wp:effectExtent l="0" t="0" r="0" b="0"/>
            <wp:wrapTight wrapText="bothSides">
              <wp:wrapPolygon edited="0">
                <wp:start x="0" y="0"/>
                <wp:lineTo x="0" y="21541"/>
                <wp:lineTo x="21520" y="21541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6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CD2" w:rsidRPr="00E64CD2" w:rsidRDefault="00E64CD2" w:rsidP="00E64CD2">
      <w:pPr>
        <w:rPr>
          <w:rFonts w:ascii="Century Gothic" w:hAnsi="Century Gothic"/>
          <w:sz w:val="20"/>
          <w:szCs w:val="20"/>
        </w:rPr>
      </w:pPr>
    </w:p>
    <w:p w:rsidR="00E64CD2" w:rsidRDefault="00E64CD2" w:rsidP="00E64CD2">
      <w:pPr>
        <w:rPr>
          <w:rFonts w:ascii="Century Gothic" w:hAnsi="Century Gothic"/>
          <w:sz w:val="20"/>
          <w:szCs w:val="20"/>
        </w:rPr>
      </w:pPr>
    </w:p>
    <w:p w:rsidR="00832F87" w:rsidRPr="00E64CD2" w:rsidRDefault="00832F87" w:rsidP="00E64CD2">
      <w:pPr>
        <w:rPr>
          <w:rFonts w:ascii="Century Gothic" w:hAnsi="Century Gothic"/>
          <w:sz w:val="20"/>
          <w:szCs w:val="20"/>
        </w:rPr>
      </w:pPr>
    </w:p>
    <w:p w:rsidR="00D61AD5" w:rsidRDefault="00D61AD5" w:rsidP="00D61AD5"/>
    <w:p w:rsidR="00832F87" w:rsidRDefault="00832F87" w:rsidP="00D61AD5"/>
    <w:p w:rsidR="00832F87" w:rsidRPr="00C215ED" w:rsidRDefault="00832F87" w:rsidP="00D61AD5"/>
    <w:p w:rsidR="00D61AD5" w:rsidRDefault="00D61AD5" w:rsidP="00D61AD5"/>
    <w:p w:rsidR="0023452B" w:rsidRPr="00D61AD5" w:rsidRDefault="0023452B" w:rsidP="00D61AD5">
      <w:pPr>
        <w:ind w:firstLine="720"/>
      </w:pPr>
    </w:p>
    <w:sectPr w:rsidR="0023452B" w:rsidRPr="00D61AD5" w:rsidSect="00E6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19" w:rsidRDefault="00A46119" w:rsidP="00E64CD2">
      <w:pPr>
        <w:spacing w:after="0" w:line="240" w:lineRule="auto"/>
      </w:pPr>
      <w:r>
        <w:separator/>
      </w:r>
    </w:p>
  </w:endnote>
  <w:endnote w:type="continuationSeparator" w:id="0">
    <w:p w:rsidR="00A46119" w:rsidRDefault="00A46119" w:rsidP="00E6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19" w:rsidRDefault="00A46119" w:rsidP="00E64CD2">
      <w:pPr>
        <w:spacing w:after="0" w:line="240" w:lineRule="auto"/>
      </w:pPr>
      <w:r>
        <w:separator/>
      </w:r>
    </w:p>
  </w:footnote>
  <w:footnote w:type="continuationSeparator" w:id="0">
    <w:p w:rsidR="00A46119" w:rsidRDefault="00A46119" w:rsidP="00E6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D5"/>
    <w:rsid w:val="000C7589"/>
    <w:rsid w:val="000D15DB"/>
    <w:rsid w:val="0014292E"/>
    <w:rsid w:val="001E3D53"/>
    <w:rsid w:val="0023452B"/>
    <w:rsid w:val="00295C58"/>
    <w:rsid w:val="002E625F"/>
    <w:rsid w:val="00362D6D"/>
    <w:rsid w:val="00395D14"/>
    <w:rsid w:val="007A26CC"/>
    <w:rsid w:val="00832F87"/>
    <w:rsid w:val="00A46119"/>
    <w:rsid w:val="00A54411"/>
    <w:rsid w:val="00BB1058"/>
    <w:rsid w:val="00C215ED"/>
    <w:rsid w:val="00D61AD5"/>
    <w:rsid w:val="00DF637A"/>
    <w:rsid w:val="00E22490"/>
    <w:rsid w:val="00E64CD2"/>
    <w:rsid w:val="00F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D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75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CD2"/>
  </w:style>
  <w:style w:type="paragraph" w:styleId="Footer">
    <w:name w:val="footer"/>
    <w:basedOn w:val="Normal"/>
    <w:link w:val="FooterChar"/>
    <w:uiPriority w:val="99"/>
    <w:unhideWhenUsed/>
    <w:rsid w:val="00E6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D5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758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CD2"/>
  </w:style>
  <w:style w:type="paragraph" w:styleId="Footer">
    <w:name w:val="footer"/>
    <w:basedOn w:val="Normal"/>
    <w:link w:val="FooterChar"/>
    <w:uiPriority w:val="99"/>
    <w:unhideWhenUsed/>
    <w:rsid w:val="00E64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nadayscycl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II</dc:creator>
  <cp:lastModifiedBy>Gordon II</cp:lastModifiedBy>
  <cp:revision>15</cp:revision>
  <dcterms:created xsi:type="dcterms:W3CDTF">2019-02-19T16:42:00Z</dcterms:created>
  <dcterms:modified xsi:type="dcterms:W3CDTF">2019-02-27T21:08:00Z</dcterms:modified>
</cp:coreProperties>
</file>