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4"/>
          <w:szCs w:val="44"/>
        </w:rPr>
        <w:t> </w:t>
      </w:r>
      <w:r>
        <w:rPr>
          <w:rStyle w:val="eop"/>
          <w:sz w:val="44"/>
          <w:szCs w:val="44"/>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0"/>
          <w:szCs w:val="20"/>
        </w:rPr>
        <w:t> </w:t>
      </w:r>
      <w:r>
        <w:rPr>
          <w:rStyle w:val="eop"/>
          <w:sz w:val="20"/>
          <w:szCs w:val="20"/>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0"/>
          <w:szCs w:val="20"/>
        </w:rPr>
        <w:t> </w:t>
      </w:r>
      <w:r>
        <w:rPr>
          <w:rStyle w:val="eop"/>
          <w:sz w:val="20"/>
          <w:szCs w:val="20"/>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0"/>
          <w:szCs w:val="20"/>
        </w:rPr>
        <w:t> </w:t>
      </w:r>
      <w:r>
        <w:rPr>
          <w:rStyle w:val="eop"/>
          <w:sz w:val="20"/>
          <w:szCs w:val="20"/>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56"/>
          <w:szCs w:val="56"/>
        </w:rPr>
        <w:t>CYCLING TIME TRIALS </w:t>
      </w:r>
      <w:r>
        <w:rPr>
          <w:rStyle w:val="eop"/>
          <w:sz w:val="56"/>
          <w:szCs w:val="56"/>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rPr>
        <w:t>The national governing body for CYCLING time trials</w:t>
      </w:r>
      <w:r>
        <w:rPr>
          <w:rStyle w:val="normaltextrun"/>
          <w:rFonts w:eastAsiaTheme="majorEastAsia"/>
        </w:rPr>
        <w:t> </w:t>
      </w:r>
      <w:r>
        <w:rPr>
          <w:rStyle w:val="eop"/>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rPr>
        <w:t>www.ctt.org.uk</w:t>
      </w:r>
      <w:r>
        <w:rPr>
          <w:rStyle w:val="normaltextrun"/>
          <w:rFonts w:eastAsiaTheme="majorEastAsia"/>
        </w:rPr>
        <w:t> </w:t>
      </w:r>
      <w:r>
        <w:rPr>
          <w:rStyle w:val="eop"/>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0"/>
          <w:szCs w:val="40"/>
        </w:rPr>
        <w:t>SOUTH DISTRICT COUNCIL</w:t>
      </w:r>
      <w:r>
        <w:rPr>
          <w:rStyle w:val="normaltextrun"/>
          <w:rFonts w:eastAsiaTheme="majorEastAsia"/>
          <w:sz w:val="40"/>
          <w:szCs w:val="40"/>
        </w:rPr>
        <w:t> </w:t>
      </w:r>
      <w:r>
        <w:rPr>
          <w:rStyle w:val="eop"/>
          <w:sz w:val="40"/>
          <w:szCs w:val="40"/>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0"/>
          <w:szCs w:val="40"/>
        </w:rPr>
        <w:t>COURSE DETAILS FOR START SHEETS </w:t>
      </w:r>
      <w:r>
        <w:rPr>
          <w:rStyle w:val="eop"/>
          <w:sz w:val="40"/>
          <w:szCs w:val="40"/>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0"/>
          <w:szCs w:val="40"/>
        </w:rPr>
        <w:t>&amp; </w:t>
      </w:r>
      <w:r>
        <w:rPr>
          <w:rStyle w:val="eop"/>
          <w:sz w:val="40"/>
          <w:szCs w:val="40"/>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20"/>
          <w:szCs w:val="20"/>
        </w:rPr>
        <w:t> </w:t>
      </w:r>
      <w:r>
        <w:rPr>
          <w:rStyle w:val="eop"/>
          <w:sz w:val="20"/>
          <w:szCs w:val="20"/>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4"/>
          <w:szCs w:val="44"/>
        </w:rPr>
        <w:t>RISK ASSESSMENT </w:t>
      </w:r>
      <w:r>
        <w:rPr>
          <w:rStyle w:val="eop"/>
          <w:sz w:val="44"/>
          <w:szCs w:val="44"/>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4"/>
          <w:szCs w:val="44"/>
        </w:rPr>
        <w:t>COURSE   NUMBER </w:t>
      </w:r>
      <w:r>
        <w:rPr>
          <w:rStyle w:val="eop"/>
          <w:sz w:val="44"/>
          <w:szCs w:val="44"/>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44"/>
          <w:szCs w:val="44"/>
        </w:rPr>
        <w:t> </w:t>
      </w:r>
      <w:r>
        <w:rPr>
          <w:rStyle w:val="eop"/>
          <w:sz w:val="44"/>
          <w:szCs w:val="44"/>
        </w:rPr>
        <w:t> </w:t>
      </w:r>
    </w:p>
    <w:p w:rsidR="00F91041" w:rsidRDefault="00F91041" w:rsidP="00F91041">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4"/>
          <w:szCs w:val="44"/>
        </w:rPr>
        <w:t>P 821HC</w:t>
      </w:r>
      <w:r>
        <w:rPr>
          <w:rStyle w:val="eop"/>
          <w:sz w:val="44"/>
          <w:szCs w:val="44"/>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u w:val="single"/>
        </w:rPr>
        <w:t>INDEX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numPr>
          <w:ilvl w:val="0"/>
          <w:numId w:val="1"/>
        </w:numPr>
        <w:spacing w:before="0" w:beforeAutospacing="0" w:after="0" w:afterAutospacing="0"/>
        <w:ind w:left="180" w:firstLine="0"/>
        <w:textAlignment w:val="baseline"/>
        <w:rPr>
          <w:rFonts w:ascii="Segoe UI" w:hAnsi="Segoe UI" w:cs="Segoe UI"/>
          <w:sz w:val="22"/>
          <w:szCs w:val="22"/>
        </w:rPr>
      </w:pPr>
      <w:r>
        <w:rPr>
          <w:rStyle w:val="normaltextrun"/>
          <w:rFonts w:eastAsiaTheme="majorEastAsia"/>
          <w:sz w:val="22"/>
          <w:szCs w:val="22"/>
        </w:rPr>
        <w:t>Guidance Notes for Event Promoters </w:t>
      </w:r>
      <w:r>
        <w:rPr>
          <w:rStyle w:val="eop"/>
          <w:sz w:val="22"/>
          <w:szCs w:val="22"/>
        </w:rPr>
        <w:t> </w:t>
      </w:r>
    </w:p>
    <w:p w:rsidR="00F91041" w:rsidRDefault="00F91041" w:rsidP="00F91041">
      <w:pPr>
        <w:pStyle w:val="paragraph"/>
        <w:numPr>
          <w:ilvl w:val="0"/>
          <w:numId w:val="2"/>
        </w:numPr>
        <w:spacing w:before="0" w:beforeAutospacing="0" w:after="0" w:afterAutospacing="0"/>
        <w:ind w:left="180" w:firstLine="0"/>
        <w:textAlignment w:val="baseline"/>
        <w:rPr>
          <w:rFonts w:ascii="Segoe UI" w:hAnsi="Segoe UI" w:cs="Segoe UI"/>
          <w:sz w:val="22"/>
          <w:szCs w:val="22"/>
        </w:rPr>
      </w:pPr>
      <w:r>
        <w:rPr>
          <w:rStyle w:val="normaltextrun"/>
          <w:rFonts w:eastAsiaTheme="majorEastAsia"/>
          <w:sz w:val="22"/>
          <w:szCs w:val="22"/>
        </w:rPr>
        <w:t>Summary of Course Details for Start Sheets </w:t>
      </w:r>
      <w:r>
        <w:rPr>
          <w:rStyle w:val="eop"/>
          <w:sz w:val="22"/>
          <w:szCs w:val="22"/>
        </w:rPr>
        <w:t> </w:t>
      </w:r>
    </w:p>
    <w:p w:rsidR="00F91041" w:rsidRDefault="00F91041" w:rsidP="00F91041">
      <w:pPr>
        <w:pStyle w:val="paragraph"/>
        <w:numPr>
          <w:ilvl w:val="0"/>
          <w:numId w:val="2"/>
        </w:numPr>
        <w:spacing w:before="0" w:beforeAutospacing="0" w:after="0" w:afterAutospacing="0"/>
        <w:ind w:left="180" w:firstLine="0"/>
        <w:textAlignment w:val="baseline"/>
        <w:rPr>
          <w:rFonts w:ascii="Segoe UI" w:hAnsi="Segoe UI" w:cs="Segoe UI"/>
          <w:sz w:val="22"/>
          <w:szCs w:val="22"/>
        </w:rPr>
      </w:pPr>
      <w:r>
        <w:rPr>
          <w:rStyle w:val="normaltextrun"/>
          <w:rFonts w:eastAsiaTheme="majorEastAsia"/>
          <w:sz w:val="22"/>
          <w:szCs w:val="22"/>
        </w:rPr>
        <w:t>Course Risk Assessment </w:t>
      </w:r>
      <w:r>
        <w:rPr>
          <w:rStyle w:val="eop"/>
          <w:sz w:val="22"/>
          <w:szCs w:val="22"/>
        </w:rPr>
        <w:t> </w:t>
      </w:r>
    </w:p>
    <w:p w:rsidR="00F91041" w:rsidRDefault="00F91041" w:rsidP="00F91041">
      <w:pPr>
        <w:pStyle w:val="paragraph"/>
        <w:numPr>
          <w:ilvl w:val="0"/>
          <w:numId w:val="2"/>
        </w:numPr>
        <w:spacing w:before="0" w:beforeAutospacing="0" w:after="0" w:afterAutospacing="0"/>
        <w:ind w:left="180" w:firstLine="0"/>
        <w:textAlignment w:val="baseline"/>
        <w:rPr>
          <w:rFonts w:ascii="Segoe UI" w:hAnsi="Segoe UI" w:cs="Segoe UI"/>
          <w:sz w:val="22"/>
          <w:szCs w:val="22"/>
        </w:rPr>
      </w:pPr>
      <w:r>
        <w:rPr>
          <w:rStyle w:val="normaltextrun"/>
          <w:rFonts w:eastAsiaTheme="majorEastAsia"/>
          <w:sz w:val="22"/>
          <w:szCs w:val="22"/>
        </w:rPr>
        <w:t>Map of Course with Ordnance Survey Grid Reference Squares </w:t>
      </w:r>
      <w:r>
        <w:rPr>
          <w:rStyle w:val="eop"/>
          <w:sz w:val="22"/>
          <w:szCs w:val="22"/>
        </w:rPr>
        <w:t> </w:t>
      </w:r>
    </w:p>
    <w:p w:rsidR="00F91041" w:rsidRDefault="00F91041" w:rsidP="00F91041">
      <w:pPr>
        <w:pStyle w:val="paragraph"/>
        <w:numPr>
          <w:ilvl w:val="0"/>
          <w:numId w:val="2"/>
        </w:numPr>
        <w:spacing w:before="0" w:beforeAutospacing="0" w:after="0" w:afterAutospacing="0"/>
        <w:ind w:left="180" w:firstLine="0"/>
        <w:textAlignment w:val="baseline"/>
        <w:rPr>
          <w:rFonts w:ascii="Segoe UI" w:hAnsi="Segoe UI" w:cs="Segoe UI"/>
          <w:sz w:val="22"/>
          <w:szCs w:val="22"/>
        </w:rPr>
      </w:pPr>
      <w:r>
        <w:rPr>
          <w:rStyle w:val="normaltextrun"/>
          <w:rFonts w:eastAsiaTheme="majorEastAsia"/>
          <w:sz w:val="22"/>
          <w:szCs w:val="22"/>
        </w:rPr>
        <w:t>Street Maps to aid identification of Hazards </w:t>
      </w:r>
      <w:r>
        <w:rPr>
          <w:rStyle w:val="eop"/>
          <w:sz w:val="22"/>
          <w:szCs w:val="22"/>
        </w:rPr>
        <w:t> </w:t>
      </w:r>
    </w:p>
    <w:p w:rsidR="00F91041" w:rsidRDefault="00F91041" w:rsidP="00F91041">
      <w:pPr>
        <w:pStyle w:val="paragraph"/>
        <w:numPr>
          <w:ilvl w:val="0"/>
          <w:numId w:val="2"/>
        </w:numPr>
        <w:spacing w:before="0" w:beforeAutospacing="0" w:after="0" w:afterAutospacing="0"/>
        <w:ind w:left="180" w:firstLine="0"/>
        <w:textAlignment w:val="baseline"/>
        <w:rPr>
          <w:sz w:val="22"/>
          <w:szCs w:val="22"/>
        </w:rPr>
      </w:pPr>
      <w:r>
        <w:rPr>
          <w:rStyle w:val="normaltextrun"/>
          <w:rFonts w:eastAsiaTheme="majorEastAsia"/>
          <w:sz w:val="22"/>
          <w:szCs w:val="22"/>
        </w:rPr>
        <w:t>Event Risk Assessment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rFonts w:ascii="Segoe UI" w:hAnsi="Segoe UI" w:cs="Segoe UI"/>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lastRenderedPageBreak/>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u w:val="single"/>
        </w:rPr>
        <w:t>GUIDANCE NOTES FOR PROMOTING SECRETARIES   </w:t>
      </w:r>
      <w:r>
        <w:rPr>
          <w:rStyle w:val="normaltextrun"/>
          <w:rFonts w:eastAsiaTheme="majorEastAsia"/>
          <w:sz w:val="22"/>
          <w:szCs w:val="22"/>
          <w:u w:val="single"/>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RISK ASSESSMENT.  </w:t>
      </w:r>
      <w:r>
        <w:rPr>
          <w:rStyle w:val="normaltextrun"/>
          <w:rFonts w:eastAsiaTheme="majorEastAsia"/>
          <w:sz w:val="22"/>
          <w:szCs w:val="22"/>
        </w:rPr>
        <w:t>Promoting secretaries should refer to the </w:t>
      </w:r>
      <w:r>
        <w:rPr>
          <w:rStyle w:val="normaltextrun"/>
          <w:rFonts w:eastAsiaTheme="majorEastAsia"/>
          <w:sz w:val="22"/>
          <w:szCs w:val="22"/>
          <w:u w:val="single"/>
        </w:rPr>
        <w:t>‘Course risk assessment’</w:t>
      </w:r>
      <w:r>
        <w:rPr>
          <w:rStyle w:val="normaltextrun"/>
          <w:rFonts w:eastAsiaTheme="majorEastAsia"/>
          <w:sz w:val="22"/>
          <w:szCs w:val="22"/>
        </w:rPr>
        <w:t> and check that all measures to reduce risks have been covered</w:t>
      </w:r>
      <w:r>
        <w:rPr>
          <w:rStyle w:val="normaltextrun"/>
          <w:rFonts w:eastAsiaTheme="majorEastAsia"/>
          <w:b/>
          <w:bCs/>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Promoting secretaries should complete an </w:t>
      </w:r>
      <w:r>
        <w:rPr>
          <w:rStyle w:val="normaltextrun"/>
          <w:rFonts w:eastAsiaTheme="majorEastAsia"/>
          <w:sz w:val="22"/>
          <w:szCs w:val="22"/>
          <w:u w:val="single"/>
        </w:rPr>
        <w:t>‘Event risk assessment’ </w:t>
      </w:r>
      <w:r>
        <w:rPr>
          <w:rStyle w:val="normaltextrun"/>
          <w:rFonts w:eastAsiaTheme="majorEastAsia"/>
          <w:sz w:val="22"/>
          <w:szCs w:val="22"/>
        </w:rPr>
        <w:t>to identify any additional risks arising shortly before the event and brief competitors if necessary.   Promoting secretaries should still complete an ‘Event risk assessment’ even if there were no additional hazards, and return it to the district secretary.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FIELD PLACEMENT.  </w:t>
      </w:r>
      <w:r>
        <w:rPr>
          <w:rStyle w:val="normaltextrun"/>
          <w:rFonts w:eastAsiaTheme="majorEastAsia"/>
          <w:sz w:val="22"/>
          <w:szCs w:val="22"/>
        </w:rPr>
        <w:t xml:space="preserve">Whilst the underlying principle of field placement is to arrange the starting position of each rider to avoid paced and company </w:t>
      </w:r>
      <w:proofErr w:type="gramStart"/>
      <w:r>
        <w:rPr>
          <w:rStyle w:val="normaltextrun"/>
          <w:rFonts w:eastAsiaTheme="majorEastAsia"/>
          <w:sz w:val="22"/>
          <w:szCs w:val="22"/>
        </w:rPr>
        <w:t>riding,</w:t>
      </w:r>
      <w:proofErr w:type="gramEnd"/>
      <w:r>
        <w:rPr>
          <w:rStyle w:val="normaltextrun"/>
          <w:rFonts w:eastAsiaTheme="majorEastAsia"/>
          <w:sz w:val="22"/>
          <w:szCs w:val="22"/>
        </w:rPr>
        <w:t> </w:t>
      </w:r>
      <w:r>
        <w:rPr>
          <w:rStyle w:val="normaltextrun"/>
          <w:rFonts w:eastAsiaTheme="majorEastAsia"/>
          <w:i/>
          <w:iCs/>
          <w:sz w:val="22"/>
          <w:szCs w:val="22"/>
          <w:u w:val="single"/>
        </w:rPr>
        <w:t>the overriding consideration must be the safety of competitors.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w:t>
      </w:r>
      <w:r>
        <w:rPr>
          <w:rStyle w:val="normaltextrun"/>
          <w:rFonts w:eastAsiaTheme="majorEastAsia"/>
          <w:i/>
          <w:iCs/>
          <w:sz w:val="22"/>
          <w:szCs w:val="22"/>
          <w:u w:val="single"/>
        </w:rPr>
        <w:t>must</w:t>
      </w:r>
      <w:r>
        <w:rPr>
          <w:rStyle w:val="normaltextrun"/>
          <w:rFonts w:eastAsiaTheme="majorEastAsia"/>
          <w:sz w:val="22"/>
          <w:szCs w:val="22"/>
        </w:rPr>
        <w:t> be given priority over the </w:t>
      </w:r>
      <w:r>
        <w:rPr>
          <w:rStyle w:val="normaltextrun"/>
          <w:rFonts w:eastAsiaTheme="majorEastAsia"/>
          <w:i/>
          <w:iCs/>
          <w:sz w:val="22"/>
          <w:szCs w:val="22"/>
          <w:u w:val="single"/>
        </w:rPr>
        <w:t>strict</w:t>
      </w:r>
      <w:r>
        <w:rPr>
          <w:rStyle w:val="normaltextrun"/>
          <w:rFonts w:eastAsiaTheme="majorEastAsia"/>
          <w:sz w:val="22"/>
          <w:szCs w:val="22"/>
        </w:rPr>
        <w:t> application of the principle of field placement as per guidance note No.8.  In order to reduce the danger to the slower riders, consideration should be given to placing faster riders at the end of the field even though their potential time might qualify them for a higher spot nearer the front of the field.  </w:t>
      </w:r>
      <w:r>
        <w:rPr>
          <w:rStyle w:val="normaltextrun"/>
          <w:rFonts w:eastAsiaTheme="majorEastAsia"/>
          <w:i/>
          <w:iCs/>
          <w:sz w:val="22"/>
          <w:szCs w:val="22"/>
        </w:rPr>
        <w:t>The latter part of guidance note No. 8 may also be helpful in this respect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u w:val="single"/>
        </w:rPr>
        <w:t>NOTES TO BE INCLUDED ON START SHEETS/START CARDS or DISPLAYED AT SIGNING-~ON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SAFETY INSTRUCTIONS</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i/>
          <w:iCs/>
          <w:sz w:val="22"/>
          <w:szCs w:val="22"/>
        </w:rPr>
        <w:t>Riders must</w:t>
      </w:r>
      <w:proofErr w:type="gramStart"/>
      <w:r>
        <w:rPr>
          <w:rStyle w:val="normaltextrun"/>
          <w:rFonts w:eastAsiaTheme="majorEastAsia"/>
          <w:i/>
          <w:iCs/>
          <w:sz w:val="22"/>
          <w:szCs w:val="22"/>
        </w:rPr>
        <w:t>: </w:t>
      </w:r>
      <w:proofErr w:type="gramEnd"/>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Any rider observed riding in a manner which may jeopardise his or her own safety, the safety of others and the future of the sport will be disqualified and reported to the South district council of Cycling Time Trials.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SAFETY NOTICE</w:t>
      </w: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The National Committee strongly recommends that the following warning appears on all start sheets</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normaltextrun"/>
          <w:rFonts w:eastAsiaTheme="majorEastAsia"/>
          <w:b/>
          <w:bCs/>
          <w:sz w:val="22"/>
          <w:szCs w:val="22"/>
        </w:rPr>
        <w:t>SIGNING-ON SHEET &amp; RACE NUMBERS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Riders must sign the Official signing-on sheet at the Event HQ to obtain their race number and sign off at the event HQ at the completion of the ride as soon as practicable.</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91041" w:rsidRDefault="00F91041" w:rsidP="00F91041">
      <w:pPr>
        <w:pStyle w:val="paragraph"/>
        <w:spacing w:before="0" w:beforeAutospacing="0" w:after="0" w:afterAutospacing="0"/>
        <w:ind w:left="720" w:hanging="720"/>
        <w:textAlignment w:val="baseline"/>
        <w:rPr>
          <w:rFonts w:ascii="Segoe UI" w:hAnsi="Segoe UI" w:cs="Segoe UI"/>
          <w:sz w:val="9"/>
          <w:szCs w:val="9"/>
        </w:rPr>
      </w:pPr>
      <w:r>
        <w:rPr>
          <w:rStyle w:val="normaltextrun"/>
          <w:rFonts w:eastAsiaTheme="majorEastAsia"/>
          <w:b/>
          <w:bCs/>
          <w:sz w:val="22"/>
          <w:szCs w:val="22"/>
        </w:rPr>
        <w:t>USUAL HQ</w:t>
      </w:r>
      <w:r>
        <w:rPr>
          <w:rStyle w:val="normaltextrun"/>
          <w:rFonts w:eastAsiaTheme="majorEastAsia"/>
          <w:sz w:val="22"/>
          <w:szCs w:val="22"/>
        </w:rPr>
        <w:t>: West </w:t>
      </w:r>
      <w:proofErr w:type="spellStart"/>
      <w:r>
        <w:rPr>
          <w:rStyle w:val="spellingerror"/>
          <w:rFonts w:eastAsiaTheme="majorEastAsia"/>
          <w:sz w:val="22"/>
          <w:szCs w:val="22"/>
        </w:rPr>
        <w:t>Meon</w:t>
      </w:r>
      <w:proofErr w:type="spellEnd"/>
      <w:r>
        <w:rPr>
          <w:rStyle w:val="normaltextrun"/>
          <w:rFonts w:eastAsiaTheme="majorEastAsia"/>
          <w:sz w:val="22"/>
          <w:szCs w:val="22"/>
        </w:rPr>
        <w:t> village hall</w:t>
      </w:r>
      <w:r>
        <w:rPr>
          <w:rStyle w:val="normaltextrun"/>
          <w:rFonts w:eastAsiaTheme="majorEastAsia"/>
          <w:b/>
          <w:bCs/>
          <w:sz w:val="22"/>
          <w:szCs w:val="22"/>
        </w:rPr>
        <w:t>. </w:t>
      </w:r>
      <w:proofErr w:type="spellStart"/>
      <w:proofErr w:type="gramStart"/>
      <w:r>
        <w:rPr>
          <w:rStyle w:val="spellingerror"/>
          <w:rFonts w:eastAsiaTheme="majorEastAsia"/>
          <w:sz w:val="22"/>
          <w:szCs w:val="22"/>
          <w:shd w:val="clear" w:color="auto" w:fill="FFFFFF"/>
        </w:rPr>
        <w:t>Headon</w:t>
      </w:r>
      <w:proofErr w:type="spellEnd"/>
      <w:r>
        <w:rPr>
          <w:rStyle w:val="normaltextrun"/>
          <w:rFonts w:eastAsiaTheme="majorEastAsia"/>
          <w:sz w:val="22"/>
          <w:szCs w:val="22"/>
          <w:shd w:val="clear" w:color="auto" w:fill="FFFFFF"/>
        </w:rPr>
        <w:t> View, </w:t>
      </w:r>
      <w:proofErr w:type="spellStart"/>
      <w:r>
        <w:rPr>
          <w:rStyle w:val="normaltextrun"/>
          <w:rFonts w:eastAsiaTheme="majorEastAsia"/>
          <w:sz w:val="22"/>
          <w:szCs w:val="22"/>
          <w:shd w:val="clear" w:color="auto" w:fill="FFFFFF"/>
        </w:rPr>
        <w:t>Petersfield</w:t>
      </w:r>
      <w:proofErr w:type="spellEnd"/>
      <w:r>
        <w:rPr>
          <w:rStyle w:val="normaltextrun"/>
          <w:rFonts w:eastAsiaTheme="majorEastAsia"/>
          <w:sz w:val="22"/>
          <w:szCs w:val="22"/>
          <w:shd w:val="clear" w:color="auto" w:fill="FFFFFF"/>
        </w:rPr>
        <w:t>, Hampshire, GU32 1LH.</w:t>
      </w:r>
      <w:proofErr w:type="gramEnd"/>
      <w:r>
        <w:rPr>
          <w:rStyle w:val="normaltextrun"/>
          <w:rFonts w:eastAsiaTheme="majorEastAsia"/>
          <w:sz w:val="22"/>
          <w:szCs w:val="22"/>
        </w:rPr>
        <w:t>  </w:t>
      </w:r>
      <w:proofErr w:type="gramStart"/>
      <w:r>
        <w:rPr>
          <w:rStyle w:val="contextualspellingandgrammarerror"/>
          <w:sz w:val="22"/>
          <w:szCs w:val="22"/>
        </w:rPr>
        <w:t>(  SU</w:t>
      </w:r>
      <w:proofErr w:type="gramEnd"/>
      <w:r>
        <w:rPr>
          <w:rStyle w:val="normaltextrun"/>
          <w:rFonts w:eastAsiaTheme="majorEastAsia"/>
          <w:sz w:val="22"/>
          <w:szCs w:val="22"/>
        </w:rPr>
        <w:t> 64133 24280 )   </w:t>
      </w:r>
      <w:proofErr w:type="gramStart"/>
      <w:r>
        <w:rPr>
          <w:rStyle w:val="normaltextrun"/>
          <w:rFonts w:eastAsiaTheme="majorEastAsia"/>
          <w:sz w:val="22"/>
          <w:szCs w:val="22"/>
        </w:rPr>
        <w:t>Ample free off street parking.</w:t>
      </w:r>
      <w:proofErr w:type="gramEnd"/>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ind w:left="720" w:hanging="720"/>
        <w:textAlignment w:val="baseline"/>
        <w:rPr>
          <w:rFonts w:ascii="Segoe UI" w:hAnsi="Segoe UI" w:cs="Segoe UI"/>
          <w:sz w:val="9"/>
          <w:szCs w:val="9"/>
        </w:rPr>
      </w:pPr>
      <w:r>
        <w:rPr>
          <w:rStyle w:val="normaltextrun"/>
          <w:rFonts w:ascii="Segoe UI" w:eastAsiaTheme="majorEastAsia" w:hAnsi="Segoe UI" w:cs="Segoe UI"/>
          <w:b/>
          <w:bCs/>
          <w:sz w:val="22"/>
          <w:szCs w:val="22"/>
        </w:rPr>
        <w:t>TOILET FACILITIES: </w:t>
      </w:r>
      <w:r>
        <w:rPr>
          <w:rStyle w:val="normaltextrun"/>
          <w:rFonts w:eastAsiaTheme="majorEastAsia"/>
          <w:sz w:val="22"/>
          <w:szCs w:val="22"/>
        </w:rPr>
        <w:t>West </w:t>
      </w:r>
      <w:proofErr w:type="spellStart"/>
      <w:r>
        <w:rPr>
          <w:rStyle w:val="spellingerror"/>
          <w:rFonts w:eastAsiaTheme="majorEastAsia"/>
          <w:sz w:val="22"/>
          <w:szCs w:val="22"/>
        </w:rPr>
        <w:t>Meon</w:t>
      </w:r>
      <w:proofErr w:type="spellEnd"/>
      <w:r>
        <w:rPr>
          <w:rStyle w:val="normaltextrun"/>
          <w:rFonts w:eastAsiaTheme="majorEastAsia"/>
          <w:sz w:val="22"/>
          <w:szCs w:val="22"/>
        </w:rPr>
        <w:t> village hall</w:t>
      </w:r>
      <w:r>
        <w:rPr>
          <w:rStyle w:val="normaltextrun"/>
          <w:rFonts w:eastAsiaTheme="majorEastAsia"/>
          <w:b/>
          <w:bCs/>
          <w:sz w:val="22"/>
          <w:szCs w:val="22"/>
        </w:rPr>
        <w:t>. </w:t>
      </w:r>
      <w:proofErr w:type="spellStart"/>
      <w:proofErr w:type="gramStart"/>
      <w:r>
        <w:rPr>
          <w:rStyle w:val="spellingerror"/>
          <w:rFonts w:eastAsiaTheme="majorEastAsia"/>
          <w:sz w:val="22"/>
          <w:szCs w:val="22"/>
          <w:shd w:val="clear" w:color="auto" w:fill="FFFFFF"/>
        </w:rPr>
        <w:t>Headon</w:t>
      </w:r>
      <w:proofErr w:type="spellEnd"/>
      <w:r>
        <w:rPr>
          <w:rStyle w:val="normaltextrun"/>
          <w:rFonts w:eastAsiaTheme="majorEastAsia"/>
          <w:sz w:val="22"/>
          <w:szCs w:val="22"/>
          <w:shd w:val="clear" w:color="auto" w:fill="FFFFFF"/>
        </w:rPr>
        <w:t> View, </w:t>
      </w:r>
      <w:proofErr w:type="spellStart"/>
      <w:r>
        <w:rPr>
          <w:rStyle w:val="normaltextrun"/>
          <w:rFonts w:eastAsiaTheme="majorEastAsia"/>
          <w:sz w:val="22"/>
          <w:szCs w:val="22"/>
          <w:shd w:val="clear" w:color="auto" w:fill="FFFFFF"/>
        </w:rPr>
        <w:t>Petersfield</w:t>
      </w:r>
      <w:proofErr w:type="spellEnd"/>
      <w:r>
        <w:rPr>
          <w:rStyle w:val="normaltextrun"/>
          <w:rFonts w:eastAsiaTheme="majorEastAsia"/>
          <w:sz w:val="22"/>
          <w:szCs w:val="22"/>
          <w:shd w:val="clear" w:color="auto" w:fill="FFFFFF"/>
        </w:rPr>
        <w:t>, Hampshire, GU32 1LH.</w:t>
      </w:r>
      <w:proofErr w:type="gramEnd"/>
      <w:r>
        <w:rPr>
          <w:rStyle w:val="normaltextrun"/>
          <w:rFonts w:eastAsiaTheme="majorEastAsia"/>
          <w:sz w:val="22"/>
          <w:szCs w:val="22"/>
        </w:rPr>
        <w:t>  </w:t>
      </w:r>
      <w:proofErr w:type="gramStart"/>
      <w:r>
        <w:rPr>
          <w:rStyle w:val="contextualspellingandgrammarerror"/>
          <w:sz w:val="22"/>
          <w:szCs w:val="22"/>
        </w:rPr>
        <w:t>(  SU</w:t>
      </w:r>
      <w:proofErr w:type="gramEnd"/>
      <w:r>
        <w:rPr>
          <w:rStyle w:val="normaltextrun"/>
          <w:rFonts w:eastAsiaTheme="majorEastAsia"/>
          <w:sz w:val="22"/>
          <w:szCs w:val="22"/>
        </w:rPr>
        <w:t> 64133 24280 )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SAFE ROUTE TO START</w:t>
      </w:r>
      <w:proofErr w:type="gramStart"/>
      <w:r>
        <w:rPr>
          <w:rStyle w:val="normaltextrun"/>
          <w:rFonts w:eastAsiaTheme="majorEastAsia"/>
          <w:b/>
          <w:bCs/>
          <w:sz w:val="22"/>
          <w:szCs w:val="22"/>
        </w:rPr>
        <w:t>: </w:t>
      </w:r>
      <w:proofErr w:type="gramEnd"/>
      <w:r>
        <w:rPr>
          <w:rStyle w:val="normaltextrun"/>
          <w:rFonts w:eastAsiaTheme="majorEastAsia"/>
          <w:b/>
          <w:bCs/>
          <w:sz w:val="22"/>
          <w:szCs w:val="22"/>
        </w:rPr>
        <w:t> </w:t>
      </w:r>
      <w:r>
        <w:rPr>
          <w:rStyle w:val="normaltextrun"/>
          <w:rFonts w:eastAsiaTheme="majorEastAsia"/>
          <w:sz w:val="22"/>
          <w:szCs w:val="22"/>
        </w:rPr>
        <w:t>West </w:t>
      </w:r>
      <w:proofErr w:type="spellStart"/>
      <w:r>
        <w:rPr>
          <w:rStyle w:val="spellingerror"/>
          <w:rFonts w:eastAsiaTheme="majorEastAsia"/>
          <w:sz w:val="22"/>
          <w:szCs w:val="22"/>
        </w:rPr>
        <w:t>Meon</w:t>
      </w:r>
      <w:proofErr w:type="spellEnd"/>
      <w:r>
        <w:rPr>
          <w:rStyle w:val="normaltextrun"/>
          <w:rFonts w:eastAsiaTheme="majorEastAsia"/>
          <w:sz w:val="22"/>
          <w:szCs w:val="22"/>
        </w:rPr>
        <w:t> village hall</w:t>
      </w:r>
      <w:r>
        <w:rPr>
          <w:rStyle w:val="normaltextrun"/>
          <w:rFonts w:eastAsiaTheme="majorEastAsia"/>
          <w:b/>
          <w:bCs/>
          <w:sz w:val="22"/>
          <w:szCs w:val="22"/>
        </w:rPr>
        <w:t>. </w:t>
      </w:r>
      <w:proofErr w:type="spellStart"/>
      <w:proofErr w:type="gramStart"/>
      <w:r>
        <w:rPr>
          <w:rStyle w:val="spellingerror"/>
          <w:rFonts w:eastAsiaTheme="majorEastAsia"/>
          <w:sz w:val="22"/>
          <w:szCs w:val="22"/>
          <w:shd w:val="clear" w:color="auto" w:fill="FFFFFF"/>
        </w:rPr>
        <w:t>Headon</w:t>
      </w:r>
      <w:proofErr w:type="spellEnd"/>
      <w:r>
        <w:rPr>
          <w:rStyle w:val="normaltextrun"/>
          <w:rFonts w:eastAsiaTheme="majorEastAsia"/>
          <w:sz w:val="22"/>
          <w:szCs w:val="22"/>
          <w:shd w:val="clear" w:color="auto" w:fill="FFFFFF"/>
        </w:rPr>
        <w:t> View, </w:t>
      </w:r>
      <w:proofErr w:type="spellStart"/>
      <w:r>
        <w:rPr>
          <w:rStyle w:val="normaltextrun"/>
          <w:rFonts w:eastAsiaTheme="majorEastAsia"/>
          <w:sz w:val="22"/>
          <w:szCs w:val="22"/>
          <w:shd w:val="clear" w:color="auto" w:fill="FFFFFF"/>
        </w:rPr>
        <w:t>Petersfield</w:t>
      </w:r>
      <w:proofErr w:type="spellEnd"/>
      <w:r>
        <w:rPr>
          <w:rStyle w:val="normaltextrun"/>
          <w:rFonts w:eastAsiaTheme="majorEastAsia"/>
          <w:sz w:val="22"/>
          <w:szCs w:val="22"/>
          <w:shd w:val="clear" w:color="auto" w:fill="FFFFFF"/>
        </w:rPr>
        <w:t>, Hampshire, GU32 1LH.</w:t>
      </w:r>
      <w:proofErr w:type="gramEnd"/>
      <w:r>
        <w:rPr>
          <w:rStyle w:val="normaltextrun"/>
          <w:rFonts w:eastAsiaTheme="majorEastAsia"/>
          <w:sz w:val="22"/>
          <w:szCs w:val="22"/>
        </w:rPr>
        <w:t>  </w:t>
      </w:r>
      <w:proofErr w:type="gramStart"/>
      <w:r>
        <w:rPr>
          <w:rStyle w:val="contextualspellingandgrammarerror"/>
          <w:sz w:val="22"/>
          <w:szCs w:val="22"/>
        </w:rPr>
        <w:t>(  SU</w:t>
      </w:r>
      <w:proofErr w:type="gramEnd"/>
      <w:r>
        <w:rPr>
          <w:rStyle w:val="normaltextrun"/>
          <w:rFonts w:eastAsiaTheme="majorEastAsia"/>
          <w:sz w:val="22"/>
          <w:szCs w:val="22"/>
        </w:rPr>
        <w:t> 64133 24280 )</w:t>
      </w:r>
      <w:r>
        <w:rPr>
          <w:rStyle w:val="normaltextrun"/>
          <w:rFonts w:eastAsiaTheme="majorEastAsia"/>
          <w:sz w:val="20"/>
          <w:szCs w:val="20"/>
          <w:shd w:val="clear" w:color="auto" w:fill="FFFFFF"/>
        </w:rPr>
        <w:t> Left into </w:t>
      </w:r>
      <w:proofErr w:type="spellStart"/>
      <w:r>
        <w:rPr>
          <w:rStyle w:val="spellingerror"/>
          <w:rFonts w:eastAsiaTheme="majorEastAsia"/>
          <w:sz w:val="20"/>
          <w:szCs w:val="20"/>
          <w:shd w:val="clear" w:color="auto" w:fill="FFFFFF"/>
        </w:rPr>
        <w:t>Headon</w:t>
      </w:r>
      <w:proofErr w:type="spellEnd"/>
      <w:r>
        <w:rPr>
          <w:rStyle w:val="normaltextrun"/>
          <w:rFonts w:eastAsiaTheme="majorEastAsia"/>
          <w:sz w:val="20"/>
          <w:szCs w:val="20"/>
          <w:shd w:val="clear" w:color="auto" w:fill="FFFFFF"/>
        </w:rPr>
        <w:t> view to end of road turn right at junction onto A32.</w:t>
      </w:r>
      <w:r>
        <w:rPr>
          <w:rStyle w:val="eop"/>
          <w:sz w:val="20"/>
          <w:szCs w:val="20"/>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0"/>
          <w:szCs w:val="20"/>
          <w:shd w:val="clear" w:color="auto" w:fill="FFFFFF"/>
        </w:rPr>
        <w:t>Ride South West for 1.3 miles and turn left into Hayden lane (opposite the George and Falcon PH</w:t>
      </w:r>
      <w:proofErr w:type="gramStart"/>
      <w:r>
        <w:rPr>
          <w:rStyle w:val="contextualspellingandgrammarerror"/>
          <w:sz w:val="20"/>
          <w:szCs w:val="20"/>
          <w:shd w:val="clear" w:color="auto" w:fill="FFFFFF"/>
        </w:rPr>
        <w:t>) .</w:t>
      </w:r>
      <w:r>
        <w:rPr>
          <w:rStyle w:val="normaltextrun"/>
          <w:rFonts w:eastAsiaTheme="majorEastAsia"/>
          <w:sz w:val="20"/>
          <w:szCs w:val="20"/>
          <w:shd w:val="clear" w:color="auto" w:fill="FFFFFF"/>
        </w:rPr>
        <w:t> </w:t>
      </w:r>
      <w:proofErr w:type="gramEnd"/>
      <w:r>
        <w:rPr>
          <w:rStyle w:val="contextualspellingandgrammarerror"/>
          <w:sz w:val="20"/>
          <w:szCs w:val="20"/>
          <w:shd w:val="clear" w:color="auto" w:fill="FFFFFF"/>
        </w:rPr>
        <w:t>Start</w:t>
      </w:r>
      <w:proofErr w:type="gramStart"/>
      <w:r>
        <w:rPr>
          <w:rStyle w:val="contextualspellingandgrammarerror"/>
          <w:sz w:val="20"/>
          <w:szCs w:val="20"/>
          <w:shd w:val="clear" w:color="auto" w:fill="FFFFFF"/>
        </w:rPr>
        <w:t>  0.1</w:t>
      </w:r>
      <w:proofErr w:type="gramEnd"/>
      <w:r>
        <w:rPr>
          <w:rStyle w:val="normaltextrun"/>
          <w:rFonts w:eastAsiaTheme="majorEastAsia"/>
          <w:sz w:val="20"/>
          <w:szCs w:val="20"/>
          <w:shd w:val="clear" w:color="auto" w:fill="FFFFFF"/>
        </w:rPr>
        <w:t> mile East of A32 at small fenced set back. (SU 62664 23057)</w:t>
      </w:r>
      <w:r>
        <w:rPr>
          <w:rStyle w:val="eop"/>
          <w:sz w:val="20"/>
          <w:szCs w:val="20"/>
        </w:rPr>
        <w:t> </w:t>
      </w:r>
    </w:p>
    <w:p w:rsidR="00F91041" w:rsidRDefault="00F91041" w:rsidP="00F91041">
      <w:pPr>
        <w:pStyle w:val="paragraph"/>
        <w:spacing w:before="0" w:beforeAutospacing="0" w:after="0" w:afterAutospacing="0"/>
        <w:ind w:firstLine="360"/>
        <w:textAlignment w:val="baseline"/>
        <w:rPr>
          <w:rFonts w:ascii="Segoe UI" w:hAnsi="Segoe UI" w:cs="Segoe UI"/>
          <w:sz w:val="9"/>
          <w:szCs w:val="9"/>
        </w:rPr>
      </w:pPr>
      <w:r>
        <w:rPr>
          <w:rStyle w:val="normaltextrun"/>
          <w:rFonts w:ascii="Arial" w:eastAsiaTheme="majorEastAsia" w:hAnsi="Arial" w:cs="Arial"/>
          <w:sz w:val="18"/>
          <w:szCs w:val="18"/>
        </w:rPr>
        <w:t>,</w:t>
      </w:r>
      <w:r>
        <w:rPr>
          <w:rStyle w:val="eop"/>
          <w:rFonts w:ascii="Arial" w:hAnsi="Arial" w:cs="Arial"/>
          <w:sz w:val="18"/>
          <w:szCs w:val="18"/>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rFonts w:ascii="Segoe UI" w:hAnsi="Segoe UI" w:cs="Segoe UI"/>
          <w:sz w:val="22"/>
          <w:szCs w:val="22"/>
        </w:rPr>
        <w:t> </w:t>
      </w:r>
    </w:p>
    <w:p w:rsidR="00F91041" w:rsidRDefault="00F91041" w:rsidP="00F91041">
      <w:pPr>
        <w:pStyle w:val="paragraph"/>
        <w:spacing w:before="0" w:beforeAutospacing="0" w:after="0" w:afterAutospacing="0"/>
        <w:jc w:val="both"/>
        <w:textAlignment w:val="baseline"/>
        <w:rPr>
          <w:rFonts w:ascii="Segoe UI" w:hAnsi="Segoe UI" w:cs="Segoe UI"/>
          <w:sz w:val="9"/>
          <w:szCs w:val="9"/>
        </w:rPr>
      </w:pPr>
      <w:r>
        <w:rPr>
          <w:rStyle w:val="normaltextrun"/>
          <w:rFonts w:eastAsiaTheme="majorEastAsia"/>
          <w:b/>
          <w:bCs/>
          <w:sz w:val="22"/>
          <w:szCs w:val="22"/>
        </w:rPr>
        <w:t>SAFE ROUTE FROM FINISH</w:t>
      </w:r>
      <w:proofErr w:type="gramStart"/>
      <w:r>
        <w:rPr>
          <w:rStyle w:val="normaltextrun"/>
          <w:rFonts w:eastAsiaTheme="majorEastAsia"/>
          <w:b/>
          <w:bCs/>
          <w:sz w:val="22"/>
          <w:szCs w:val="22"/>
        </w:rPr>
        <w:t>: </w:t>
      </w:r>
      <w:proofErr w:type="gramEnd"/>
      <w:r>
        <w:rPr>
          <w:rStyle w:val="normaltextrun"/>
          <w:rFonts w:eastAsiaTheme="majorEastAsia"/>
          <w:sz w:val="20"/>
          <w:szCs w:val="20"/>
          <w:shd w:val="clear" w:color="auto" w:fill="FFFFFF"/>
        </w:rPr>
        <w:t xml:space="preserve">continue on from the finish without stopping. Well past the finish area make a U turn when safe (this is generally a quiet country lane. Retrace towards the start and fork right onto Old </w:t>
      </w:r>
      <w:r>
        <w:rPr>
          <w:rStyle w:val="normaltextrun"/>
          <w:rFonts w:eastAsiaTheme="majorEastAsia"/>
          <w:sz w:val="20"/>
          <w:szCs w:val="20"/>
          <w:shd w:val="clear" w:color="auto" w:fill="FFFFFF"/>
        </w:rPr>
        <w:lastRenderedPageBreak/>
        <w:t>Winchester hill lane (SU 64488 21655). Ride entire length of OWHL to junction with A32 (1.2 m). Turn right onto A32, ride North East and turn left into </w:t>
      </w:r>
      <w:proofErr w:type="spellStart"/>
      <w:r>
        <w:rPr>
          <w:rStyle w:val="spellingerror"/>
          <w:rFonts w:eastAsiaTheme="majorEastAsia"/>
          <w:sz w:val="20"/>
          <w:szCs w:val="20"/>
          <w:shd w:val="clear" w:color="auto" w:fill="FFFFFF"/>
        </w:rPr>
        <w:t>Headon</w:t>
      </w:r>
      <w:proofErr w:type="spellEnd"/>
      <w:r>
        <w:rPr>
          <w:rStyle w:val="normaltextrun"/>
          <w:rFonts w:eastAsiaTheme="majorEastAsia"/>
          <w:sz w:val="20"/>
          <w:szCs w:val="20"/>
          <w:shd w:val="clear" w:color="auto" w:fill="FFFFFF"/>
        </w:rPr>
        <w:t> View (1.7 m). Top of road turn right, still </w:t>
      </w:r>
      <w:proofErr w:type="spellStart"/>
      <w:r>
        <w:rPr>
          <w:rStyle w:val="spellingerror"/>
          <w:rFonts w:eastAsiaTheme="majorEastAsia"/>
          <w:sz w:val="20"/>
          <w:szCs w:val="20"/>
          <w:shd w:val="clear" w:color="auto" w:fill="FFFFFF"/>
        </w:rPr>
        <w:t>Headon</w:t>
      </w:r>
      <w:proofErr w:type="spellEnd"/>
      <w:r>
        <w:rPr>
          <w:rStyle w:val="normaltextrun"/>
          <w:rFonts w:eastAsiaTheme="majorEastAsia"/>
          <w:sz w:val="20"/>
          <w:szCs w:val="20"/>
          <w:shd w:val="clear" w:color="auto" w:fill="FFFFFF"/>
        </w:rPr>
        <w:t> view to HQ (1.8m</w:t>
      </w:r>
      <w:r>
        <w:rPr>
          <w:rStyle w:val="contextualspellingandgrammarerror"/>
          <w:sz w:val="20"/>
          <w:szCs w:val="20"/>
          <w:shd w:val="clear" w:color="auto" w:fill="FFFFFF"/>
        </w:rPr>
        <w:t>)</w:t>
      </w:r>
      <w:proofErr w:type="gramStart"/>
      <w:r>
        <w:rPr>
          <w:rStyle w:val="contextualspellingandgrammarerror"/>
          <w:sz w:val="20"/>
          <w:szCs w:val="20"/>
          <w:shd w:val="clear" w:color="auto" w:fill="FFFFFF"/>
        </w:rPr>
        <w:t>  </w:t>
      </w:r>
      <w:r>
        <w:rPr>
          <w:rStyle w:val="contextualspellingandgrammarerror"/>
          <w:sz w:val="22"/>
          <w:szCs w:val="22"/>
        </w:rPr>
        <w:t>West</w:t>
      </w:r>
      <w:proofErr w:type="gramEnd"/>
      <w:r>
        <w:rPr>
          <w:rStyle w:val="normaltextrun"/>
          <w:rFonts w:eastAsiaTheme="majorEastAsia"/>
          <w:sz w:val="22"/>
          <w:szCs w:val="22"/>
        </w:rPr>
        <w:t> </w:t>
      </w:r>
      <w:proofErr w:type="spellStart"/>
      <w:r>
        <w:rPr>
          <w:rStyle w:val="spellingerror"/>
          <w:rFonts w:eastAsiaTheme="majorEastAsia"/>
          <w:sz w:val="22"/>
          <w:szCs w:val="22"/>
        </w:rPr>
        <w:t>Meon</w:t>
      </w:r>
      <w:proofErr w:type="spellEnd"/>
      <w:r>
        <w:rPr>
          <w:rStyle w:val="normaltextrun"/>
          <w:rFonts w:eastAsiaTheme="majorEastAsia"/>
          <w:sz w:val="22"/>
          <w:szCs w:val="22"/>
        </w:rPr>
        <w:t> village hall</w:t>
      </w:r>
      <w:r>
        <w:rPr>
          <w:rStyle w:val="normaltextrun"/>
          <w:rFonts w:eastAsiaTheme="majorEastAsia"/>
          <w:b/>
          <w:bCs/>
          <w:sz w:val="22"/>
          <w:szCs w:val="22"/>
        </w:rPr>
        <w:t>. </w:t>
      </w:r>
      <w:proofErr w:type="spellStart"/>
      <w:proofErr w:type="gramStart"/>
      <w:r>
        <w:rPr>
          <w:rStyle w:val="spellingerror"/>
          <w:rFonts w:eastAsiaTheme="majorEastAsia"/>
          <w:sz w:val="22"/>
          <w:szCs w:val="22"/>
          <w:shd w:val="clear" w:color="auto" w:fill="FFFFFF"/>
        </w:rPr>
        <w:t>Headon</w:t>
      </w:r>
      <w:proofErr w:type="spellEnd"/>
      <w:r>
        <w:rPr>
          <w:rStyle w:val="normaltextrun"/>
          <w:rFonts w:eastAsiaTheme="majorEastAsia"/>
          <w:sz w:val="22"/>
          <w:szCs w:val="22"/>
          <w:shd w:val="clear" w:color="auto" w:fill="FFFFFF"/>
        </w:rPr>
        <w:t> View, </w:t>
      </w:r>
      <w:proofErr w:type="spellStart"/>
      <w:r>
        <w:rPr>
          <w:rStyle w:val="normaltextrun"/>
          <w:rFonts w:eastAsiaTheme="majorEastAsia"/>
          <w:sz w:val="22"/>
          <w:szCs w:val="22"/>
          <w:shd w:val="clear" w:color="auto" w:fill="FFFFFF"/>
        </w:rPr>
        <w:t>Petersfield</w:t>
      </w:r>
      <w:proofErr w:type="spellEnd"/>
      <w:r>
        <w:rPr>
          <w:rStyle w:val="normaltextrun"/>
          <w:rFonts w:eastAsiaTheme="majorEastAsia"/>
          <w:sz w:val="22"/>
          <w:szCs w:val="22"/>
          <w:shd w:val="clear" w:color="auto" w:fill="FFFFFF"/>
        </w:rPr>
        <w:t>, Hampshire, GU32 1LH.</w:t>
      </w:r>
      <w:proofErr w:type="gramEnd"/>
      <w:r>
        <w:rPr>
          <w:rStyle w:val="normaltextrun"/>
          <w:rFonts w:eastAsiaTheme="majorEastAsia"/>
          <w:sz w:val="22"/>
          <w:szCs w:val="22"/>
        </w:rPr>
        <w:t>  </w:t>
      </w:r>
      <w:proofErr w:type="gramStart"/>
      <w:r>
        <w:rPr>
          <w:rStyle w:val="contextualspellingandgrammarerror"/>
          <w:sz w:val="22"/>
          <w:szCs w:val="22"/>
        </w:rPr>
        <w:t>(  SU</w:t>
      </w:r>
      <w:proofErr w:type="gramEnd"/>
      <w:r>
        <w:rPr>
          <w:rStyle w:val="normaltextrun"/>
          <w:rFonts w:eastAsiaTheme="majorEastAsia"/>
          <w:sz w:val="22"/>
          <w:szCs w:val="22"/>
        </w:rPr>
        <w:t> 64133 24280 )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rFonts w:ascii="Segoe UI" w:hAnsi="Segoe UI" w:cs="Segoe UI"/>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ascii="Segoe UI" w:eastAsiaTheme="majorEastAsia" w:hAnsi="Segoe UI" w:cs="Segoe UI"/>
          <w:color w:val="666666"/>
          <w:sz w:val="22"/>
          <w:szCs w:val="22"/>
        </w:rPr>
        <w:t>Page Break</w:t>
      </w:r>
      <w:r>
        <w:rPr>
          <w:rStyle w:val="normaltextrun"/>
          <w:rFonts w:eastAsiaTheme="majorEastAsia"/>
          <w:b/>
          <w:bCs/>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u w:val="single"/>
        </w:rPr>
        <w:t>GUIDANCE NOTES FOR PROMOTING SECRETARIES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u w:val="single"/>
        </w:rPr>
        <w:t>DUTY OF CARE </w:t>
      </w:r>
      <w:r>
        <w:rPr>
          <w:rStyle w:val="eop"/>
          <w:sz w:val="22"/>
          <w:szCs w:val="22"/>
        </w:rPr>
        <w:t> </w:t>
      </w:r>
    </w:p>
    <w:p w:rsidR="00F91041" w:rsidRDefault="00F91041" w:rsidP="00F91041">
      <w:pPr>
        <w:pStyle w:val="paragraph"/>
        <w:numPr>
          <w:ilvl w:val="0"/>
          <w:numId w:val="3"/>
        </w:numPr>
        <w:spacing w:before="0" w:beforeAutospacing="0" w:after="0" w:afterAutospacing="0"/>
        <w:ind w:left="0" w:firstLine="360"/>
        <w:textAlignment w:val="baseline"/>
        <w:rPr>
          <w:sz w:val="22"/>
          <w:szCs w:val="22"/>
        </w:rPr>
      </w:pPr>
      <w:r>
        <w:rPr>
          <w:rStyle w:val="normaltextrun"/>
          <w:rFonts w:eastAsiaTheme="majorEastAsia"/>
          <w:b/>
          <w:bCs/>
          <w:sz w:val="22"/>
          <w:szCs w:val="22"/>
        </w:rPr>
        <w:t>The Riders</w:t>
      </w: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The primary “duty of care” rests with the riders.   It is their responsibility to</w:t>
      </w:r>
      <w:proofErr w:type="gramStart"/>
      <w:r>
        <w:rPr>
          <w:rStyle w:val="normaltextrun"/>
          <w:rFonts w:eastAsiaTheme="majorEastAsia"/>
          <w:sz w:val="22"/>
          <w:szCs w:val="22"/>
        </w:rPr>
        <w:t>: </w:t>
      </w:r>
      <w:proofErr w:type="gramEnd"/>
      <w:r>
        <w:rPr>
          <w:rStyle w:val="eop"/>
          <w:sz w:val="22"/>
          <w:szCs w:val="22"/>
        </w:rPr>
        <w:t> </w:t>
      </w:r>
    </w:p>
    <w:p w:rsidR="00F91041" w:rsidRDefault="00F91041" w:rsidP="00F91041">
      <w:pPr>
        <w:pStyle w:val="paragraph"/>
        <w:numPr>
          <w:ilvl w:val="0"/>
          <w:numId w:val="4"/>
        </w:numPr>
        <w:spacing w:before="0" w:beforeAutospacing="0" w:after="0" w:afterAutospacing="0"/>
        <w:ind w:left="0" w:firstLine="360"/>
        <w:textAlignment w:val="baseline"/>
        <w:rPr>
          <w:sz w:val="22"/>
          <w:szCs w:val="22"/>
        </w:rPr>
      </w:pPr>
      <w:r>
        <w:rPr>
          <w:rStyle w:val="normaltextrun"/>
          <w:rFonts w:eastAsiaTheme="majorEastAsia"/>
          <w:sz w:val="22"/>
          <w:szCs w:val="22"/>
        </w:rPr>
        <w:t>Comply with traffic law and regulations</w:t>
      </w:r>
      <w:proofErr w:type="gramStart"/>
      <w:r>
        <w:rPr>
          <w:rStyle w:val="normaltextrun"/>
          <w:rFonts w:eastAsiaTheme="majorEastAsia"/>
          <w:sz w:val="22"/>
          <w:szCs w:val="22"/>
        </w:rPr>
        <w:t>; </w:t>
      </w:r>
      <w:proofErr w:type="gramEnd"/>
      <w:r>
        <w:rPr>
          <w:rStyle w:val="normaltextrun"/>
          <w:rFonts w:eastAsiaTheme="majorEastAsia"/>
          <w:sz w:val="22"/>
          <w:szCs w:val="22"/>
        </w:rPr>
        <w:t>the Highway Code and the risk assessment. </w:t>
      </w:r>
      <w:r>
        <w:rPr>
          <w:rStyle w:val="normaltextrun"/>
          <w:rFonts w:eastAsiaTheme="majorEastAsia"/>
          <w:i/>
          <w:iCs/>
          <w:sz w:val="22"/>
          <w:szCs w:val="22"/>
        </w:rPr>
        <w:t>Failure to comply renders a rider liable to disqualification and possible further disciplinary action. </w:t>
      </w:r>
      <w:r>
        <w:rPr>
          <w:rStyle w:val="eop"/>
          <w:sz w:val="22"/>
          <w:szCs w:val="22"/>
        </w:rPr>
        <w:t> </w:t>
      </w:r>
    </w:p>
    <w:p w:rsidR="00F91041" w:rsidRDefault="00F91041" w:rsidP="00F91041">
      <w:pPr>
        <w:pStyle w:val="paragraph"/>
        <w:numPr>
          <w:ilvl w:val="0"/>
          <w:numId w:val="5"/>
        </w:numPr>
        <w:spacing w:before="0" w:beforeAutospacing="0" w:after="0" w:afterAutospacing="0"/>
        <w:ind w:left="0" w:firstLine="360"/>
        <w:textAlignment w:val="baseline"/>
        <w:rPr>
          <w:sz w:val="22"/>
          <w:szCs w:val="22"/>
        </w:rPr>
      </w:pPr>
      <w:r>
        <w:rPr>
          <w:rStyle w:val="normaltextrun"/>
          <w:rFonts w:eastAsiaTheme="majorEastAsia"/>
          <w:sz w:val="22"/>
          <w:szCs w:val="22"/>
        </w:rPr>
        <w:t>Observe the measures taken by the Highways authorities to reduce risks and conflict with other road users. </w:t>
      </w:r>
      <w:r>
        <w:rPr>
          <w:rStyle w:val="eop"/>
          <w:sz w:val="22"/>
          <w:szCs w:val="22"/>
        </w:rPr>
        <w:t> </w:t>
      </w:r>
    </w:p>
    <w:p w:rsidR="00F91041" w:rsidRDefault="00F91041" w:rsidP="00F91041">
      <w:pPr>
        <w:pStyle w:val="paragraph"/>
        <w:numPr>
          <w:ilvl w:val="0"/>
          <w:numId w:val="5"/>
        </w:numPr>
        <w:spacing w:before="0" w:beforeAutospacing="0" w:after="0" w:afterAutospacing="0"/>
        <w:ind w:left="0" w:firstLine="360"/>
        <w:textAlignment w:val="baseline"/>
        <w:rPr>
          <w:sz w:val="22"/>
          <w:szCs w:val="22"/>
        </w:rPr>
      </w:pPr>
      <w:r>
        <w:rPr>
          <w:rStyle w:val="normaltextrun"/>
          <w:rFonts w:eastAsiaTheme="majorEastAsia"/>
          <w:sz w:val="22"/>
          <w:szCs w:val="22"/>
        </w:rPr>
        <w:t>Ride in a manner that is safe for themselves and all others. </w:t>
      </w:r>
      <w:r>
        <w:rPr>
          <w:rStyle w:val="eop"/>
          <w:sz w:val="22"/>
          <w:szCs w:val="22"/>
        </w:rPr>
        <w:t> </w:t>
      </w:r>
    </w:p>
    <w:p w:rsidR="00F91041" w:rsidRDefault="00F91041" w:rsidP="00F91041">
      <w:pPr>
        <w:pStyle w:val="paragraph"/>
        <w:numPr>
          <w:ilvl w:val="0"/>
          <w:numId w:val="5"/>
        </w:numPr>
        <w:spacing w:before="0" w:beforeAutospacing="0" w:after="0" w:afterAutospacing="0"/>
        <w:ind w:left="0" w:firstLine="360"/>
        <w:textAlignment w:val="baseline"/>
        <w:rPr>
          <w:sz w:val="22"/>
          <w:szCs w:val="22"/>
        </w:rPr>
      </w:pPr>
      <w:r>
        <w:rPr>
          <w:rStyle w:val="normaltextrun"/>
          <w:rFonts w:eastAsiaTheme="majorEastAsia"/>
          <w:sz w:val="22"/>
          <w:szCs w:val="22"/>
        </w:rPr>
        <w:t>Accept they participate at their own risk and must rely on their own ability and judgement in dealing with all hazards.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rFonts w:ascii="Segoe UI" w:hAnsi="Segoe UI" w:cs="Segoe UI"/>
          <w:sz w:val="22"/>
          <w:szCs w:val="22"/>
        </w:rPr>
        <w:t> </w:t>
      </w:r>
    </w:p>
    <w:p w:rsidR="00F91041" w:rsidRDefault="00F91041" w:rsidP="00F91041">
      <w:pPr>
        <w:pStyle w:val="paragraph"/>
        <w:numPr>
          <w:ilvl w:val="0"/>
          <w:numId w:val="6"/>
        </w:numPr>
        <w:spacing w:before="0" w:beforeAutospacing="0" w:after="0" w:afterAutospacing="0"/>
        <w:ind w:left="0" w:firstLine="360"/>
        <w:textAlignment w:val="baseline"/>
        <w:rPr>
          <w:sz w:val="22"/>
          <w:szCs w:val="22"/>
        </w:rPr>
      </w:pPr>
      <w:r>
        <w:rPr>
          <w:rStyle w:val="normaltextrun"/>
          <w:rFonts w:eastAsiaTheme="majorEastAsia"/>
          <w:b/>
          <w:bCs/>
          <w:sz w:val="22"/>
          <w:szCs w:val="22"/>
        </w:rPr>
        <w:t>Other Road Users</w:t>
      </w: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Other road users, particularly drivers, have a “duty of care”.     It is their responsibility to</w:t>
      </w:r>
      <w:proofErr w:type="gramStart"/>
      <w:r>
        <w:rPr>
          <w:rStyle w:val="normaltextrun"/>
          <w:rFonts w:eastAsiaTheme="majorEastAsia"/>
          <w:sz w:val="22"/>
          <w:szCs w:val="22"/>
        </w:rPr>
        <w:t>: </w:t>
      </w:r>
      <w:proofErr w:type="gramEnd"/>
      <w:r>
        <w:rPr>
          <w:rStyle w:val="eop"/>
          <w:sz w:val="22"/>
          <w:szCs w:val="22"/>
        </w:rPr>
        <w:t> </w:t>
      </w:r>
    </w:p>
    <w:p w:rsidR="00F91041" w:rsidRDefault="00F91041" w:rsidP="00F91041">
      <w:pPr>
        <w:pStyle w:val="paragraph"/>
        <w:numPr>
          <w:ilvl w:val="0"/>
          <w:numId w:val="7"/>
        </w:numPr>
        <w:spacing w:before="0" w:beforeAutospacing="0" w:after="0" w:afterAutospacing="0"/>
        <w:ind w:left="0" w:firstLine="360"/>
        <w:textAlignment w:val="baseline"/>
        <w:rPr>
          <w:sz w:val="22"/>
          <w:szCs w:val="22"/>
        </w:rPr>
      </w:pPr>
      <w:r>
        <w:rPr>
          <w:rStyle w:val="normaltextrun"/>
          <w:rFonts w:eastAsiaTheme="majorEastAsia"/>
          <w:sz w:val="22"/>
          <w:szCs w:val="22"/>
        </w:rPr>
        <w:t>Comply with traffic law and regulations and to obey the Highway Code. </w:t>
      </w:r>
      <w:r>
        <w:rPr>
          <w:rStyle w:val="eop"/>
          <w:sz w:val="22"/>
          <w:szCs w:val="22"/>
        </w:rPr>
        <w:t> </w:t>
      </w:r>
    </w:p>
    <w:p w:rsidR="00F91041" w:rsidRDefault="00F91041" w:rsidP="00F91041">
      <w:pPr>
        <w:pStyle w:val="paragraph"/>
        <w:numPr>
          <w:ilvl w:val="0"/>
          <w:numId w:val="7"/>
        </w:numPr>
        <w:spacing w:before="0" w:beforeAutospacing="0" w:after="0" w:afterAutospacing="0"/>
        <w:ind w:left="0" w:firstLine="360"/>
        <w:textAlignment w:val="baseline"/>
        <w:rPr>
          <w:sz w:val="22"/>
          <w:szCs w:val="22"/>
        </w:rPr>
      </w:pPr>
      <w:r>
        <w:rPr>
          <w:rStyle w:val="normaltextrun"/>
          <w:rFonts w:eastAsiaTheme="majorEastAsia"/>
          <w:sz w:val="22"/>
          <w:szCs w:val="22"/>
        </w:rPr>
        <w:t>Observe the measures taken by the Highways authorities to reduce risks and conflict with other road users. </w:t>
      </w:r>
      <w:r>
        <w:rPr>
          <w:rStyle w:val="eop"/>
          <w:sz w:val="22"/>
          <w:szCs w:val="22"/>
        </w:rPr>
        <w:t> </w:t>
      </w:r>
    </w:p>
    <w:p w:rsidR="00F91041" w:rsidRDefault="00F91041" w:rsidP="00F91041">
      <w:pPr>
        <w:pStyle w:val="paragraph"/>
        <w:numPr>
          <w:ilvl w:val="0"/>
          <w:numId w:val="7"/>
        </w:numPr>
        <w:spacing w:before="0" w:beforeAutospacing="0" w:after="0" w:afterAutospacing="0"/>
        <w:ind w:left="0" w:firstLine="360"/>
        <w:textAlignment w:val="baseline"/>
        <w:rPr>
          <w:sz w:val="22"/>
          <w:szCs w:val="22"/>
        </w:rPr>
      </w:pPr>
      <w:r>
        <w:rPr>
          <w:rStyle w:val="normaltextrun"/>
          <w:rFonts w:eastAsiaTheme="majorEastAsia"/>
          <w:sz w:val="22"/>
          <w:szCs w:val="22"/>
        </w:rPr>
        <w:t>Drive in a manner that is safe for themselves and all others. </w:t>
      </w:r>
      <w:r>
        <w:rPr>
          <w:rStyle w:val="eop"/>
          <w:sz w:val="22"/>
          <w:szCs w:val="22"/>
        </w:rPr>
        <w:t> </w:t>
      </w:r>
    </w:p>
    <w:p w:rsidR="00F91041" w:rsidRDefault="00F91041" w:rsidP="00F91041">
      <w:pPr>
        <w:pStyle w:val="paragraph"/>
        <w:numPr>
          <w:ilvl w:val="0"/>
          <w:numId w:val="8"/>
        </w:numPr>
        <w:spacing w:before="0" w:beforeAutospacing="0" w:after="0" w:afterAutospacing="0"/>
        <w:ind w:left="0" w:firstLine="360"/>
        <w:textAlignment w:val="baseline"/>
        <w:rPr>
          <w:sz w:val="22"/>
          <w:szCs w:val="22"/>
        </w:rPr>
      </w:pPr>
      <w:r>
        <w:rPr>
          <w:rStyle w:val="normaltextrun"/>
          <w:rFonts w:eastAsiaTheme="majorEastAsia"/>
          <w:sz w:val="22"/>
          <w:szCs w:val="22"/>
        </w:rPr>
        <w:t>Accept that cyclists have a </w:t>
      </w:r>
      <w:r>
        <w:rPr>
          <w:rStyle w:val="normaltextrun"/>
          <w:rFonts w:eastAsiaTheme="majorEastAsia"/>
          <w:b/>
          <w:bCs/>
          <w:i/>
          <w:iCs/>
          <w:sz w:val="22"/>
          <w:szCs w:val="22"/>
        </w:rPr>
        <w:t>legal</w:t>
      </w:r>
      <w:r>
        <w:rPr>
          <w:rStyle w:val="normaltextrun"/>
          <w:rFonts w:eastAsiaTheme="majorEastAsia"/>
          <w:sz w:val="22"/>
          <w:szCs w:val="22"/>
        </w:rPr>
        <w:t> right to use the Highway.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numPr>
          <w:ilvl w:val="0"/>
          <w:numId w:val="9"/>
        </w:numPr>
        <w:spacing w:before="0" w:beforeAutospacing="0" w:after="0" w:afterAutospacing="0"/>
        <w:ind w:left="0" w:firstLine="360"/>
        <w:textAlignment w:val="baseline"/>
        <w:rPr>
          <w:sz w:val="22"/>
          <w:szCs w:val="22"/>
        </w:rPr>
      </w:pPr>
      <w:r>
        <w:rPr>
          <w:rStyle w:val="normaltextrun"/>
          <w:rFonts w:eastAsiaTheme="majorEastAsia"/>
          <w:b/>
          <w:bCs/>
          <w:sz w:val="22"/>
          <w:szCs w:val="22"/>
        </w:rPr>
        <w:t>The Highways Authorities</w:t>
      </w: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The Highways authorities have a “duty of care” to provide a </w:t>
      </w:r>
      <w:r>
        <w:rPr>
          <w:rStyle w:val="normaltextrun"/>
          <w:rFonts w:eastAsiaTheme="majorEastAsia"/>
          <w:b/>
          <w:bCs/>
          <w:i/>
          <w:iCs/>
          <w:sz w:val="22"/>
          <w:szCs w:val="22"/>
        </w:rPr>
        <w:t>safe road infrastructure.</w:t>
      </w: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It is their responsibility to</w:t>
      </w:r>
      <w:proofErr w:type="gramStart"/>
      <w:r>
        <w:rPr>
          <w:rStyle w:val="normaltextrun"/>
          <w:rFonts w:eastAsiaTheme="majorEastAsia"/>
          <w:sz w:val="22"/>
          <w:szCs w:val="22"/>
        </w:rPr>
        <w:t>: </w:t>
      </w:r>
      <w:proofErr w:type="gramEnd"/>
      <w:r>
        <w:rPr>
          <w:rStyle w:val="eop"/>
          <w:sz w:val="22"/>
          <w:szCs w:val="22"/>
        </w:rPr>
        <w:t> </w:t>
      </w:r>
    </w:p>
    <w:p w:rsidR="00F91041" w:rsidRDefault="00F91041" w:rsidP="00F91041">
      <w:pPr>
        <w:pStyle w:val="paragraph"/>
        <w:numPr>
          <w:ilvl w:val="0"/>
          <w:numId w:val="10"/>
        </w:numPr>
        <w:spacing w:before="0" w:beforeAutospacing="0" w:after="0" w:afterAutospacing="0"/>
        <w:ind w:left="0" w:firstLine="360"/>
        <w:textAlignment w:val="baseline"/>
        <w:rPr>
          <w:sz w:val="22"/>
          <w:szCs w:val="22"/>
        </w:rPr>
      </w:pPr>
      <w:r>
        <w:rPr>
          <w:rStyle w:val="normaltextrun"/>
          <w:rFonts w:eastAsiaTheme="majorEastAsia"/>
          <w:sz w:val="22"/>
          <w:szCs w:val="22"/>
        </w:rPr>
        <w:t>Identify locations where there is a potential for conflict between road users. </w:t>
      </w:r>
      <w:r>
        <w:rPr>
          <w:rStyle w:val="eop"/>
          <w:sz w:val="22"/>
          <w:szCs w:val="22"/>
        </w:rPr>
        <w:t> </w:t>
      </w:r>
    </w:p>
    <w:p w:rsidR="00F91041" w:rsidRDefault="00F91041" w:rsidP="00F91041">
      <w:pPr>
        <w:pStyle w:val="paragraph"/>
        <w:numPr>
          <w:ilvl w:val="0"/>
          <w:numId w:val="10"/>
        </w:numPr>
        <w:spacing w:before="0" w:beforeAutospacing="0" w:after="0" w:afterAutospacing="0"/>
        <w:ind w:left="0" w:firstLine="360"/>
        <w:textAlignment w:val="baseline"/>
        <w:rPr>
          <w:sz w:val="22"/>
          <w:szCs w:val="22"/>
        </w:rPr>
      </w:pPr>
      <w:r>
        <w:rPr>
          <w:rStyle w:val="normaltextrun"/>
          <w:rFonts w:eastAsiaTheme="majorEastAsia"/>
          <w:sz w:val="22"/>
          <w:szCs w:val="22"/>
        </w:rPr>
        <w:t>Reduce conflict by the use of signs, road markings or physical systems such as traffic lights and roundabouts. </w:t>
      </w:r>
      <w:r>
        <w:rPr>
          <w:rStyle w:val="eop"/>
          <w:sz w:val="22"/>
          <w:szCs w:val="22"/>
        </w:rPr>
        <w:t> </w:t>
      </w:r>
    </w:p>
    <w:p w:rsidR="00F91041" w:rsidRDefault="00F91041" w:rsidP="00F91041">
      <w:pPr>
        <w:pStyle w:val="paragraph"/>
        <w:numPr>
          <w:ilvl w:val="0"/>
          <w:numId w:val="10"/>
        </w:numPr>
        <w:spacing w:before="0" w:beforeAutospacing="0" w:after="0" w:afterAutospacing="0"/>
        <w:ind w:left="0" w:firstLine="360"/>
        <w:textAlignment w:val="baseline"/>
        <w:rPr>
          <w:sz w:val="22"/>
          <w:szCs w:val="22"/>
        </w:rPr>
      </w:pPr>
      <w:r>
        <w:rPr>
          <w:rStyle w:val="normaltextrun"/>
          <w:rFonts w:eastAsiaTheme="majorEastAsia"/>
          <w:sz w:val="22"/>
          <w:szCs w:val="22"/>
        </w:rPr>
        <w:t>Reduce risks caused by hazards such as sharp bends, steep hills and narrow sections of road, wild life and vulnerable people by signing and road markings. </w:t>
      </w:r>
      <w:r>
        <w:rPr>
          <w:rStyle w:val="eop"/>
          <w:sz w:val="22"/>
          <w:szCs w:val="22"/>
        </w:rPr>
        <w:t> </w:t>
      </w:r>
    </w:p>
    <w:p w:rsidR="00F91041" w:rsidRDefault="00F91041" w:rsidP="00F91041">
      <w:pPr>
        <w:pStyle w:val="paragraph"/>
        <w:numPr>
          <w:ilvl w:val="0"/>
          <w:numId w:val="10"/>
        </w:numPr>
        <w:spacing w:before="0" w:beforeAutospacing="0" w:after="0" w:afterAutospacing="0"/>
        <w:ind w:left="0" w:firstLine="360"/>
        <w:textAlignment w:val="baseline"/>
        <w:rPr>
          <w:sz w:val="22"/>
          <w:szCs w:val="22"/>
        </w:rPr>
      </w:pPr>
      <w:r>
        <w:rPr>
          <w:rStyle w:val="normaltextrun"/>
          <w:rFonts w:eastAsiaTheme="majorEastAsia"/>
          <w:sz w:val="22"/>
          <w:szCs w:val="22"/>
        </w:rPr>
        <w:t>Decide speed limits and implement traffic calming measures to reduce accidents. </w:t>
      </w:r>
      <w:r>
        <w:rPr>
          <w:rStyle w:val="eop"/>
          <w:sz w:val="22"/>
          <w:szCs w:val="22"/>
        </w:rPr>
        <w:t> </w:t>
      </w:r>
    </w:p>
    <w:p w:rsidR="00F91041" w:rsidRDefault="00F91041" w:rsidP="00F91041">
      <w:pPr>
        <w:pStyle w:val="paragraph"/>
        <w:numPr>
          <w:ilvl w:val="0"/>
          <w:numId w:val="10"/>
        </w:numPr>
        <w:spacing w:before="0" w:beforeAutospacing="0" w:after="0" w:afterAutospacing="0"/>
        <w:ind w:left="0" w:firstLine="360"/>
        <w:textAlignment w:val="baseline"/>
        <w:rPr>
          <w:sz w:val="22"/>
          <w:szCs w:val="22"/>
        </w:rPr>
      </w:pPr>
      <w:r>
        <w:rPr>
          <w:rStyle w:val="normaltextrun"/>
          <w:rFonts w:eastAsiaTheme="majorEastAsia"/>
          <w:sz w:val="22"/>
          <w:szCs w:val="22"/>
        </w:rPr>
        <w:t>Repair defective road surfaces, cut back vegetation, remove abandoned cars and fly tipping.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91041" w:rsidRDefault="00F91041" w:rsidP="00F91041">
      <w:pPr>
        <w:pStyle w:val="paragraph"/>
        <w:numPr>
          <w:ilvl w:val="0"/>
          <w:numId w:val="11"/>
        </w:numPr>
        <w:spacing w:before="0" w:beforeAutospacing="0" w:after="0" w:afterAutospacing="0"/>
        <w:ind w:left="0" w:firstLine="360"/>
        <w:textAlignment w:val="baseline"/>
        <w:rPr>
          <w:sz w:val="22"/>
          <w:szCs w:val="22"/>
        </w:rPr>
      </w:pPr>
      <w:r>
        <w:rPr>
          <w:rStyle w:val="normaltextrun"/>
          <w:rFonts w:eastAsiaTheme="majorEastAsia"/>
          <w:b/>
          <w:bCs/>
          <w:sz w:val="22"/>
          <w:szCs w:val="22"/>
        </w:rPr>
        <w:t>The governing body for Cycle Time Trials</w:t>
      </w: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The District council of the governing body has a “duty of care”.    It is their responsibility to</w:t>
      </w:r>
      <w:proofErr w:type="gramStart"/>
      <w:r>
        <w:rPr>
          <w:rStyle w:val="normaltextrun"/>
          <w:rFonts w:eastAsiaTheme="majorEastAsia"/>
          <w:sz w:val="22"/>
          <w:szCs w:val="22"/>
        </w:rPr>
        <w:t>: </w:t>
      </w:r>
      <w:proofErr w:type="gramEnd"/>
      <w:r>
        <w:rPr>
          <w:rStyle w:val="normaltextrun"/>
          <w:rFonts w:eastAsiaTheme="majorEastAsia"/>
          <w:sz w:val="22"/>
          <w:szCs w:val="22"/>
        </w:rPr>
        <w:t> </w:t>
      </w:r>
      <w:r>
        <w:rPr>
          <w:rStyle w:val="eop"/>
          <w:sz w:val="22"/>
          <w:szCs w:val="22"/>
        </w:rPr>
        <w:t> </w:t>
      </w:r>
    </w:p>
    <w:p w:rsidR="00F91041" w:rsidRDefault="00F91041" w:rsidP="00F91041">
      <w:pPr>
        <w:pStyle w:val="paragraph"/>
        <w:numPr>
          <w:ilvl w:val="0"/>
          <w:numId w:val="12"/>
        </w:numPr>
        <w:spacing w:before="0" w:beforeAutospacing="0" w:after="0" w:afterAutospacing="0"/>
        <w:ind w:left="0" w:firstLine="360"/>
        <w:textAlignment w:val="baseline"/>
        <w:rPr>
          <w:sz w:val="22"/>
          <w:szCs w:val="22"/>
        </w:rPr>
      </w:pPr>
      <w:r>
        <w:rPr>
          <w:rStyle w:val="normaltextrun"/>
          <w:rFonts w:eastAsiaTheme="majorEastAsia"/>
          <w:sz w:val="22"/>
          <w:szCs w:val="22"/>
        </w:rPr>
        <w:t>Check what the Highways authorities have done is suitable for cycle time trials by carrying out a course risk assessment and introducing additional specific measures to make the road safer for riders and other road users.  If additional measures are not required this will be recognised and signified on the course risk assessment by the words “No additional measures required”. </w:t>
      </w:r>
      <w:r>
        <w:rPr>
          <w:rStyle w:val="eop"/>
          <w:sz w:val="22"/>
          <w:szCs w:val="22"/>
        </w:rPr>
        <w:t> </w:t>
      </w:r>
    </w:p>
    <w:p w:rsidR="00F91041" w:rsidRDefault="00F91041" w:rsidP="00F91041">
      <w:pPr>
        <w:pStyle w:val="paragraph"/>
        <w:numPr>
          <w:ilvl w:val="0"/>
          <w:numId w:val="12"/>
        </w:numPr>
        <w:spacing w:before="0" w:beforeAutospacing="0" w:after="0" w:afterAutospacing="0"/>
        <w:ind w:left="0" w:firstLine="360"/>
        <w:textAlignment w:val="baseline"/>
        <w:rPr>
          <w:sz w:val="22"/>
          <w:szCs w:val="22"/>
        </w:rPr>
      </w:pPr>
      <w:r>
        <w:rPr>
          <w:rStyle w:val="normaltextrun"/>
          <w:rFonts w:eastAsiaTheme="majorEastAsia"/>
          <w:sz w:val="22"/>
          <w:szCs w:val="22"/>
        </w:rPr>
        <w:t>Instruct the promoting secretary (event organiser) on action to reduce all risks to “LOW”.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91041" w:rsidRDefault="00F91041" w:rsidP="00F91041">
      <w:pPr>
        <w:pStyle w:val="paragraph"/>
        <w:numPr>
          <w:ilvl w:val="0"/>
          <w:numId w:val="13"/>
        </w:numPr>
        <w:spacing w:before="0" w:beforeAutospacing="0" w:after="0" w:afterAutospacing="0"/>
        <w:ind w:left="0" w:firstLine="360"/>
        <w:textAlignment w:val="baseline"/>
        <w:rPr>
          <w:sz w:val="22"/>
          <w:szCs w:val="22"/>
        </w:rPr>
      </w:pPr>
      <w:r>
        <w:rPr>
          <w:rStyle w:val="normaltextrun"/>
          <w:rFonts w:eastAsiaTheme="majorEastAsia"/>
          <w:b/>
          <w:bCs/>
          <w:sz w:val="22"/>
          <w:szCs w:val="22"/>
        </w:rPr>
        <w:t>The event organiser  (or promoting secretary)</w:t>
      </w:r>
      <w:r>
        <w:rPr>
          <w:rStyle w:val="normaltextrun"/>
          <w:rFonts w:eastAsiaTheme="majorEastAsia"/>
          <w:sz w:val="22"/>
          <w:szCs w:val="22"/>
        </w:rPr>
        <w:t>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lastRenderedPageBreak/>
        <w:t>The promoting secretary</w:t>
      </w:r>
      <w:proofErr w:type="gramStart"/>
      <w:r>
        <w:rPr>
          <w:rStyle w:val="normaltextrun"/>
          <w:rFonts w:eastAsiaTheme="majorEastAsia"/>
          <w:sz w:val="22"/>
          <w:szCs w:val="22"/>
        </w:rPr>
        <w:t> (</w:t>
      </w:r>
      <w:proofErr w:type="gramEnd"/>
      <w:r>
        <w:rPr>
          <w:rStyle w:val="normaltextrun"/>
          <w:rFonts w:eastAsiaTheme="majorEastAsia"/>
          <w:sz w:val="22"/>
          <w:szCs w:val="22"/>
        </w:rPr>
        <w:t>event organiser) has a “duty of care”.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He or she is responsible for</w:t>
      </w:r>
      <w:proofErr w:type="gramStart"/>
      <w:r>
        <w:rPr>
          <w:rStyle w:val="normaltextrun"/>
          <w:rFonts w:eastAsiaTheme="majorEastAsia"/>
          <w:sz w:val="22"/>
          <w:szCs w:val="22"/>
        </w:rPr>
        <w:t>: </w:t>
      </w:r>
      <w:proofErr w:type="gramEnd"/>
      <w:r>
        <w:rPr>
          <w:rStyle w:val="eop"/>
          <w:sz w:val="22"/>
          <w:szCs w:val="22"/>
        </w:rPr>
        <w:t> </w:t>
      </w:r>
    </w:p>
    <w:p w:rsidR="00F91041" w:rsidRDefault="00F91041" w:rsidP="00F91041">
      <w:pPr>
        <w:pStyle w:val="paragraph"/>
        <w:numPr>
          <w:ilvl w:val="0"/>
          <w:numId w:val="14"/>
        </w:numPr>
        <w:spacing w:before="0" w:beforeAutospacing="0" w:after="0" w:afterAutospacing="0"/>
        <w:ind w:left="0" w:firstLine="360"/>
        <w:textAlignment w:val="baseline"/>
        <w:rPr>
          <w:sz w:val="22"/>
          <w:szCs w:val="22"/>
        </w:rPr>
      </w:pPr>
      <w:r>
        <w:rPr>
          <w:rStyle w:val="normaltextrun"/>
          <w:rFonts w:eastAsiaTheme="majorEastAsia"/>
          <w:sz w:val="22"/>
          <w:szCs w:val="22"/>
        </w:rPr>
        <w:t>Implementing the measures to reduce risk identified in the course risk assessment. </w:t>
      </w:r>
      <w:r>
        <w:rPr>
          <w:rStyle w:val="eop"/>
          <w:sz w:val="22"/>
          <w:szCs w:val="22"/>
        </w:rPr>
        <w:t> </w:t>
      </w:r>
    </w:p>
    <w:p w:rsidR="00F91041" w:rsidRDefault="00F91041" w:rsidP="00F91041">
      <w:pPr>
        <w:pStyle w:val="paragraph"/>
        <w:numPr>
          <w:ilvl w:val="0"/>
          <w:numId w:val="15"/>
        </w:numPr>
        <w:spacing w:before="0" w:beforeAutospacing="0" w:after="0" w:afterAutospacing="0"/>
        <w:ind w:left="0" w:firstLine="360"/>
        <w:textAlignment w:val="baseline"/>
        <w:rPr>
          <w:sz w:val="22"/>
          <w:szCs w:val="22"/>
        </w:rPr>
      </w:pPr>
      <w:r>
        <w:rPr>
          <w:rStyle w:val="normaltextrun"/>
          <w:rFonts w:eastAsiaTheme="majorEastAsia"/>
          <w:sz w:val="22"/>
          <w:szCs w:val="22"/>
        </w:rPr>
        <w:t>Completing an event risk assessment to identify any additional risks arising shortly before the event and briefing riders if appropriate, and taking measures to reduce new risks to “LOW”.  This could include contacting the Highways authority to eliminate hazards, e.g.; potholes, broken grids, and abandoned cars as part of the authority’s “duty of care”  </w:t>
      </w:r>
      <w:r>
        <w:rPr>
          <w:rStyle w:val="eop"/>
          <w:sz w:val="22"/>
          <w:szCs w:val="22"/>
        </w:rPr>
        <w:t> </w:t>
      </w:r>
    </w:p>
    <w:p w:rsidR="00F91041" w:rsidRDefault="00F91041" w:rsidP="00F91041">
      <w:pPr>
        <w:pStyle w:val="paragraph"/>
        <w:spacing w:before="0" w:beforeAutospacing="0" w:after="0" w:afterAutospacing="0"/>
        <w:textAlignment w:val="baseline"/>
        <w:rPr>
          <w:rFonts w:ascii="Segoe UI" w:hAnsi="Segoe UI" w:cs="Segoe UI"/>
          <w:sz w:val="9"/>
          <w:szCs w:val="9"/>
        </w:rPr>
      </w:pPr>
      <w:r>
        <w:rPr>
          <w:rStyle w:val="eop"/>
          <w:sz w:val="20"/>
          <w:szCs w:val="20"/>
        </w:rPr>
        <w:t> </w:t>
      </w:r>
    </w:p>
    <w:p w:rsidR="00FB4096" w:rsidRDefault="00FB4096"/>
    <w:sectPr w:rsidR="00FB4096" w:rsidSect="00FB40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F1474"/>
    <w:multiLevelType w:val="multilevel"/>
    <w:tmpl w:val="B654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76535F"/>
    <w:multiLevelType w:val="multilevel"/>
    <w:tmpl w:val="6578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BC2BCC"/>
    <w:multiLevelType w:val="multilevel"/>
    <w:tmpl w:val="D1289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F733E"/>
    <w:multiLevelType w:val="multilevel"/>
    <w:tmpl w:val="D7B49C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06284"/>
    <w:multiLevelType w:val="multilevel"/>
    <w:tmpl w:val="7C6C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D33523"/>
    <w:multiLevelType w:val="multilevel"/>
    <w:tmpl w:val="5BE2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17201B"/>
    <w:multiLevelType w:val="multilevel"/>
    <w:tmpl w:val="C71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1D1102"/>
    <w:multiLevelType w:val="multilevel"/>
    <w:tmpl w:val="724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ED22F4"/>
    <w:multiLevelType w:val="multilevel"/>
    <w:tmpl w:val="32A6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5107EF4"/>
    <w:multiLevelType w:val="multilevel"/>
    <w:tmpl w:val="79D099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F40528"/>
    <w:multiLevelType w:val="multilevel"/>
    <w:tmpl w:val="0B28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932418"/>
    <w:multiLevelType w:val="multilevel"/>
    <w:tmpl w:val="CE1A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0C81C9E"/>
    <w:multiLevelType w:val="multilevel"/>
    <w:tmpl w:val="2D8C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33282B"/>
    <w:multiLevelType w:val="multilevel"/>
    <w:tmpl w:val="422C0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C5F08"/>
    <w:multiLevelType w:val="multilevel"/>
    <w:tmpl w:val="0B84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4"/>
  </w:num>
  <w:num w:numId="4">
    <w:abstractNumId w:val="7"/>
  </w:num>
  <w:num w:numId="5">
    <w:abstractNumId w:val="6"/>
  </w:num>
  <w:num w:numId="6">
    <w:abstractNumId w:val="2"/>
  </w:num>
  <w:num w:numId="7">
    <w:abstractNumId w:val="4"/>
  </w:num>
  <w:num w:numId="8">
    <w:abstractNumId w:val="5"/>
  </w:num>
  <w:num w:numId="9">
    <w:abstractNumId w:val="9"/>
  </w:num>
  <w:num w:numId="10">
    <w:abstractNumId w:val="11"/>
  </w:num>
  <w:num w:numId="11">
    <w:abstractNumId w:val="3"/>
  </w:num>
  <w:num w:numId="12">
    <w:abstractNumId w:val="10"/>
  </w:num>
  <w:num w:numId="13">
    <w:abstractNumId w:val="13"/>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91041"/>
    <w:rsid w:val="001458A7"/>
    <w:rsid w:val="00475B04"/>
    <w:rsid w:val="00925F43"/>
    <w:rsid w:val="009E32E4"/>
    <w:rsid w:val="00DD025D"/>
    <w:rsid w:val="00F91041"/>
    <w:rsid w:val="00FB40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5D"/>
  </w:style>
  <w:style w:type="paragraph" w:styleId="Heading1">
    <w:name w:val="heading 1"/>
    <w:basedOn w:val="Normal"/>
    <w:next w:val="Normal"/>
    <w:link w:val="Heading1Char"/>
    <w:uiPriority w:val="9"/>
    <w:qFormat/>
    <w:rsid w:val="00DD0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2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025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D02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2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D02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25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D025D"/>
    <w:pPr>
      <w:spacing w:after="0" w:line="240" w:lineRule="auto"/>
    </w:pPr>
  </w:style>
  <w:style w:type="paragraph" w:customStyle="1" w:styleId="paragraph">
    <w:name w:val="paragraph"/>
    <w:basedOn w:val="Normal"/>
    <w:rsid w:val="00F910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1041"/>
  </w:style>
  <w:style w:type="character" w:customStyle="1" w:styleId="eop">
    <w:name w:val="eop"/>
    <w:basedOn w:val="DefaultParagraphFont"/>
    <w:rsid w:val="00F91041"/>
  </w:style>
  <w:style w:type="character" w:customStyle="1" w:styleId="spellingerror">
    <w:name w:val="spellingerror"/>
    <w:basedOn w:val="DefaultParagraphFont"/>
    <w:rsid w:val="00F91041"/>
  </w:style>
  <w:style w:type="character" w:customStyle="1" w:styleId="contextualspellingandgrammarerror">
    <w:name w:val="contextualspellingandgrammarerror"/>
    <w:basedOn w:val="DefaultParagraphFont"/>
    <w:rsid w:val="00F91041"/>
  </w:style>
</w:styles>
</file>

<file path=word/webSettings.xml><?xml version="1.0" encoding="utf-8"?>
<w:webSettings xmlns:r="http://schemas.openxmlformats.org/officeDocument/2006/relationships" xmlns:w="http://schemas.openxmlformats.org/wordprocessingml/2006/main">
  <w:divs>
    <w:div w:id="699206358">
      <w:bodyDiv w:val="1"/>
      <w:marLeft w:val="0"/>
      <w:marRight w:val="0"/>
      <w:marTop w:val="0"/>
      <w:marBottom w:val="0"/>
      <w:divBdr>
        <w:top w:val="none" w:sz="0" w:space="0" w:color="auto"/>
        <w:left w:val="none" w:sz="0" w:space="0" w:color="auto"/>
        <w:bottom w:val="none" w:sz="0" w:space="0" w:color="auto"/>
        <w:right w:val="none" w:sz="0" w:space="0" w:color="auto"/>
      </w:divBdr>
      <w:divsChild>
        <w:div w:id="1807894969">
          <w:marLeft w:val="0"/>
          <w:marRight w:val="0"/>
          <w:marTop w:val="0"/>
          <w:marBottom w:val="0"/>
          <w:divBdr>
            <w:top w:val="none" w:sz="0" w:space="0" w:color="auto"/>
            <w:left w:val="none" w:sz="0" w:space="0" w:color="auto"/>
            <w:bottom w:val="none" w:sz="0" w:space="0" w:color="auto"/>
            <w:right w:val="none" w:sz="0" w:space="0" w:color="auto"/>
          </w:divBdr>
        </w:div>
        <w:div w:id="1739787932">
          <w:marLeft w:val="0"/>
          <w:marRight w:val="0"/>
          <w:marTop w:val="0"/>
          <w:marBottom w:val="0"/>
          <w:divBdr>
            <w:top w:val="none" w:sz="0" w:space="0" w:color="auto"/>
            <w:left w:val="none" w:sz="0" w:space="0" w:color="auto"/>
            <w:bottom w:val="none" w:sz="0" w:space="0" w:color="auto"/>
            <w:right w:val="none" w:sz="0" w:space="0" w:color="auto"/>
          </w:divBdr>
        </w:div>
        <w:div w:id="1929774287">
          <w:marLeft w:val="0"/>
          <w:marRight w:val="0"/>
          <w:marTop w:val="0"/>
          <w:marBottom w:val="0"/>
          <w:divBdr>
            <w:top w:val="none" w:sz="0" w:space="0" w:color="auto"/>
            <w:left w:val="none" w:sz="0" w:space="0" w:color="auto"/>
            <w:bottom w:val="none" w:sz="0" w:space="0" w:color="auto"/>
            <w:right w:val="none" w:sz="0" w:space="0" w:color="auto"/>
          </w:divBdr>
        </w:div>
        <w:div w:id="1994602976">
          <w:marLeft w:val="0"/>
          <w:marRight w:val="0"/>
          <w:marTop w:val="0"/>
          <w:marBottom w:val="0"/>
          <w:divBdr>
            <w:top w:val="none" w:sz="0" w:space="0" w:color="auto"/>
            <w:left w:val="none" w:sz="0" w:space="0" w:color="auto"/>
            <w:bottom w:val="none" w:sz="0" w:space="0" w:color="auto"/>
            <w:right w:val="none" w:sz="0" w:space="0" w:color="auto"/>
          </w:divBdr>
        </w:div>
        <w:div w:id="1444034677">
          <w:marLeft w:val="0"/>
          <w:marRight w:val="0"/>
          <w:marTop w:val="0"/>
          <w:marBottom w:val="0"/>
          <w:divBdr>
            <w:top w:val="none" w:sz="0" w:space="0" w:color="auto"/>
            <w:left w:val="none" w:sz="0" w:space="0" w:color="auto"/>
            <w:bottom w:val="none" w:sz="0" w:space="0" w:color="auto"/>
            <w:right w:val="none" w:sz="0" w:space="0" w:color="auto"/>
          </w:divBdr>
        </w:div>
        <w:div w:id="2113161315">
          <w:marLeft w:val="0"/>
          <w:marRight w:val="0"/>
          <w:marTop w:val="0"/>
          <w:marBottom w:val="0"/>
          <w:divBdr>
            <w:top w:val="none" w:sz="0" w:space="0" w:color="auto"/>
            <w:left w:val="none" w:sz="0" w:space="0" w:color="auto"/>
            <w:bottom w:val="none" w:sz="0" w:space="0" w:color="auto"/>
            <w:right w:val="none" w:sz="0" w:space="0" w:color="auto"/>
          </w:divBdr>
        </w:div>
        <w:div w:id="597252631">
          <w:marLeft w:val="0"/>
          <w:marRight w:val="0"/>
          <w:marTop w:val="0"/>
          <w:marBottom w:val="0"/>
          <w:divBdr>
            <w:top w:val="none" w:sz="0" w:space="0" w:color="auto"/>
            <w:left w:val="none" w:sz="0" w:space="0" w:color="auto"/>
            <w:bottom w:val="none" w:sz="0" w:space="0" w:color="auto"/>
            <w:right w:val="none" w:sz="0" w:space="0" w:color="auto"/>
          </w:divBdr>
        </w:div>
        <w:div w:id="1193228872">
          <w:marLeft w:val="0"/>
          <w:marRight w:val="0"/>
          <w:marTop w:val="0"/>
          <w:marBottom w:val="0"/>
          <w:divBdr>
            <w:top w:val="none" w:sz="0" w:space="0" w:color="auto"/>
            <w:left w:val="none" w:sz="0" w:space="0" w:color="auto"/>
            <w:bottom w:val="none" w:sz="0" w:space="0" w:color="auto"/>
            <w:right w:val="none" w:sz="0" w:space="0" w:color="auto"/>
          </w:divBdr>
        </w:div>
        <w:div w:id="1941330219">
          <w:marLeft w:val="0"/>
          <w:marRight w:val="0"/>
          <w:marTop w:val="0"/>
          <w:marBottom w:val="0"/>
          <w:divBdr>
            <w:top w:val="none" w:sz="0" w:space="0" w:color="auto"/>
            <w:left w:val="none" w:sz="0" w:space="0" w:color="auto"/>
            <w:bottom w:val="none" w:sz="0" w:space="0" w:color="auto"/>
            <w:right w:val="none" w:sz="0" w:space="0" w:color="auto"/>
          </w:divBdr>
        </w:div>
        <w:div w:id="1750688196">
          <w:marLeft w:val="0"/>
          <w:marRight w:val="0"/>
          <w:marTop w:val="0"/>
          <w:marBottom w:val="0"/>
          <w:divBdr>
            <w:top w:val="none" w:sz="0" w:space="0" w:color="auto"/>
            <w:left w:val="none" w:sz="0" w:space="0" w:color="auto"/>
            <w:bottom w:val="none" w:sz="0" w:space="0" w:color="auto"/>
            <w:right w:val="none" w:sz="0" w:space="0" w:color="auto"/>
          </w:divBdr>
        </w:div>
        <w:div w:id="1293755099">
          <w:marLeft w:val="0"/>
          <w:marRight w:val="0"/>
          <w:marTop w:val="0"/>
          <w:marBottom w:val="0"/>
          <w:divBdr>
            <w:top w:val="none" w:sz="0" w:space="0" w:color="auto"/>
            <w:left w:val="none" w:sz="0" w:space="0" w:color="auto"/>
            <w:bottom w:val="none" w:sz="0" w:space="0" w:color="auto"/>
            <w:right w:val="none" w:sz="0" w:space="0" w:color="auto"/>
          </w:divBdr>
        </w:div>
        <w:div w:id="1024669292">
          <w:marLeft w:val="0"/>
          <w:marRight w:val="0"/>
          <w:marTop w:val="0"/>
          <w:marBottom w:val="0"/>
          <w:divBdr>
            <w:top w:val="none" w:sz="0" w:space="0" w:color="auto"/>
            <w:left w:val="none" w:sz="0" w:space="0" w:color="auto"/>
            <w:bottom w:val="none" w:sz="0" w:space="0" w:color="auto"/>
            <w:right w:val="none" w:sz="0" w:space="0" w:color="auto"/>
          </w:divBdr>
        </w:div>
        <w:div w:id="1506018565">
          <w:marLeft w:val="0"/>
          <w:marRight w:val="0"/>
          <w:marTop w:val="0"/>
          <w:marBottom w:val="0"/>
          <w:divBdr>
            <w:top w:val="none" w:sz="0" w:space="0" w:color="auto"/>
            <w:left w:val="none" w:sz="0" w:space="0" w:color="auto"/>
            <w:bottom w:val="none" w:sz="0" w:space="0" w:color="auto"/>
            <w:right w:val="none" w:sz="0" w:space="0" w:color="auto"/>
          </w:divBdr>
        </w:div>
        <w:div w:id="393965684">
          <w:marLeft w:val="0"/>
          <w:marRight w:val="0"/>
          <w:marTop w:val="0"/>
          <w:marBottom w:val="0"/>
          <w:divBdr>
            <w:top w:val="none" w:sz="0" w:space="0" w:color="auto"/>
            <w:left w:val="none" w:sz="0" w:space="0" w:color="auto"/>
            <w:bottom w:val="none" w:sz="0" w:space="0" w:color="auto"/>
            <w:right w:val="none" w:sz="0" w:space="0" w:color="auto"/>
          </w:divBdr>
        </w:div>
        <w:div w:id="1115441293">
          <w:marLeft w:val="0"/>
          <w:marRight w:val="0"/>
          <w:marTop w:val="0"/>
          <w:marBottom w:val="0"/>
          <w:divBdr>
            <w:top w:val="none" w:sz="0" w:space="0" w:color="auto"/>
            <w:left w:val="none" w:sz="0" w:space="0" w:color="auto"/>
            <w:bottom w:val="none" w:sz="0" w:space="0" w:color="auto"/>
            <w:right w:val="none" w:sz="0" w:space="0" w:color="auto"/>
          </w:divBdr>
        </w:div>
        <w:div w:id="1741828579">
          <w:marLeft w:val="0"/>
          <w:marRight w:val="0"/>
          <w:marTop w:val="0"/>
          <w:marBottom w:val="0"/>
          <w:divBdr>
            <w:top w:val="none" w:sz="0" w:space="0" w:color="auto"/>
            <w:left w:val="none" w:sz="0" w:space="0" w:color="auto"/>
            <w:bottom w:val="none" w:sz="0" w:space="0" w:color="auto"/>
            <w:right w:val="none" w:sz="0" w:space="0" w:color="auto"/>
          </w:divBdr>
        </w:div>
        <w:div w:id="1476289814">
          <w:marLeft w:val="0"/>
          <w:marRight w:val="0"/>
          <w:marTop w:val="0"/>
          <w:marBottom w:val="0"/>
          <w:divBdr>
            <w:top w:val="none" w:sz="0" w:space="0" w:color="auto"/>
            <w:left w:val="none" w:sz="0" w:space="0" w:color="auto"/>
            <w:bottom w:val="none" w:sz="0" w:space="0" w:color="auto"/>
            <w:right w:val="none" w:sz="0" w:space="0" w:color="auto"/>
          </w:divBdr>
        </w:div>
        <w:div w:id="875200362">
          <w:marLeft w:val="0"/>
          <w:marRight w:val="0"/>
          <w:marTop w:val="0"/>
          <w:marBottom w:val="0"/>
          <w:divBdr>
            <w:top w:val="none" w:sz="0" w:space="0" w:color="auto"/>
            <w:left w:val="none" w:sz="0" w:space="0" w:color="auto"/>
            <w:bottom w:val="none" w:sz="0" w:space="0" w:color="auto"/>
            <w:right w:val="none" w:sz="0" w:space="0" w:color="auto"/>
          </w:divBdr>
        </w:div>
        <w:div w:id="969894690">
          <w:marLeft w:val="0"/>
          <w:marRight w:val="0"/>
          <w:marTop w:val="0"/>
          <w:marBottom w:val="0"/>
          <w:divBdr>
            <w:top w:val="none" w:sz="0" w:space="0" w:color="auto"/>
            <w:left w:val="none" w:sz="0" w:space="0" w:color="auto"/>
            <w:bottom w:val="none" w:sz="0" w:space="0" w:color="auto"/>
            <w:right w:val="none" w:sz="0" w:space="0" w:color="auto"/>
          </w:divBdr>
        </w:div>
        <w:div w:id="579170624">
          <w:marLeft w:val="0"/>
          <w:marRight w:val="0"/>
          <w:marTop w:val="0"/>
          <w:marBottom w:val="0"/>
          <w:divBdr>
            <w:top w:val="none" w:sz="0" w:space="0" w:color="auto"/>
            <w:left w:val="none" w:sz="0" w:space="0" w:color="auto"/>
            <w:bottom w:val="none" w:sz="0" w:space="0" w:color="auto"/>
            <w:right w:val="none" w:sz="0" w:space="0" w:color="auto"/>
          </w:divBdr>
        </w:div>
        <w:div w:id="1484855669">
          <w:marLeft w:val="0"/>
          <w:marRight w:val="0"/>
          <w:marTop w:val="0"/>
          <w:marBottom w:val="0"/>
          <w:divBdr>
            <w:top w:val="none" w:sz="0" w:space="0" w:color="auto"/>
            <w:left w:val="none" w:sz="0" w:space="0" w:color="auto"/>
            <w:bottom w:val="none" w:sz="0" w:space="0" w:color="auto"/>
            <w:right w:val="none" w:sz="0" w:space="0" w:color="auto"/>
          </w:divBdr>
        </w:div>
        <w:div w:id="876544878">
          <w:marLeft w:val="0"/>
          <w:marRight w:val="0"/>
          <w:marTop w:val="0"/>
          <w:marBottom w:val="0"/>
          <w:divBdr>
            <w:top w:val="none" w:sz="0" w:space="0" w:color="auto"/>
            <w:left w:val="none" w:sz="0" w:space="0" w:color="auto"/>
            <w:bottom w:val="none" w:sz="0" w:space="0" w:color="auto"/>
            <w:right w:val="none" w:sz="0" w:space="0" w:color="auto"/>
          </w:divBdr>
        </w:div>
        <w:div w:id="536238406">
          <w:marLeft w:val="0"/>
          <w:marRight w:val="0"/>
          <w:marTop w:val="0"/>
          <w:marBottom w:val="0"/>
          <w:divBdr>
            <w:top w:val="none" w:sz="0" w:space="0" w:color="auto"/>
            <w:left w:val="none" w:sz="0" w:space="0" w:color="auto"/>
            <w:bottom w:val="none" w:sz="0" w:space="0" w:color="auto"/>
            <w:right w:val="none" w:sz="0" w:space="0" w:color="auto"/>
          </w:divBdr>
        </w:div>
        <w:div w:id="43069839">
          <w:marLeft w:val="0"/>
          <w:marRight w:val="0"/>
          <w:marTop w:val="0"/>
          <w:marBottom w:val="0"/>
          <w:divBdr>
            <w:top w:val="none" w:sz="0" w:space="0" w:color="auto"/>
            <w:left w:val="none" w:sz="0" w:space="0" w:color="auto"/>
            <w:bottom w:val="none" w:sz="0" w:space="0" w:color="auto"/>
            <w:right w:val="none" w:sz="0" w:space="0" w:color="auto"/>
          </w:divBdr>
        </w:div>
        <w:div w:id="1309626893">
          <w:marLeft w:val="0"/>
          <w:marRight w:val="0"/>
          <w:marTop w:val="0"/>
          <w:marBottom w:val="0"/>
          <w:divBdr>
            <w:top w:val="none" w:sz="0" w:space="0" w:color="auto"/>
            <w:left w:val="none" w:sz="0" w:space="0" w:color="auto"/>
            <w:bottom w:val="none" w:sz="0" w:space="0" w:color="auto"/>
            <w:right w:val="none" w:sz="0" w:space="0" w:color="auto"/>
          </w:divBdr>
        </w:div>
        <w:div w:id="58405029">
          <w:marLeft w:val="0"/>
          <w:marRight w:val="0"/>
          <w:marTop w:val="0"/>
          <w:marBottom w:val="0"/>
          <w:divBdr>
            <w:top w:val="none" w:sz="0" w:space="0" w:color="auto"/>
            <w:left w:val="none" w:sz="0" w:space="0" w:color="auto"/>
            <w:bottom w:val="none" w:sz="0" w:space="0" w:color="auto"/>
            <w:right w:val="none" w:sz="0" w:space="0" w:color="auto"/>
          </w:divBdr>
          <w:divsChild>
            <w:div w:id="1805077432">
              <w:marLeft w:val="0"/>
              <w:marRight w:val="0"/>
              <w:marTop w:val="0"/>
              <w:marBottom w:val="0"/>
              <w:divBdr>
                <w:top w:val="none" w:sz="0" w:space="0" w:color="auto"/>
                <w:left w:val="none" w:sz="0" w:space="0" w:color="auto"/>
                <w:bottom w:val="none" w:sz="0" w:space="0" w:color="auto"/>
                <w:right w:val="none" w:sz="0" w:space="0" w:color="auto"/>
              </w:divBdr>
            </w:div>
            <w:div w:id="1629043908">
              <w:marLeft w:val="0"/>
              <w:marRight w:val="0"/>
              <w:marTop w:val="0"/>
              <w:marBottom w:val="0"/>
              <w:divBdr>
                <w:top w:val="none" w:sz="0" w:space="0" w:color="auto"/>
                <w:left w:val="none" w:sz="0" w:space="0" w:color="auto"/>
                <w:bottom w:val="none" w:sz="0" w:space="0" w:color="auto"/>
                <w:right w:val="none" w:sz="0" w:space="0" w:color="auto"/>
              </w:divBdr>
            </w:div>
            <w:div w:id="1452478711">
              <w:marLeft w:val="0"/>
              <w:marRight w:val="0"/>
              <w:marTop w:val="0"/>
              <w:marBottom w:val="0"/>
              <w:divBdr>
                <w:top w:val="none" w:sz="0" w:space="0" w:color="auto"/>
                <w:left w:val="none" w:sz="0" w:space="0" w:color="auto"/>
                <w:bottom w:val="none" w:sz="0" w:space="0" w:color="auto"/>
                <w:right w:val="none" w:sz="0" w:space="0" w:color="auto"/>
              </w:divBdr>
            </w:div>
            <w:div w:id="1840458145">
              <w:marLeft w:val="0"/>
              <w:marRight w:val="0"/>
              <w:marTop w:val="0"/>
              <w:marBottom w:val="0"/>
              <w:divBdr>
                <w:top w:val="none" w:sz="0" w:space="0" w:color="auto"/>
                <w:left w:val="none" w:sz="0" w:space="0" w:color="auto"/>
                <w:bottom w:val="none" w:sz="0" w:space="0" w:color="auto"/>
                <w:right w:val="none" w:sz="0" w:space="0" w:color="auto"/>
              </w:divBdr>
            </w:div>
            <w:div w:id="1668709845">
              <w:marLeft w:val="0"/>
              <w:marRight w:val="0"/>
              <w:marTop w:val="0"/>
              <w:marBottom w:val="0"/>
              <w:divBdr>
                <w:top w:val="none" w:sz="0" w:space="0" w:color="auto"/>
                <w:left w:val="none" w:sz="0" w:space="0" w:color="auto"/>
                <w:bottom w:val="none" w:sz="0" w:space="0" w:color="auto"/>
                <w:right w:val="none" w:sz="0" w:space="0" w:color="auto"/>
              </w:divBdr>
            </w:div>
          </w:divsChild>
        </w:div>
        <w:div w:id="489562714">
          <w:marLeft w:val="0"/>
          <w:marRight w:val="0"/>
          <w:marTop w:val="0"/>
          <w:marBottom w:val="0"/>
          <w:divBdr>
            <w:top w:val="none" w:sz="0" w:space="0" w:color="auto"/>
            <w:left w:val="none" w:sz="0" w:space="0" w:color="auto"/>
            <w:bottom w:val="none" w:sz="0" w:space="0" w:color="auto"/>
            <w:right w:val="none" w:sz="0" w:space="0" w:color="auto"/>
          </w:divBdr>
          <w:divsChild>
            <w:div w:id="1717586039">
              <w:marLeft w:val="0"/>
              <w:marRight w:val="0"/>
              <w:marTop w:val="0"/>
              <w:marBottom w:val="0"/>
              <w:divBdr>
                <w:top w:val="none" w:sz="0" w:space="0" w:color="auto"/>
                <w:left w:val="none" w:sz="0" w:space="0" w:color="auto"/>
                <w:bottom w:val="none" w:sz="0" w:space="0" w:color="auto"/>
                <w:right w:val="none" w:sz="0" w:space="0" w:color="auto"/>
              </w:divBdr>
            </w:div>
          </w:divsChild>
        </w:div>
        <w:div w:id="1546943392">
          <w:marLeft w:val="0"/>
          <w:marRight w:val="0"/>
          <w:marTop w:val="0"/>
          <w:marBottom w:val="0"/>
          <w:divBdr>
            <w:top w:val="none" w:sz="0" w:space="0" w:color="auto"/>
            <w:left w:val="none" w:sz="0" w:space="0" w:color="auto"/>
            <w:bottom w:val="none" w:sz="0" w:space="0" w:color="auto"/>
            <w:right w:val="none" w:sz="0" w:space="0" w:color="auto"/>
          </w:divBdr>
        </w:div>
        <w:div w:id="1611356949">
          <w:marLeft w:val="0"/>
          <w:marRight w:val="0"/>
          <w:marTop w:val="0"/>
          <w:marBottom w:val="0"/>
          <w:divBdr>
            <w:top w:val="none" w:sz="0" w:space="0" w:color="auto"/>
            <w:left w:val="none" w:sz="0" w:space="0" w:color="auto"/>
            <w:bottom w:val="none" w:sz="0" w:space="0" w:color="auto"/>
            <w:right w:val="none" w:sz="0" w:space="0" w:color="auto"/>
          </w:divBdr>
        </w:div>
        <w:div w:id="1739745582">
          <w:marLeft w:val="0"/>
          <w:marRight w:val="0"/>
          <w:marTop w:val="0"/>
          <w:marBottom w:val="0"/>
          <w:divBdr>
            <w:top w:val="none" w:sz="0" w:space="0" w:color="auto"/>
            <w:left w:val="none" w:sz="0" w:space="0" w:color="auto"/>
            <w:bottom w:val="none" w:sz="0" w:space="0" w:color="auto"/>
            <w:right w:val="none" w:sz="0" w:space="0" w:color="auto"/>
          </w:divBdr>
        </w:div>
        <w:div w:id="853692471">
          <w:marLeft w:val="0"/>
          <w:marRight w:val="0"/>
          <w:marTop w:val="0"/>
          <w:marBottom w:val="0"/>
          <w:divBdr>
            <w:top w:val="none" w:sz="0" w:space="0" w:color="auto"/>
            <w:left w:val="none" w:sz="0" w:space="0" w:color="auto"/>
            <w:bottom w:val="none" w:sz="0" w:space="0" w:color="auto"/>
            <w:right w:val="none" w:sz="0" w:space="0" w:color="auto"/>
          </w:divBdr>
        </w:div>
        <w:div w:id="2075734247">
          <w:marLeft w:val="0"/>
          <w:marRight w:val="0"/>
          <w:marTop w:val="0"/>
          <w:marBottom w:val="0"/>
          <w:divBdr>
            <w:top w:val="none" w:sz="0" w:space="0" w:color="auto"/>
            <w:left w:val="none" w:sz="0" w:space="0" w:color="auto"/>
            <w:bottom w:val="none" w:sz="0" w:space="0" w:color="auto"/>
            <w:right w:val="none" w:sz="0" w:space="0" w:color="auto"/>
          </w:divBdr>
        </w:div>
        <w:div w:id="556478068">
          <w:marLeft w:val="0"/>
          <w:marRight w:val="0"/>
          <w:marTop w:val="0"/>
          <w:marBottom w:val="0"/>
          <w:divBdr>
            <w:top w:val="none" w:sz="0" w:space="0" w:color="auto"/>
            <w:left w:val="none" w:sz="0" w:space="0" w:color="auto"/>
            <w:bottom w:val="none" w:sz="0" w:space="0" w:color="auto"/>
            <w:right w:val="none" w:sz="0" w:space="0" w:color="auto"/>
          </w:divBdr>
        </w:div>
        <w:div w:id="550386235">
          <w:marLeft w:val="0"/>
          <w:marRight w:val="0"/>
          <w:marTop w:val="0"/>
          <w:marBottom w:val="0"/>
          <w:divBdr>
            <w:top w:val="none" w:sz="0" w:space="0" w:color="auto"/>
            <w:left w:val="none" w:sz="0" w:space="0" w:color="auto"/>
            <w:bottom w:val="none" w:sz="0" w:space="0" w:color="auto"/>
            <w:right w:val="none" w:sz="0" w:space="0" w:color="auto"/>
          </w:divBdr>
        </w:div>
        <w:div w:id="22216886">
          <w:marLeft w:val="0"/>
          <w:marRight w:val="0"/>
          <w:marTop w:val="0"/>
          <w:marBottom w:val="0"/>
          <w:divBdr>
            <w:top w:val="none" w:sz="0" w:space="0" w:color="auto"/>
            <w:left w:val="none" w:sz="0" w:space="0" w:color="auto"/>
            <w:bottom w:val="none" w:sz="0" w:space="0" w:color="auto"/>
            <w:right w:val="none" w:sz="0" w:space="0" w:color="auto"/>
          </w:divBdr>
        </w:div>
        <w:div w:id="1044869492">
          <w:marLeft w:val="0"/>
          <w:marRight w:val="0"/>
          <w:marTop w:val="0"/>
          <w:marBottom w:val="0"/>
          <w:divBdr>
            <w:top w:val="none" w:sz="0" w:space="0" w:color="auto"/>
            <w:left w:val="none" w:sz="0" w:space="0" w:color="auto"/>
            <w:bottom w:val="none" w:sz="0" w:space="0" w:color="auto"/>
            <w:right w:val="none" w:sz="0" w:space="0" w:color="auto"/>
          </w:divBdr>
        </w:div>
        <w:div w:id="326052663">
          <w:marLeft w:val="0"/>
          <w:marRight w:val="0"/>
          <w:marTop w:val="0"/>
          <w:marBottom w:val="0"/>
          <w:divBdr>
            <w:top w:val="none" w:sz="0" w:space="0" w:color="auto"/>
            <w:left w:val="none" w:sz="0" w:space="0" w:color="auto"/>
            <w:bottom w:val="none" w:sz="0" w:space="0" w:color="auto"/>
            <w:right w:val="none" w:sz="0" w:space="0" w:color="auto"/>
          </w:divBdr>
        </w:div>
        <w:div w:id="11613373">
          <w:marLeft w:val="0"/>
          <w:marRight w:val="0"/>
          <w:marTop w:val="0"/>
          <w:marBottom w:val="0"/>
          <w:divBdr>
            <w:top w:val="none" w:sz="0" w:space="0" w:color="auto"/>
            <w:left w:val="none" w:sz="0" w:space="0" w:color="auto"/>
            <w:bottom w:val="none" w:sz="0" w:space="0" w:color="auto"/>
            <w:right w:val="none" w:sz="0" w:space="0" w:color="auto"/>
          </w:divBdr>
        </w:div>
        <w:div w:id="1585798225">
          <w:marLeft w:val="0"/>
          <w:marRight w:val="0"/>
          <w:marTop w:val="0"/>
          <w:marBottom w:val="0"/>
          <w:divBdr>
            <w:top w:val="none" w:sz="0" w:space="0" w:color="auto"/>
            <w:left w:val="none" w:sz="0" w:space="0" w:color="auto"/>
            <w:bottom w:val="none" w:sz="0" w:space="0" w:color="auto"/>
            <w:right w:val="none" w:sz="0" w:space="0" w:color="auto"/>
          </w:divBdr>
        </w:div>
        <w:div w:id="694503176">
          <w:marLeft w:val="0"/>
          <w:marRight w:val="0"/>
          <w:marTop w:val="0"/>
          <w:marBottom w:val="0"/>
          <w:divBdr>
            <w:top w:val="none" w:sz="0" w:space="0" w:color="auto"/>
            <w:left w:val="none" w:sz="0" w:space="0" w:color="auto"/>
            <w:bottom w:val="none" w:sz="0" w:space="0" w:color="auto"/>
            <w:right w:val="none" w:sz="0" w:space="0" w:color="auto"/>
          </w:divBdr>
        </w:div>
        <w:div w:id="551161097">
          <w:marLeft w:val="0"/>
          <w:marRight w:val="0"/>
          <w:marTop w:val="0"/>
          <w:marBottom w:val="0"/>
          <w:divBdr>
            <w:top w:val="none" w:sz="0" w:space="0" w:color="auto"/>
            <w:left w:val="none" w:sz="0" w:space="0" w:color="auto"/>
            <w:bottom w:val="none" w:sz="0" w:space="0" w:color="auto"/>
            <w:right w:val="none" w:sz="0" w:space="0" w:color="auto"/>
          </w:divBdr>
        </w:div>
        <w:div w:id="442573570">
          <w:marLeft w:val="0"/>
          <w:marRight w:val="0"/>
          <w:marTop w:val="0"/>
          <w:marBottom w:val="0"/>
          <w:divBdr>
            <w:top w:val="none" w:sz="0" w:space="0" w:color="auto"/>
            <w:left w:val="none" w:sz="0" w:space="0" w:color="auto"/>
            <w:bottom w:val="none" w:sz="0" w:space="0" w:color="auto"/>
            <w:right w:val="none" w:sz="0" w:space="0" w:color="auto"/>
          </w:divBdr>
        </w:div>
        <w:div w:id="527255183">
          <w:marLeft w:val="0"/>
          <w:marRight w:val="0"/>
          <w:marTop w:val="0"/>
          <w:marBottom w:val="0"/>
          <w:divBdr>
            <w:top w:val="none" w:sz="0" w:space="0" w:color="auto"/>
            <w:left w:val="none" w:sz="0" w:space="0" w:color="auto"/>
            <w:bottom w:val="none" w:sz="0" w:space="0" w:color="auto"/>
            <w:right w:val="none" w:sz="0" w:space="0" w:color="auto"/>
          </w:divBdr>
        </w:div>
        <w:div w:id="1753117621">
          <w:marLeft w:val="0"/>
          <w:marRight w:val="0"/>
          <w:marTop w:val="0"/>
          <w:marBottom w:val="0"/>
          <w:divBdr>
            <w:top w:val="none" w:sz="0" w:space="0" w:color="auto"/>
            <w:left w:val="none" w:sz="0" w:space="0" w:color="auto"/>
            <w:bottom w:val="none" w:sz="0" w:space="0" w:color="auto"/>
            <w:right w:val="none" w:sz="0" w:space="0" w:color="auto"/>
          </w:divBdr>
        </w:div>
        <w:div w:id="14309839">
          <w:marLeft w:val="0"/>
          <w:marRight w:val="0"/>
          <w:marTop w:val="0"/>
          <w:marBottom w:val="0"/>
          <w:divBdr>
            <w:top w:val="none" w:sz="0" w:space="0" w:color="auto"/>
            <w:left w:val="none" w:sz="0" w:space="0" w:color="auto"/>
            <w:bottom w:val="none" w:sz="0" w:space="0" w:color="auto"/>
            <w:right w:val="none" w:sz="0" w:space="0" w:color="auto"/>
          </w:divBdr>
        </w:div>
        <w:div w:id="1806581133">
          <w:marLeft w:val="0"/>
          <w:marRight w:val="0"/>
          <w:marTop w:val="0"/>
          <w:marBottom w:val="0"/>
          <w:divBdr>
            <w:top w:val="none" w:sz="0" w:space="0" w:color="auto"/>
            <w:left w:val="none" w:sz="0" w:space="0" w:color="auto"/>
            <w:bottom w:val="none" w:sz="0" w:space="0" w:color="auto"/>
            <w:right w:val="none" w:sz="0" w:space="0" w:color="auto"/>
          </w:divBdr>
        </w:div>
        <w:div w:id="1569488594">
          <w:marLeft w:val="0"/>
          <w:marRight w:val="0"/>
          <w:marTop w:val="0"/>
          <w:marBottom w:val="0"/>
          <w:divBdr>
            <w:top w:val="none" w:sz="0" w:space="0" w:color="auto"/>
            <w:left w:val="none" w:sz="0" w:space="0" w:color="auto"/>
            <w:bottom w:val="none" w:sz="0" w:space="0" w:color="auto"/>
            <w:right w:val="none" w:sz="0" w:space="0" w:color="auto"/>
          </w:divBdr>
        </w:div>
        <w:div w:id="1946620867">
          <w:marLeft w:val="0"/>
          <w:marRight w:val="0"/>
          <w:marTop w:val="0"/>
          <w:marBottom w:val="0"/>
          <w:divBdr>
            <w:top w:val="none" w:sz="0" w:space="0" w:color="auto"/>
            <w:left w:val="none" w:sz="0" w:space="0" w:color="auto"/>
            <w:bottom w:val="none" w:sz="0" w:space="0" w:color="auto"/>
            <w:right w:val="none" w:sz="0" w:space="0" w:color="auto"/>
          </w:divBdr>
        </w:div>
        <w:div w:id="741030165">
          <w:marLeft w:val="0"/>
          <w:marRight w:val="0"/>
          <w:marTop w:val="0"/>
          <w:marBottom w:val="0"/>
          <w:divBdr>
            <w:top w:val="none" w:sz="0" w:space="0" w:color="auto"/>
            <w:left w:val="none" w:sz="0" w:space="0" w:color="auto"/>
            <w:bottom w:val="none" w:sz="0" w:space="0" w:color="auto"/>
            <w:right w:val="none" w:sz="0" w:space="0" w:color="auto"/>
          </w:divBdr>
        </w:div>
        <w:div w:id="1949311530">
          <w:marLeft w:val="0"/>
          <w:marRight w:val="0"/>
          <w:marTop w:val="0"/>
          <w:marBottom w:val="0"/>
          <w:divBdr>
            <w:top w:val="none" w:sz="0" w:space="0" w:color="auto"/>
            <w:left w:val="none" w:sz="0" w:space="0" w:color="auto"/>
            <w:bottom w:val="none" w:sz="0" w:space="0" w:color="auto"/>
            <w:right w:val="none" w:sz="0" w:space="0" w:color="auto"/>
          </w:divBdr>
        </w:div>
        <w:div w:id="891043468">
          <w:marLeft w:val="0"/>
          <w:marRight w:val="0"/>
          <w:marTop w:val="0"/>
          <w:marBottom w:val="0"/>
          <w:divBdr>
            <w:top w:val="none" w:sz="0" w:space="0" w:color="auto"/>
            <w:left w:val="none" w:sz="0" w:space="0" w:color="auto"/>
            <w:bottom w:val="none" w:sz="0" w:space="0" w:color="auto"/>
            <w:right w:val="none" w:sz="0" w:space="0" w:color="auto"/>
          </w:divBdr>
        </w:div>
        <w:div w:id="704599549">
          <w:marLeft w:val="0"/>
          <w:marRight w:val="0"/>
          <w:marTop w:val="0"/>
          <w:marBottom w:val="0"/>
          <w:divBdr>
            <w:top w:val="none" w:sz="0" w:space="0" w:color="auto"/>
            <w:left w:val="none" w:sz="0" w:space="0" w:color="auto"/>
            <w:bottom w:val="none" w:sz="0" w:space="0" w:color="auto"/>
            <w:right w:val="none" w:sz="0" w:space="0" w:color="auto"/>
          </w:divBdr>
        </w:div>
        <w:div w:id="2042315759">
          <w:marLeft w:val="0"/>
          <w:marRight w:val="0"/>
          <w:marTop w:val="0"/>
          <w:marBottom w:val="0"/>
          <w:divBdr>
            <w:top w:val="none" w:sz="0" w:space="0" w:color="auto"/>
            <w:left w:val="none" w:sz="0" w:space="0" w:color="auto"/>
            <w:bottom w:val="none" w:sz="0" w:space="0" w:color="auto"/>
            <w:right w:val="none" w:sz="0" w:space="0" w:color="auto"/>
          </w:divBdr>
        </w:div>
        <w:div w:id="1304233974">
          <w:marLeft w:val="0"/>
          <w:marRight w:val="0"/>
          <w:marTop w:val="0"/>
          <w:marBottom w:val="0"/>
          <w:divBdr>
            <w:top w:val="none" w:sz="0" w:space="0" w:color="auto"/>
            <w:left w:val="none" w:sz="0" w:space="0" w:color="auto"/>
            <w:bottom w:val="none" w:sz="0" w:space="0" w:color="auto"/>
            <w:right w:val="none" w:sz="0" w:space="0" w:color="auto"/>
          </w:divBdr>
        </w:div>
        <w:div w:id="1962764989">
          <w:marLeft w:val="0"/>
          <w:marRight w:val="0"/>
          <w:marTop w:val="0"/>
          <w:marBottom w:val="0"/>
          <w:divBdr>
            <w:top w:val="none" w:sz="0" w:space="0" w:color="auto"/>
            <w:left w:val="none" w:sz="0" w:space="0" w:color="auto"/>
            <w:bottom w:val="none" w:sz="0" w:space="0" w:color="auto"/>
            <w:right w:val="none" w:sz="0" w:space="0" w:color="auto"/>
          </w:divBdr>
        </w:div>
        <w:div w:id="196621385">
          <w:marLeft w:val="0"/>
          <w:marRight w:val="0"/>
          <w:marTop w:val="0"/>
          <w:marBottom w:val="0"/>
          <w:divBdr>
            <w:top w:val="none" w:sz="0" w:space="0" w:color="auto"/>
            <w:left w:val="none" w:sz="0" w:space="0" w:color="auto"/>
            <w:bottom w:val="none" w:sz="0" w:space="0" w:color="auto"/>
            <w:right w:val="none" w:sz="0" w:space="0" w:color="auto"/>
          </w:divBdr>
        </w:div>
        <w:div w:id="1803503792">
          <w:marLeft w:val="0"/>
          <w:marRight w:val="0"/>
          <w:marTop w:val="0"/>
          <w:marBottom w:val="0"/>
          <w:divBdr>
            <w:top w:val="none" w:sz="0" w:space="0" w:color="auto"/>
            <w:left w:val="none" w:sz="0" w:space="0" w:color="auto"/>
            <w:bottom w:val="none" w:sz="0" w:space="0" w:color="auto"/>
            <w:right w:val="none" w:sz="0" w:space="0" w:color="auto"/>
          </w:divBdr>
        </w:div>
        <w:div w:id="847058094">
          <w:marLeft w:val="0"/>
          <w:marRight w:val="0"/>
          <w:marTop w:val="0"/>
          <w:marBottom w:val="0"/>
          <w:divBdr>
            <w:top w:val="none" w:sz="0" w:space="0" w:color="auto"/>
            <w:left w:val="none" w:sz="0" w:space="0" w:color="auto"/>
            <w:bottom w:val="none" w:sz="0" w:space="0" w:color="auto"/>
            <w:right w:val="none" w:sz="0" w:space="0" w:color="auto"/>
          </w:divBdr>
        </w:div>
        <w:div w:id="1565482592">
          <w:marLeft w:val="0"/>
          <w:marRight w:val="0"/>
          <w:marTop w:val="0"/>
          <w:marBottom w:val="0"/>
          <w:divBdr>
            <w:top w:val="none" w:sz="0" w:space="0" w:color="auto"/>
            <w:left w:val="none" w:sz="0" w:space="0" w:color="auto"/>
            <w:bottom w:val="none" w:sz="0" w:space="0" w:color="auto"/>
            <w:right w:val="none" w:sz="0" w:space="0" w:color="auto"/>
          </w:divBdr>
        </w:div>
        <w:div w:id="923799794">
          <w:marLeft w:val="0"/>
          <w:marRight w:val="0"/>
          <w:marTop w:val="0"/>
          <w:marBottom w:val="0"/>
          <w:divBdr>
            <w:top w:val="none" w:sz="0" w:space="0" w:color="auto"/>
            <w:left w:val="none" w:sz="0" w:space="0" w:color="auto"/>
            <w:bottom w:val="none" w:sz="0" w:space="0" w:color="auto"/>
            <w:right w:val="none" w:sz="0" w:space="0" w:color="auto"/>
          </w:divBdr>
        </w:div>
        <w:div w:id="796489489">
          <w:marLeft w:val="0"/>
          <w:marRight w:val="0"/>
          <w:marTop w:val="0"/>
          <w:marBottom w:val="0"/>
          <w:divBdr>
            <w:top w:val="none" w:sz="0" w:space="0" w:color="auto"/>
            <w:left w:val="none" w:sz="0" w:space="0" w:color="auto"/>
            <w:bottom w:val="none" w:sz="0" w:space="0" w:color="auto"/>
            <w:right w:val="none" w:sz="0" w:space="0" w:color="auto"/>
          </w:divBdr>
        </w:div>
        <w:div w:id="1793476909">
          <w:marLeft w:val="0"/>
          <w:marRight w:val="0"/>
          <w:marTop w:val="0"/>
          <w:marBottom w:val="0"/>
          <w:divBdr>
            <w:top w:val="none" w:sz="0" w:space="0" w:color="auto"/>
            <w:left w:val="none" w:sz="0" w:space="0" w:color="auto"/>
            <w:bottom w:val="none" w:sz="0" w:space="0" w:color="auto"/>
            <w:right w:val="none" w:sz="0" w:space="0" w:color="auto"/>
          </w:divBdr>
        </w:div>
        <w:div w:id="1608387834">
          <w:marLeft w:val="0"/>
          <w:marRight w:val="0"/>
          <w:marTop w:val="0"/>
          <w:marBottom w:val="0"/>
          <w:divBdr>
            <w:top w:val="none" w:sz="0" w:space="0" w:color="auto"/>
            <w:left w:val="none" w:sz="0" w:space="0" w:color="auto"/>
            <w:bottom w:val="none" w:sz="0" w:space="0" w:color="auto"/>
            <w:right w:val="none" w:sz="0" w:space="0" w:color="auto"/>
          </w:divBdr>
        </w:div>
        <w:div w:id="1351957727">
          <w:marLeft w:val="0"/>
          <w:marRight w:val="0"/>
          <w:marTop w:val="0"/>
          <w:marBottom w:val="0"/>
          <w:divBdr>
            <w:top w:val="none" w:sz="0" w:space="0" w:color="auto"/>
            <w:left w:val="none" w:sz="0" w:space="0" w:color="auto"/>
            <w:bottom w:val="none" w:sz="0" w:space="0" w:color="auto"/>
            <w:right w:val="none" w:sz="0" w:space="0" w:color="auto"/>
          </w:divBdr>
        </w:div>
        <w:div w:id="1119488281">
          <w:marLeft w:val="0"/>
          <w:marRight w:val="0"/>
          <w:marTop w:val="0"/>
          <w:marBottom w:val="0"/>
          <w:divBdr>
            <w:top w:val="none" w:sz="0" w:space="0" w:color="auto"/>
            <w:left w:val="none" w:sz="0" w:space="0" w:color="auto"/>
            <w:bottom w:val="none" w:sz="0" w:space="0" w:color="auto"/>
            <w:right w:val="none" w:sz="0" w:space="0" w:color="auto"/>
          </w:divBdr>
        </w:div>
        <w:div w:id="489637982">
          <w:marLeft w:val="0"/>
          <w:marRight w:val="0"/>
          <w:marTop w:val="0"/>
          <w:marBottom w:val="0"/>
          <w:divBdr>
            <w:top w:val="none" w:sz="0" w:space="0" w:color="auto"/>
            <w:left w:val="none" w:sz="0" w:space="0" w:color="auto"/>
            <w:bottom w:val="none" w:sz="0" w:space="0" w:color="auto"/>
            <w:right w:val="none" w:sz="0" w:space="0" w:color="auto"/>
          </w:divBdr>
        </w:div>
        <w:div w:id="1817456773">
          <w:marLeft w:val="0"/>
          <w:marRight w:val="0"/>
          <w:marTop w:val="0"/>
          <w:marBottom w:val="0"/>
          <w:divBdr>
            <w:top w:val="none" w:sz="0" w:space="0" w:color="auto"/>
            <w:left w:val="none" w:sz="0" w:space="0" w:color="auto"/>
            <w:bottom w:val="none" w:sz="0" w:space="0" w:color="auto"/>
            <w:right w:val="none" w:sz="0" w:space="0" w:color="auto"/>
          </w:divBdr>
        </w:div>
        <w:div w:id="1972783688">
          <w:marLeft w:val="0"/>
          <w:marRight w:val="0"/>
          <w:marTop w:val="0"/>
          <w:marBottom w:val="0"/>
          <w:divBdr>
            <w:top w:val="none" w:sz="0" w:space="0" w:color="auto"/>
            <w:left w:val="none" w:sz="0" w:space="0" w:color="auto"/>
            <w:bottom w:val="none" w:sz="0" w:space="0" w:color="auto"/>
            <w:right w:val="none" w:sz="0" w:space="0" w:color="auto"/>
          </w:divBdr>
        </w:div>
        <w:div w:id="1225875427">
          <w:marLeft w:val="0"/>
          <w:marRight w:val="0"/>
          <w:marTop w:val="0"/>
          <w:marBottom w:val="0"/>
          <w:divBdr>
            <w:top w:val="none" w:sz="0" w:space="0" w:color="auto"/>
            <w:left w:val="none" w:sz="0" w:space="0" w:color="auto"/>
            <w:bottom w:val="none" w:sz="0" w:space="0" w:color="auto"/>
            <w:right w:val="none" w:sz="0" w:space="0" w:color="auto"/>
          </w:divBdr>
        </w:div>
        <w:div w:id="717320846">
          <w:marLeft w:val="0"/>
          <w:marRight w:val="0"/>
          <w:marTop w:val="0"/>
          <w:marBottom w:val="0"/>
          <w:divBdr>
            <w:top w:val="none" w:sz="0" w:space="0" w:color="auto"/>
            <w:left w:val="none" w:sz="0" w:space="0" w:color="auto"/>
            <w:bottom w:val="none" w:sz="0" w:space="0" w:color="auto"/>
            <w:right w:val="none" w:sz="0" w:space="0" w:color="auto"/>
          </w:divBdr>
        </w:div>
        <w:div w:id="1849754021">
          <w:marLeft w:val="0"/>
          <w:marRight w:val="0"/>
          <w:marTop w:val="0"/>
          <w:marBottom w:val="0"/>
          <w:divBdr>
            <w:top w:val="none" w:sz="0" w:space="0" w:color="auto"/>
            <w:left w:val="none" w:sz="0" w:space="0" w:color="auto"/>
            <w:bottom w:val="none" w:sz="0" w:space="0" w:color="auto"/>
            <w:right w:val="none" w:sz="0" w:space="0" w:color="auto"/>
          </w:divBdr>
        </w:div>
        <w:div w:id="455031928">
          <w:marLeft w:val="0"/>
          <w:marRight w:val="0"/>
          <w:marTop w:val="0"/>
          <w:marBottom w:val="0"/>
          <w:divBdr>
            <w:top w:val="none" w:sz="0" w:space="0" w:color="auto"/>
            <w:left w:val="none" w:sz="0" w:space="0" w:color="auto"/>
            <w:bottom w:val="none" w:sz="0" w:space="0" w:color="auto"/>
            <w:right w:val="none" w:sz="0" w:space="0" w:color="auto"/>
          </w:divBdr>
        </w:div>
        <w:div w:id="1837572217">
          <w:marLeft w:val="0"/>
          <w:marRight w:val="0"/>
          <w:marTop w:val="0"/>
          <w:marBottom w:val="0"/>
          <w:divBdr>
            <w:top w:val="none" w:sz="0" w:space="0" w:color="auto"/>
            <w:left w:val="none" w:sz="0" w:space="0" w:color="auto"/>
            <w:bottom w:val="none" w:sz="0" w:space="0" w:color="auto"/>
            <w:right w:val="none" w:sz="0" w:space="0" w:color="auto"/>
          </w:divBdr>
        </w:div>
        <w:div w:id="1451589597">
          <w:marLeft w:val="0"/>
          <w:marRight w:val="0"/>
          <w:marTop w:val="0"/>
          <w:marBottom w:val="0"/>
          <w:divBdr>
            <w:top w:val="none" w:sz="0" w:space="0" w:color="auto"/>
            <w:left w:val="none" w:sz="0" w:space="0" w:color="auto"/>
            <w:bottom w:val="none" w:sz="0" w:space="0" w:color="auto"/>
            <w:right w:val="none" w:sz="0" w:space="0" w:color="auto"/>
          </w:divBdr>
        </w:div>
        <w:div w:id="12537535">
          <w:marLeft w:val="0"/>
          <w:marRight w:val="0"/>
          <w:marTop w:val="0"/>
          <w:marBottom w:val="0"/>
          <w:divBdr>
            <w:top w:val="none" w:sz="0" w:space="0" w:color="auto"/>
            <w:left w:val="none" w:sz="0" w:space="0" w:color="auto"/>
            <w:bottom w:val="none" w:sz="0" w:space="0" w:color="auto"/>
            <w:right w:val="none" w:sz="0" w:space="0" w:color="auto"/>
          </w:divBdr>
        </w:div>
        <w:div w:id="563489576">
          <w:marLeft w:val="0"/>
          <w:marRight w:val="0"/>
          <w:marTop w:val="0"/>
          <w:marBottom w:val="0"/>
          <w:divBdr>
            <w:top w:val="none" w:sz="0" w:space="0" w:color="auto"/>
            <w:left w:val="none" w:sz="0" w:space="0" w:color="auto"/>
            <w:bottom w:val="none" w:sz="0" w:space="0" w:color="auto"/>
            <w:right w:val="none" w:sz="0" w:space="0" w:color="auto"/>
          </w:divBdr>
        </w:div>
        <w:div w:id="1146052069">
          <w:marLeft w:val="0"/>
          <w:marRight w:val="0"/>
          <w:marTop w:val="0"/>
          <w:marBottom w:val="0"/>
          <w:divBdr>
            <w:top w:val="none" w:sz="0" w:space="0" w:color="auto"/>
            <w:left w:val="none" w:sz="0" w:space="0" w:color="auto"/>
            <w:bottom w:val="none" w:sz="0" w:space="0" w:color="auto"/>
            <w:right w:val="none" w:sz="0" w:space="0" w:color="auto"/>
          </w:divBdr>
        </w:div>
        <w:div w:id="1807040125">
          <w:marLeft w:val="0"/>
          <w:marRight w:val="0"/>
          <w:marTop w:val="0"/>
          <w:marBottom w:val="0"/>
          <w:divBdr>
            <w:top w:val="none" w:sz="0" w:space="0" w:color="auto"/>
            <w:left w:val="none" w:sz="0" w:space="0" w:color="auto"/>
            <w:bottom w:val="none" w:sz="0" w:space="0" w:color="auto"/>
            <w:right w:val="none" w:sz="0" w:space="0" w:color="auto"/>
          </w:divBdr>
          <w:divsChild>
            <w:div w:id="1310791747">
              <w:marLeft w:val="0"/>
              <w:marRight w:val="0"/>
              <w:marTop w:val="0"/>
              <w:marBottom w:val="0"/>
              <w:divBdr>
                <w:top w:val="none" w:sz="0" w:space="0" w:color="auto"/>
                <w:left w:val="none" w:sz="0" w:space="0" w:color="auto"/>
                <w:bottom w:val="none" w:sz="0" w:space="0" w:color="auto"/>
                <w:right w:val="none" w:sz="0" w:space="0" w:color="auto"/>
              </w:divBdr>
            </w:div>
            <w:div w:id="1342970371">
              <w:marLeft w:val="0"/>
              <w:marRight w:val="0"/>
              <w:marTop w:val="0"/>
              <w:marBottom w:val="0"/>
              <w:divBdr>
                <w:top w:val="none" w:sz="0" w:space="0" w:color="auto"/>
                <w:left w:val="none" w:sz="0" w:space="0" w:color="auto"/>
                <w:bottom w:val="none" w:sz="0" w:space="0" w:color="auto"/>
                <w:right w:val="none" w:sz="0" w:space="0" w:color="auto"/>
              </w:divBdr>
            </w:div>
            <w:div w:id="1374116982">
              <w:marLeft w:val="0"/>
              <w:marRight w:val="0"/>
              <w:marTop w:val="0"/>
              <w:marBottom w:val="0"/>
              <w:divBdr>
                <w:top w:val="none" w:sz="0" w:space="0" w:color="auto"/>
                <w:left w:val="none" w:sz="0" w:space="0" w:color="auto"/>
                <w:bottom w:val="none" w:sz="0" w:space="0" w:color="auto"/>
                <w:right w:val="none" w:sz="0" w:space="0" w:color="auto"/>
              </w:divBdr>
            </w:div>
            <w:div w:id="1231698733">
              <w:marLeft w:val="0"/>
              <w:marRight w:val="0"/>
              <w:marTop w:val="0"/>
              <w:marBottom w:val="0"/>
              <w:divBdr>
                <w:top w:val="none" w:sz="0" w:space="0" w:color="auto"/>
                <w:left w:val="none" w:sz="0" w:space="0" w:color="auto"/>
                <w:bottom w:val="none" w:sz="0" w:space="0" w:color="auto"/>
                <w:right w:val="none" w:sz="0" w:space="0" w:color="auto"/>
              </w:divBdr>
            </w:div>
            <w:div w:id="77604686">
              <w:marLeft w:val="0"/>
              <w:marRight w:val="0"/>
              <w:marTop w:val="0"/>
              <w:marBottom w:val="0"/>
              <w:divBdr>
                <w:top w:val="none" w:sz="0" w:space="0" w:color="auto"/>
                <w:left w:val="none" w:sz="0" w:space="0" w:color="auto"/>
                <w:bottom w:val="none" w:sz="0" w:space="0" w:color="auto"/>
                <w:right w:val="none" w:sz="0" w:space="0" w:color="auto"/>
              </w:divBdr>
            </w:div>
          </w:divsChild>
        </w:div>
        <w:div w:id="142891819">
          <w:marLeft w:val="0"/>
          <w:marRight w:val="0"/>
          <w:marTop w:val="0"/>
          <w:marBottom w:val="0"/>
          <w:divBdr>
            <w:top w:val="none" w:sz="0" w:space="0" w:color="auto"/>
            <w:left w:val="none" w:sz="0" w:space="0" w:color="auto"/>
            <w:bottom w:val="none" w:sz="0" w:space="0" w:color="auto"/>
            <w:right w:val="none" w:sz="0" w:space="0" w:color="auto"/>
          </w:divBdr>
          <w:divsChild>
            <w:div w:id="1486165952">
              <w:marLeft w:val="0"/>
              <w:marRight w:val="0"/>
              <w:marTop w:val="0"/>
              <w:marBottom w:val="0"/>
              <w:divBdr>
                <w:top w:val="none" w:sz="0" w:space="0" w:color="auto"/>
                <w:left w:val="none" w:sz="0" w:space="0" w:color="auto"/>
                <w:bottom w:val="none" w:sz="0" w:space="0" w:color="auto"/>
                <w:right w:val="none" w:sz="0" w:space="0" w:color="auto"/>
              </w:divBdr>
            </w:div>
            <w:div w:id="1053891652">
              <w:marLeft w:val="0"/>
              <w:marRight w:val="0"/>
              <w:marTop w:val="0"/>
              <w:marBottom w:val="0"/>
              <w:divBdr>
                <w:top w:val="none" w:sz="0" w:space="0" w:color="auto"/>
                <w:left w:val="none" w:sz="0" w:space="0" w:color="auto"/>
                <w:bottom w:val="none" w:sz="0" w:space="0" w:color="auto"/>
                <w:right w:val="none" w:sz="0" w:space="0" w:color="auto"/>
              </w:divBdr>
            </w:div>
            <w:div w:id="2032797586">
              <w:marLeft w:val="0"/>
              <w:marRight w:val="0"/>
              <w:marTop w:val="0"/>
              <w:marBottom w:val="0"/>
              <w:divBdr>
                <w:top w:val="none" w:sz="0" w:space="0" w:color="auto"/>
                <w:left w:val="none" w:sz="0" w:space="0" w:color="auto"/>
                <w:bottom w:val="none" w:sz="0" w:space="0" w:color="auto"/>
                <w:right w:val="none" w:sz="0" w:space="0" w:color="auto"/>
              </w:divBdr>
            </w:div>
          </w:divsChild>
        </w:div>
        <w:div w:id="1495149456">
          <w:marLeft w:val="0"/>
          <w:marRight w:val="0"/>
          <w:marTop w:val="0"/>
          <w:marBottom w:val="0"/>
          <w:divBdr>
            <w:top w:val="none" w:sz="0" w:space="0" w:color="auto"/>
            <w:left w:val="none" w:sz="0" w:space="0" w:color="auto"/>
            <w:bottom w:val="none" w:sz="0" w:space="0" w:color="auto"/>
            <w:right w:val="none" w:sz="0" w:space="0" w:color="auto"/>
          </w:divBdr>
          <w:divsChild>
            <w:div w:id="933586490">
              <w:marLeft w:val="0"/>
              <w:marRight w:val="0"/>
              <w:marTop w:val="0"/>
              <w:marBottom w:val="0"/>
              <w:divBdr>
                <w:top w:val="none" w:sz="0" w:space="0" w:color="auto"/>
                <w:left w:val="none" w:sz="0" w:space="0" w:color="auto"/>
                <w:bottom w:val="none" w:sz="0" w:space="0" w:color="auto"/>
                <w:right w:val="none" w:sz="0" w:space="0" w:color="auto"/>
              </w:divBdr>
            </w:div>
            <w:div w:id="1774592610">
              <w:marLeft w:val="0"/>
              <w:marRight w:val="0"/>
              <w:marTop w:val="0"/>
              <w:marBottom w:val="0"/>
              <w:divBdr>
                <w:top w:val="none" w:sz="0" w:space="0" w:color="auto"/>
                <w:left w:val="none" w:sz="0" w:space="0" w:color="auto"/>
                <w:bottom w:val="none" w:sz="0" w:space="0" w:color="auto"/>
                <w:right w:val="none" w:sz="0" w:space="0" w:color="auto"/>
              </w:divBdr>
            </w:div>
            <w:div w:id="1698193494">
              <w:marLeft w:val="0"/>
              <w:marRight w:val="0"/>
              <w:marTop w:val="0"/>
              <w:marBottom w:val="0"/>
              <w:divBdr>
                <w:top w:val="none" w:sz="0" w:space="0" w:color="auto"/>
                <w:left w:val="none" w:sz="0" w:space="0" w:color="auto"/>
                <w:bottom w:val="none" w:sz="0" w:space="0" w:color="auto"/>
                <w:right w:val="none" w:sz="0" w:space="0" w:color="auto"/>
              </w:divBdr>
            </w:div>
          </w:divsChild>
        </w:div>
        <w:div w:id="1713648576">
          <w:marLeft w:val="0"/>
          <w:marRight w:val="0"/>
          <w:marTop w:val="0"/>
          <w:marBottom w:val="0"/>
          <w:divBdr>
            <w:top w:val="none" w:sz="0" w:space="0" w:color="auto"/>
            <w:left w:val="none" w:sz="0" w:space="0" w:color="auto"/>
            <w:bottom w:val="none" w:sz="0" w:space="0" w:color="auto"/>
            <w:right w:val="none" w:sz="0" w:space="0" w:color="auto"/>
          </w:divBdr>
          <w:divsChild>
            <w:div w:id="818619641">
              <w:marLeft w:val="0"/>
              <w:marRight w:val="0"/>
              <w:marTop w:val="0"/>
              <w:marBottom w:val="0"/>
              <w:divBdr>
                <w:top w:val="none" w:sz="0" w:space="0" w:color="auto"/>
                <w:left w:val="none" w:sz="0" w:space="0" w:color="auto"/>
                <w:bottom w:val="none" w:sz="0" w:space="0" w:color="auto"/>
                <w:right w:val="none" w:sz="0" w:space="0" w:color="auto"/>
              </w:divBdr>
            </w:div>
            <w:div w:id="2092968702">
              <w:marLeft w:val="0"/>
              <w:marRight w:val="0"/>
              <w:marTop w:val="0"/>
              <w:marBottom w:val="0"/>
              <w:divBdr>
                <w:top w:val="none" w:sz="0" w:space="0" w:color="auto"/>
                <w:left w:val="none" w:sz="0" w:space="0" w:color="auto"/>
                <w:bottom w:val="none" w:sz="0" w:space="0" w:color="auto"/>
                <w:right w:val="none" w:sz="0" w:space="0" w:color="auto"/>
              </w:divBdr>
            </w:div>
            <w:div w:id="1902137844">
              <w:marLeft w:val="0"/>
              <w:marRight w:val="0"/>
              <w:marTop w:val="0"/>
              <w:marBottom w:val="0"/>
              <w:divBdr>
                <w:top w:val="none" w:sz="0" w:space="0" w:color="auto"/>
                <w:left w:val="none" w:sz="0" w:space="0" w:color="auto"/>
                <w:bottom w:val="none" w:sz="0" w:space="0" w:color="auto"/>
                <w:right w:val="none" w:sz="0" w:space="0" w:color="auto"/>
              </w:divBdr>
            </w:div>
            <w:div w:id="232356006">
              <w:marLeft w:val="0"/>
              <w:marRight w:val="0"/>
              <w:marTop w:val="0"/>
              <w:marBottom w:val="0"/>
              <w:divBdr>
                <w:top w:val="none" w:sz="0" w:space="0" w:color="auto"/>
                <w:left w:val="none" w:sz="0" w:space="0" w:color="auto"/>
                <w:bottom w:val="none" w:sz="0" w:space="0" w:color="auto"/>
                <w:right w:val="none" w:sz="0" w:space="0" w:color="auto"/>
              </w:divBdr>
            </w:div>
            <w:div w:id="676537960">
              <w:marLeft w:val="0"/>
              <w:marRight w:val="0"/>
              <w:marTop w:val="0"/>
              <w:marBottom w:val="0"/>
              <w:divBdr>
                <w:top w:val="none" w:sz="0" w:space="0" w:color="auto"/>
                <w:left w:val="none" w:sz="0" w:space="0" w:color="auto"/>
                <w:bottom w:val="none" w:sz="0" w:space="0" w:color="auto"/>
                <w:right w:val="none" w:sz="0" w:space="0" w:color="auto"/>
              </w:divBdr>
            </w:div>
          </w:divsChild>
        </w:div>
        <w:div w:id="1938638637">
          <w:marLeft w:val="0"/>
          <w:marRight w:val="0"/>
          <w:marTop w:val="0"/>
          <w:marBottom w:val="0"/>
          <w:divBdr>
            <w:top w:val="none" w:sz="0" w:space="0" w:color="auto"/>
            <w:left w:val="none" w:sz="0" w:space="0" w:color="auto"/>
            <w:bottom w:val="none" w:sz="0" w:space="0" w:color="auto"/>
            <w:right w:val="none" w:sz="0" w:space="0" w:color="auto"/>
          </w:divBdr>
          <w:divsChild>
            <w:div w:id="627859569">
              <w:marLeft w:val="0"/>
              <w:marRight w:val="0"/>
              <w:marTop w:val="0"/>
              <w:marBottom w:val="0"/>
              <w:divBdr>
                <w:top w:val="none" w:sz="0" w:space="0" w:color="auto"/>
                <w:left w:val="none" w:sz="0" w:space="0" w:color="auto"/>
                <w:bottom w:val="none" w:sz="0" w:space="0" w:color="auto"/>
                <w:right w:val="none" w:sz="0" w:space="0" w:color="auto"/>
              </w:divBdr>
            </w:div>
          </w:divsChild>
        </w:div>
        <w:div w:id="2078697726">
          <w:marLeft w:val="0"/>
          <w:marRight w:val="0"/>
          <w:marTop w:val="0"/>
          <w:marBottom w:val="0"/>
          <w:divBdr>
            <w:top w:val="none" w:sz="0" w:space="0" w:color="auto"/>
            <w:left w:val="none" w:sz="0" w:space="0" w:color="auto"/>
            <w:bottom w:val="none" w:sz="0" w:space="0" w:color="auto"/>
            <w:right w:val="none" w:sz="0" w:space="0" w:color="auto"/>
          </w:divBdr>
          <w:divsChild>
            <w:div w:id="771633803">
              <w:marLeft w:val="0"/>
              <w:marRight w:val="0"/>
              <w:marTop w:val="0"/>
              <w:marBottom w:val="0"/>
              <w:divBdr>
                <w:top w:val="none" w:sz="0" w:space="0" w:color="auto"/>
                <w:left w:val="none" w:sz="0" w:space="0" w:color="auto"/>
                <w:bottom w:val="none" w:sz="0" w:space="0" w:color="auto"/>
                <w:right w:val="none" w:sz="0" w:space="0" w:color="auto"/>
              </w:divBdr>
            </w:div>
            <w:div w:id="1910577050">
              <w:marLeft w:val="0"/>
              <w:marRight w:val="0"/>
              <w:marTop w:val="0"/>
              <w:marBottom w:val="0"/>
              <w:divBdr>
                <w:top w:val="none" w:sz="0" w:space="0" w:color="auto"/>
                <w:left w:val="none" w:sz="0" w:space="0" w:color="auto"/>
                <w:bottom w:val="none" w:sz="0" w:space="0" w:color="auto"/>
                <w:right w:val="none" w:sz="0" w:space="0" w:color="auto"/>
              </w:divBdr>
            </w:div>
            <w:div w:id="1857693701">
              <w:marLeft w:val="0"/>
              <w:marRight w:val="0"/>
              <w:marTop w:val="0"/>
              <w:marBottom w:val="0"/>
              <w:divBdr>
                <w:top w:val="none" w:sz="0" w:space="0" w:color="auto"/>
                <w:left w:val="none" w:sz="0" w:space="0" w:color="auto"/>
                <w:bottom w:val="none" w:sz="0" w:space="0" w:color="auto"/>
                <w:right w:val="none" w:sz="0" w:space="0" w:color="auto"/>
              </w:divBdr>
            </w:div>
            <w:div w:id="520583006">
              <w:marLeft w:val="0"/>
              <w:marRight w:val="0"/>
              <w:marTop w:val="0"/>
              <w:marBottom w:val="0"/>
              <w:divBdr>
                <w:top w:val="none" w:sz="0" w:space="0" w:color="auto"/>
                <w:left w:val="none" w:sz="0" w:space="0" w:color="auto"/>
                <w:bottom w:val="none" w:sz="0" w:space="0" w:color="auto"/>
                <w:right w:val="none" w:sz="0" w:space="0" w:color="auto"/>
              </w:divBdr>
            </w:div>
          </w:divsChild>
        </w:div>
        <w:div w:id="944725905">
          <w:marLeft w:val="0"/>
          <w:marRight w:val="0"/>
          <w:marTop w:val="0"/>
          <w:marBottom w:val="0"/>
          <w:divBdr>
            <w:top w:val="none" w:sz="0" w:space="0" w:color="auto"/>
            <w:left w:val="none" w:sz="0" w:space="0" w:color="auto"/>
            <w:bottom w:val="none" w:sz="0" w:space="0" w:color="auto"/>
            <w:right w:val="none" w:sz="0" w:space="0" w:color="auto"/>
          </w:divBdr>
          <w:divsChild>
            <w:div w:id="2138063973">
              <w:marLeft w:val="0"/>
              <w:marRight w:val="0"/>
              <w:marTop w:val="0"/>
              <w:marBottom w:val="0"/>
              <w:divBdr>
                <w:top w:val="none" w:sz="0" w:space="0" w:color="auto"/>
                <w:left w:val="none" w:sz="0" w:space="0" w:color="auto"/>
                <w:bottom w:val="none" w:sz="0" w:space="0" w:color="auto"/>
                <w:right w:val="none" w:sz="0" w:space="0" w:color="auto"/>
              </w:divBdr>
            </w:div>
            <w:div w:id="1718702618">
              <w:marLeft w:val="0"/>
              <w:marRight w:val="0"/>
              <w:marTop w:val="0"/>
              <w:marBottom w:val="0"/>
              <w:divBdr>
                <w:top w:val="none" w:sz="0" w:space="0" w:color="auto"/>
                <w:left w:val="none" w:sz="0" w:space="0" w:color="auto"/>
                <w:bottom w:val="none" w:sz="0" w:space="0" w:color="auto"/>
                <w:right w:val="none" w:sz="0" w:space="0" w:color="auto"/>
              </w:divBdr>
            </w:div>
            <w:div w:id="1065909233">
              <w:marLeft w:val="0"/>
              <w:marRight w:val="0"/>
              <w:marTop w:val="0"/>
              <w:marBottom w:val="0"/>
              <w:divBdr>
                <w:top w:val="none" w:sz="0" w:space="0" w:color="auto"/>
                <w:left w:val="none" w:sz="0" w:space="0" w:color="auto"/>
                <w:bottom w:val="none" w:sz="0" w:space="0" w:color="auto"/>
                <w:right w:val="none" w:sz="0" w:space="0" w:color="auto"/>
              </w:divBdr>
            </w:div>
            <w:div w:id="1786463807">
              <w:marLeft w:val="0"/>
              <w:marRight w:val="0"/>
              <w:marTop w:val="0"/>
              <w:marBottom w:val="0"/>
              <w:divBdr>
                <w:top w:val="none" w:sz="0" w:space="0" w:color="auto"/>
                <w:left w:val="none" w:sz="0" w:space="0" w:color="auto"/>
                <w:bottom w:val="none" w:sz="0" w:space="0" w:color="auto"/>
                <w:right w:val="none" w:sz="0" w:space="0" w:color="auto"/>
              </w:divBdr>
            </w:div>
            <w:div w:id="1567958243">
              <w:marLeft w:val="0"/>
              <w:marRight w:val="0"/>
              <w:marTop w:val="0"/>
              <w:marBottom w:val="0"/>
              <w:divBdr>
                <w:top w:val="none" w:sz="0" w:space="0" w:color="auto"/>
                <w:left w:val="none" w:sz="0" w:space="0" w:color="auto"/>
                <w:bottom w:val="none" w:sz="0" w:space="0" w:color="auto"/>
                <w:right w:val="none" w:sz="0" w:space="0" w:color="auto"/>
              </w:divBdr>
            </w:div>
          </w:divsChild>
        </w:div>
        <w:div w:id="2032103746">
          <w:marLeft w:val="0"/>
          <w:marRight w:val="0"/>
          <w:marTop w:val="0"/>
          <w:marBottom w:val="0"/>
          <w:divBdr>
            <w:top w:val="none" w:sz="0" w:space="0" w:color="auto"/>
            <w:left w:val="none" w:sz="0" w:space="0" w:color="auto"/>
            <w:bottom w:val="none" w:sz="0" w:space="0" w:color="auto"/>
            <w:right w:val="none" w:sz="0" w:space="0" w:color="auto"/>
          </w:divBdr>
          <w:divsChild>
            <w:div w:id="1207454712">
              <w:marLeft w:val="0"/>
              <w:marRight w:val="0"/>
              <w:marTop w:val="0"/>
              <w:marBottom w:val="0"/>
              <w:divBdr>
                <w:top w:val="none" w:sz="0" w:space="0" w:color="auto"/>
                <w:left w:val="none" w:sz="0" w:space="0" w:color="auto"/>
                <w:bottom w:val="none" w:sz="0" w:space="0" w:color="auto"/>
                <w:right w:val="none" w:sz="0" w:space="0" w:color="auto"/>
              </w:divBdr>
            </w:div>
            <w:div w:id="1989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and Angela</dc:creator>
  <cp:lastModifiedBy>Nigel and Angela</cp:lastModifiedBy>
  <cp:revision>1</cp:revision>
  <dcterms:created xsi:type="dcterms:W3CDTF">2019-10-01T08:28:00Z</dcterms:created>
  <dcterms:modified xsi:type="dcterms:W3CDTF">2019-10-01T08:29:00Z</dcterms:modified>
</cp:coreProperties>
</file>