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Layout w:type="fixed"/>
        <w:tblLook w:val="0000" w:firstRow="0" w:lastRow="0" w:firstColumn="0" w:lastColumn="0" w:noHBand="0" w:noVBand="0"/>
      </w:tblPr>
      <w:tblGrid>
        <w:gridCol w:w="5070"/>
        <w:gridCol w:w="5244"/>
      </w:tblGrid>
      <w:tr w:rsidR="00647CA4" w14:paraId="5466FE5D" w14:textId="77777777">
        <w:trPr>
          <w:trHeight w:hRule="exact" w:val="1440"/>
        </w:trPr>
        <w:tc>
          <w:tcPr>
            <w:tcW w:w="5070" w:type="dxa"/>
          </w:tcPr>
          <w:p w14:paraId="1E96D857" w14:textId="286219BA" w:rsidR="00647CA4" w:rsidRDefault="00F20FE8">
            <w:pPr>
              <w:rPr>
                <w:rFonts w:ascii="Arial" w:hAnsi="Arial"/>
                <w:sz w:val="36"/>
              </w:rPr>
            </w:pPr>
            <w:bookmarkStart w:id="0" w:name="_GoBack"/>
            <w:bookmarkEnd w:id="0"/>
            <w:r w:rsidRPr="00A20126">
              <w:rPr>
                <w:rFonts w:ascii="Arial" w:hAnsi="Arial"/>
                <w:noProof/>
                <w:sz w:val="36"/>
              </w:rPr>
              <w:drawing>
                <wp:inline distT="0" distB="0" distL="0" distR="0" wp14:anchorId="295A5505" wp14:editId="3F2277FE">
                  <wp:extent cx="1104900" cy="952500"/>
                  <wp:effectExtent l="0" t="0" r="0" b="0"/>
                  <wp:docPr id="1"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52500"/>
                          </a:xfrm>
                          <a:prstGeom prst="rect">
                            <a:avLst/>
                          </a:prstGeom>
                          <a:noFill/>
                          <a:ln>
                            <a:noFill/>
                          </a:ln>
                        </pic:spPr>
                      </pic:pic>
                    </a:graphicData>
                  </a:graphic>
                </wp:inline>
              </w:drawing>
            </w:r>
          </w:p>
        </w:tc>
        <w:tc>
          <w:tcPr>
            <w:tcW w:w="5244" w:type="dxa"/>
            <w:vAlign w:val="center"/>
          </w:tcPr>
          <w:p w14:paraId="1BF656A7" w14:textId="77777777" w:rsidR="00647CA4" w:rsidRDefault="00647CA4">
            <w:pPr>
              <w:pStyle w:val="Heading1"/>
              <w:rPr>
                <w:sz w:val="48"/>
              </w:rPr>
            </w:pPr>
            <w:r>
              <w:rPr>
                <w:sz w:val="48"/>
              </w:rPr>
              <w:t>Risk Assessment</w:t>
            </w:r>
          </w:p>
        </w:tc>
      </w:tr>
      <w:tr w:rsidR="00647CA4" w14:paraId="4249FD27" w14:textId="77777777">
        <w:trPr>
          <w:trHeight w:hRule="exact" w:val="440"/>
        </w:trPr>
        <w:tc>
          <w:tcPr>
            <w:tcW w:w="5070" w:type="dxa"/>
            <w:vAlign w:val="center"/>
          </w:tcPr>
          <w:p w14:paraId="0E390A62" w14:textId="77777777" w:rsidR="00647CA4" w:rsidRDefault="00647CA4">
            <w:pPr>
              <w:rPr>
                <w:rFonts w:ascii="Arial" w:hAnsi="Arial"/>
                <w:b/>
              </w:rPr>
            </w:pPr>
            <w:r>
              <w:rPr>
                <w:rFonts w:ascii="Arial" w:hAnsi="Arial"/>
                <w:b/>
              </w:rPr>
              <w:t>Course/Road(s) Assessed</w:t>
            </w:r>
            <w:r w:rsidR="009E6E05">
              <w:rPr>
                <w:rFonts w:ascii="Arial" w:hAnsi="Arial"/>
                <w:b/>
              </w:rPr>
              <w:t>:</w:t>
            </w:r>
            <w:r>
              <w:rPr>
                <w:rFonts w:ascii="Arial" w:hAnsi="Arial"/>
                <w:b/>
              </w:rPr>
              <w:t xml:space="preserve"> </w:t>
            </w:r>
            <w:r w:rsidR="00A84390">
              <w:rPr>
                <w:rFonts w:ascii="Arial" w:hAnsi="Arial"/>
                <w:b/>
              </w:rPr>
              <w:t xml:space="preserve">    </w:t>
            </w:r>
            <w:r w:rsidR="00CA7F0A">
              <w:rPr>
                <w:rFonts w:ascii="Arial" w:hAnsi="Arial"/>
                <w:b/>
              </w:rPr>
              <w:t>A10/34</w:t>
            </w:r>
          </w:p>
        </w:tc>
        <w:tc>
          <w:tcPr>
            <w:tcW w:w="5244" w:type="dxa"/>
          </w:tcPr>
          <w:p w14:paraId="3D5007DA" w14:textId="77777777" w:rsidR="00647CA4" w:rsidRDefault="00A84390">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084A09">
              <w:rPr>
                <w:rFonts w:ascii="Arial" w:hAnsi="Arial"/>
                <w:b/>
              </w:rPr>
              <w:t>L</w:t>
            </w:r>
            <w:r w:rsidR="007A46E0">
              <w:rPr>
                <w:rFonts w:ascii="Arial" w:hAnsi="Arial"/>
                <w:b/>
              </w:rPr>
              <w:t xml:space="preserve">ocal to </w:t>
            </w:r>
            <w:proofErr w:type="spellStart"/>
            <w:r w:rsidR="00CA7F0A">
              <w:rPr>
                <w:rFonts w:ascii="Arial" w:hAnsi="Arial"/>
                <w:b/>
              </w:rPr>
              <w:t>Griffydam</w:t>
            </w:r>
            <w:proofErr w:type="spellEnd"/>
          </w:p>
        </w:tc>
      </w:tr>
      <w:tr w:rsidR="00647CA4" w14:paraId="6272A0AD" w14:textId="77777777">
        <w:trPr>
          <w:trHeight w:hRule="exact" w:val="440"/>
        </w:trPr>
        <w:tc>
          <w:tcPr>
            <w:tcW w:w="5070" w:type="dxa"/>
            <w:vAlign w:val="center"/>
          </w:tcPr>
          <w:p w14:paraId="2B819B88" w14:textId="77777777" w:rsidR="00647CA4" w:rsidRDefault="00647CA4">
            <w:pPr>
              <w:pStyle w:val="Heading2"/>
              <w:rPr>
                <w:b/>
                <w:sz w:val="20"/>
              </w:rPr>
            </w:pPr>
            <w:r>
              <w:rPr>
                <w:b/>
                <w:sz w:val="20"/>
              </w:rPr>
              <w:t>Date of Assessment</w:t>
            </w:r>
            <w:r w:rsidR="009E6E05">
              <w:rPr>
                <w:b/>
                <w:sz w:val="20"/>
              </w:rPr>
              <w:t xml:space="preserve">/Review: </w:t>
            </w:r>
          </w:p>
        </w:tc>
        <w:tc>
          <w:tcPr>
            <w:tcW w:w="5244" w:type="dxa"/>
            <w:vAlign w:val="center"/>
          </w:tcPr>
          <w:p w14:paraId="26388C7F" w14:textId="481E3A43"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CA7F0A">
              <w:rPr>
                <w:rFonts w:ascii="Arial" w:hAnsi="Arial"/>
                <w:b/>
              </w:rPr>
              <w:t>Graham Green</w:t>
            </w:r>
            <w:r w:rsidR="00BD681C">
              <w:rPr>
                <w:rFonts w:ascii="Arial" w:hAnsi="Arial"/>
                <w:b/>
              </w:rPr>
              <w:t xml:space="preserve"> 21</w:t>
            </w:r>
            <w:r w:rsidR="00BD681C" w:rsidRPr="00BD681C">
              <w:rPr>
                <w:rFonts w:ascii="Arial" w:hAnsi="Arial"/>
                <w:b/>
                <w:vertAlign w:val="superscript"/>
              </w:rPr>
              <w:t>st</w:t>
            </w:r>
            <w:r w:rsidR="00BD681C">
              <w:rPr>
                <w:rFonts w:ascii="Arial" w:hAnsi="Arial"/>
                <w:b/>
              </w:rPr>
              <w:t xml:space="preserve"> May 2018</w:t>
            </w:r>
          </w:p>
        </w:tc>
      </w:tr>
    </w:tbl>
    <w:p w14:paraId="628B040F" w14:textId="77777777" w:rsidR="00647CA4" w:rsidRDefault="00647CA4">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13DDE" w14:paraId="3808CBFB" w14:textId="77777777">
        <w:trPr>
          <w:trHeight w:val="1656"/>
        </w:trPr>
        <w:tc>
          <w:tcPr>
            <w:tcW w:w="10314" w:type="dxa"/>
            <w:shd w:val="clear" w:color="auto" w:fill="auto"/>
          </w:tcPr>
          <w:p w14:paraId="0A278CEB" w14:textId="77777777" w:rsidR="00A84390" w:rsidRPr="00013DDE" w:rsidRDefault="00A84390" w:rsidP="00B27C86">
            <w:pPr>
              <w:rPr>
                <w:rFonts w:ascii="Arial" w:hAnsi="Arial"/>
                <w:b/>
              </w:rPr>
            </w:pPr>
          </w:p>
          <w:p w14:paraId="2A55C234" w14:textId="77777777" w:rsidR="00811DDA" w:rsidRPr="00013DDE" w:rsidRDefault="00B27C86" w:rsidP="00013DDE">
            <w:pPr>
              <w:jc w:val="both"/>
              <w:rPr>
                <w:rFonts w:ascii="Arial" w:hAnsi="Arial" w:cs="Arial"/>
                <w:sz w:val="18"/>
                <w:szCs w:val="18"/>
              </w:rPr>
            </w:pPr>
            <w:r w:rsidRPr="00013DDE">
              <w:rPr>
                <w:rFonts w:ascii="Arial" w:hAnsi="Arial"/>
                <w:b/>
              </w:rPr>
              <w:t>Course D</w:t>
            </w:r>
            <w:r w:rsidR="00316D91" w:rsidRPr="00013DDE">
              <w:rPr>
                <w:rFonts w:ascii="Arial" w:hAnsi="Arial"/>
                <w:b/>
              </w:rPr>
              <w:t>e</w:t>
            </w:r>
            <w:r w:rsidRPr="00013DDE">
              <w:rPr>
                <w:rFonts w:ascii="Arial" w:hAnsi="Arial"/>
                <w:b/>
              </w:rPr>
              <w:t>scription:</w:t>
            </w:r>
            <w:r w:rsidR="00811DDA" w:rsidRPr="00013DDE">
              <w:rPr>
                <w:rFonts w:ascii="Arial" w:hAnsi="Arial"/>
                <w:b/>
              </w:rPr>
              <w:t xml:space="preserve">    </w:t>
            </w:r>
          </w:p>
          <w:p w14:paraId="37080C86" w14:textId="77777777" w:rsidR="00B27C86" w:rsidRPr="00013DDE" w:rsidRDefault="00B27C86" w:rsidP="00B27C86">
            <w:pPr>
              <w:rPr>
                <w:rFonts w:ascii="Arial" w:hAnsi="Arial"/>
                <w:noProof/>
                <w:sz w:val="16"/>
              </w:rPr>
            </w:pPr>
          </w:p>
          <w:p w14:paraId="4AD53D08" w14:textId="2B1FC6E1" w:rsidR="00FC2391" w:rsidRPr="00776E67" w:rsidRDefault="00FC2391" w:rsidP="00FC2391">
            <w:pPr>
              <w:rPr>
                <w:rFonts w:ascii="Arial" w:hAnsi="Arial"/>
                <w:b/>
                <w:bCs/>
              </w:rPr>
            </w:pPr>
            <w:r w:rsidRPr="00776E67">
              <w:rPr>
                <w:rFonts w:ascii="Arial" w:hAnsi="Arial"/>
                <w:b/>
                <w:bCs/>
              </w:rPr>
              <w:t>START. (SK414193</w:t>
            </w:r>
            <w:r w:rsidR="00F20FE8" w:rsidRPr="00776E67">
              <w:rPr>
                <w:rFonts w:ascii="Arial" w:hAnsi="Arial"/>
                <w:b/>
                <w:bCs/>
              </w:rPr>
              <w:t>);</w:t>
            </w:r>
            <w:r w:rsidRPr="00776E67">
              <w:rPr>
                <w:rFonts w:ascii="Arial" w:hAnsi="Arial"/>
                <w:b/>
                <w:bCs/>
              </w:rPr>
              <w:t xml:space="preserve"> layby 200 yards north on road between B5324 andA453.</w:t>
            </w:r>
          </w:p>
          <w:p w14:paraId="71933944" w14:textId="77777777" w:rsidR="00A84390" w:rsidRPr="00013DDE" w:rsidRDefault="00FC2391" w:rsidP="00FC2391">
            <w:pPr>
              <w:rPr>
                <w:rFonts w:ascii="Arial" w:hAnsi="Arial"/>
                <w:b/>
              </w:rPr>
            </w:pPr>
            <w:r w:rsidRPr="00776E67">
              <w:rPr>
                <w:rFonts w:ascii="Arial" w:hAnsi="Arial"/>
                <w:b/>
                <w:bCs/>
              </w:rPr>
              <w:t xml:space="preserve">From start (SK414193) proceed north to A42/A453 island (SK425223), straight on A453 to T-Junction (SK418239). Turn left and proceed through </w:t>
            </w:r>
            <w:proofErr w:type="spellStart"/>
            <w:r w:rsidRPr="00776E67">
              <w:rPr>
                <w:rFonts w:ascii="Arial" w:hAnsi="Arial"/>
                <w:b/>
                <w:bCs/>
              </w:rPr>
              <w:t>Breedon</w:t>
            </w:r>
            <w:proofErr w:type="spellEnd"/>
            <w:r w:rsidRPr="00776E67">
              <w:rPr>
                <w:rFonts w:ascii="Arial" w:hAnsi="Arial"/>
                <w:b/>
                <w:bCs/>
              </w:rPr>
              <w:t xml:space="preserve">. Where road becomes B587 Turn left into Melbourne Road. Proceed to turn left at junction with B5324 (SK482102). Proceed to the top of Vinegar Hill and carry straight on to finish (SK430200) past </w:t>
            </w:r>
            <w:proofErr w:type="spellStart"/>
            <w:r w:rsidRPr="00776E67">
              <w:rPr>
                <w:rFonts w:ascii="Arial" w:hAnsi="Arial"/>
                <w:b/>
                <w:bCs/>
              </w:rPr>
              <w:t>Osgathorpe</w:t>
            </w:r>
            <w:proofErr w:type="spellEnd"/>
            <w:r w:rsidRPr="00776E67">
              <w:rPr>
                <w:rFonts w:ascii="Arial" w:hAnsi="Arial"/>
                <w:b/>
                <w:bCs/>
              </w:rPr>
              <w:t xml:space="preserve"> 230 yards short of </w:t>
            </w:r>
            <w:proofErr w:type="spellStart"/>
            <w:r w:rsidRPr="00776E67">
              <w:rPr>
                <w:rFonts w:ascii="Arial" w:hAnsi="Arial"/>
                <w:b/>
                <w:bCs/>
              </w:rPr>
              <w:t>Breedon</w:t>
            </w:r>
            <w:proofErr w:type="spellEnd"/>
            <w:r w:rsidRPr="00776E67">
              <w:rPr>
                <w:rFonts w:ascii="Arial" w:hAnsi="Arial"/>
                <w:b/>
                <w:bCs/>
              </w:rPr>
              <w:t xml:space="preserve"> Lane. Riders to continue past finish to stop and turn at </w:t>
            </w:r>
            <w:proofErr w:type="spellStart"/>
            <w:r w:rsidRPr="00776E67">
              <w:rPr>
                <w:rFonts w:ascii="Arial" w:hAnsi="Arial"/>
                <w:b/>
                <w:bCs/>
              </w:rPr>
              <w:t>Dodgeford</w:t>
            </w:r>
            <w:proofErr w:type="spellEnd"/>
            <w:r w:rsidRPr="00776E67">
              <w:rPr>
                <w:rFonts w:ascii="Arial" w:hAnsi="Arial"/>
                <w:b/>
                <w:bCs/>
              </w:rPr>
              <w:t xml:space="preserve"> Lane (SK437203)</w:t>
            </w:r>
          </w:p>
        </w:tc>
      </w:tr>
    </w:tbl>
    <w:p w14:paraId="448633C6"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13DDE" w14:paraId="730193B5" w14:textId="77777777">
        <w:trPr>
          <w:trHeight w:val="1018"/>
        </w:trPr>
        <w:tc>
          <w:tcPr>
            <w:tcW w:w="10314" w:type="dxa"/>
            <w:shd w:val="clear" w:color="auto" w:fill="auto"/>
          </w:tcPr>
          <w:p w14:paraId="6B7D19BB" w14:textId="3D9D4B66" w:rsidR="00A84390" w:rsidRPr="004C2740" w:rsidRDefault="004C2740">
            <w:pPr>
              <w:rPr>
                <w:rFonts w:ascii="Arial" w:hAnsi="Arial"/>
                <w:b/>
                <w:color w:val="FF0000"/>
              </w:rPr>
            </w:pPr>
            <w:r w:rsidRPr="004C2740">
              <w:rPr>
                <w:rFonts w:ascii="Arial" w:hAnsi="Arial"/>
                <w:b/>
                <w:color w:val="FF0000"/>
              </w:rPr>
              <w:t>CTT Reg.,</w:t>
            </w:r>
          </w:p>
          <w:p w14:paraId="7E1F8AEE" w14:textId="5AA4ECCC" w:rsidR="004C2740" w:rsidRPr="004C2740" w:rsidRDefault="004C2740">
            <w:pPr>
              <w:rPr>
                <w:rFonts w:ascii="Arial" w:hAnsi="Arial"/>
                <w:b/>
                <w:color w:val="FF0000"/>
              </w:rPr>
            </w:pPr>
            <w:r w:rsidRPr="004C2740">
              <w:rPr>
                <w:rFonts w:ascii="Arial" w:hAnsi="Arial"/>
                <w:b/>
                <w:color w:val="FF0000"/>
              </w:rPr>
              <w:t>All riders must have a working red rear (constant or flashing) at the start, no light no ride.</w:t>
            </w:r>
          </w:p>
          <w:p w14:paraId="7842C3B2" w14:textId="77777777" w:rsidR="004C2740" w:rsidRPr="00013DDE" w:rsidRDefault="004C2740">
            <w:pPr>
              <w:rPr>
                <w:rFonts w:ascii="Arial" w:hAnsi="Arial"/>
                <w:b/>
              </w:rPr>
            </w:pPr>
          </w:p>
          <w:p w14:paraId="3950FCDE" w14:textId="77777777" w:rsidR="00A84390" w:rsidRPr="00013DDE" w:rsidRDefault="00622307" w:rsidP="00E15CB0">
            <w:pPr>
              <w:rPr>
                <w:rFonts w:ascii="Arial" w:hAnsi="Arial"/>
              </w:rPr>
            </w:pPr>
            <w:r w:rsidRPr="00013DDE">
              <w:rPr>
                <w:rFonts w:ascii="Arial" w:hAnsi="Arial"/>
                <w:b/>
              </w:rPr>
              <w:t>Traffic Flows:</w:t>
            </w:r>
            <w:r w:rsidRPr="00013DDE">
              <w:rPr>
                <w:rFonts w:ascii="Arial" w:hAnsi="Arial"/>
              </w:rPr>
              <w:t xml:space="preserve"> </w:t>
            </w:r>
            <w:r w:rsidR="00776E67">
              <w:rPr>
                <w:rFonts w:ascii="Arial" w:hAnsi="Arial"/>
              </w:rPr>
              <w:t xml:space="preserve"> </w:t>
            </w:r>
            <w:r w:rsidR="00776E67" w:rsidRPr="00BD681C">
              <w:rPr>
                <w:rFonts w:ascii="Arial" w:hAnsi="Arial"/>
                <w:b/>
                <w:bCs/>
              </w:rPr>
              <w:t>Usually light and local traffic</w:t>
            </w:r>
          </w:p>
        </w:tc>
      </w:tr>
    </w:tbl>
    <w:p w14:paraId="1E8C7666"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13DDE" w14:paraId="3A39C393" w14:textId="77777777">
        <w:trPr>
          <w:trHeight w:val="956"/>
        </w:trPr>
        <w:tc>
          <w:tcPr>
            <w:tcW w:w="10314" w:type="dxa"/>
            <w:shd w:val="clear" w:color="auto" w:fill="auto"/>
          </w:tcPr>
          <w:p w14:paraId="0DA6F369" w14:textId="77777777" w:rsidR="00A84390" w:rsidRPr="00013DDE" w:rsidRDefault="00A84390">
            <w:pPr>
              <w:rPr>
                <w:rFonts w:ascii="Arial" w:hAnsi="Arial"/>
                <w:b/>
              </w:rPr>
            </w:pPr>
          </w:p>
          <w:p w14:paraId="58D4BA24" w14:textId="77777777" w:rsidR="00662266" w:rsidRPr="00013DDE" w:rsidRDefault="00622307" w:rsidP="00A2707D">
            <w:pPr>
              <w:rPr>
                <w:rFonts w:ascii="Arial" w:hAnsi="Arial"/>
              </w:rPr>
            </w:pPr>
            <w:r w:rsidRPr="00013DDE">
              <w:rPr>
                <w:rFonts w:ascii="Arial" w:hAnsi="Arial"/>
                <w:b/>
              </w:rPr>
              <w:t>Course/Event History:</w:t>
            </w:r>
            <w:r w:rsidR="00E15CB0" w:rsidRPr="00013DDE">
              <w:rPr>
                <w:rFonts w:ascii="Arial" w:hAnsi="Arial"/>
                <w:b/>
              </w:rPr>
              <w:t xml:space="preserve">  </w:t>
            </w:r>
          </w:p>
          <w:p w14:paraId="73F5DD5A" w14:textId="77777777" w:rsidR="00064047" w:rsidRPr="00BD681C" w:rsidRDefault="00776E67" w:rsidP="00013DDE">
            <w:pPr>
              <w:ind w:left="360"/>
              <w:rPr>
                <w:rFonts w:ascii="Arial" w:hAnsi="Arial"/>
                <w:b/>
                <w:bCs/>
              </w:rPr>
            </w:pPr>
            <w:r w:rsidRPr="00BD681C">
              <w:rPr>
                <w:rFonts w:ascii="Arial" w:hAnsi="Arial"/>
                <w:b/>
                <w:bCs/>
              </w:rPr>
              <w:t>Course has been used frequently for club and open events in the last few years</w:t>
            </w:r>
          </w:p>
        </w:tc>
      </w:tr>
    </w:tbl>
    <w:p w14:paraId="5510BE3C" w14:textId="77777777" w:rsidR="00064047" w:rsidRDefault="00064047">
      <w:pPr>
        <w:rPr>
          <w:rFonts w:ascii="Arial" w:hAnsi="Arial"/>
          <w:sz w:val="36"/>
        </w:rPr>
      </w:pPr>
    </w:p>
    <w:p w14:paraId="7E5EE9D9"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1A3E12CF" w14:textId="77777777"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693"/>
      </w:tblGrid>
      <w:tr w:rsidR="00647CA4" w14:paraId="7E04C5E3" w14:textId="77777777">
        <w:trPr>
          <w:cantSplit/>
          <w:trHeight w:hRule="exact" w:val="600"/>
          <w:jc w:val="center"/>
        </w:trPr>
        <w:tc>
          <w:tcPr>
            <w:tcW w:w="1101" w:type="dxa"/>
          </w:tcPr>
          <w:p w14:paraId="5A64551B" w14:textId="77777777" w:rsidR="00647CA4" w:rsidRDefault="00647CA4">
            <w:pPr>
              <w:jc w:val="center"/>
              <w:rPr>
                <w:rFonts w:ascii="Arial" w:hAnsi="Arial"/>
                <w:b/>
              </w:rPr>
            </w:pPr>
            <w:r>
              <w:rPr>
                <w:rFonts w:ascii="Arial" w:hAnsi="Arial"/>
                <w:b/>
              </w:rPr>
              <w:t>Distance</w:t>
            </w:r>
          </w:p>
        </w:tc>
        <w:tc>
          <w:tcPr>
            <w:tcW w:w="2409" w:type="dxa"/>
          </w:tcPr>
          <w:p w14:paraId="5621D8B4" w14:textId="77777777" w:rsidR="00647CA4" w:rsidRDefault="00647CA4">
            <w:pPr>
              <w:pStyle w:val="Heading3"/>
              <w:jc w:val="center"/>
            </w:pPr>
            <w:r>
              <w:t>Location</w:t>
            </w:r>
          </w:p>
        </w:tc>
        <w:tc>
          <w:tcPr>
            <w:tcW w:w="2410" w:type="dxa"/>
          </w:tcPr>
          <w:p w14:paraId="6B8360CF"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2A25C2DC"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693" w:type="dxa"/>
          </w:tcPr>
          <w:p w14:paraId="05B14DDD" w14:textId="77777777" w:rsidR="00647CA4" w:rsidRDefault="00647CA4">
            <w:pPr>
              <w:pStyle w:val="Heading4"/>
            </w:pPr>
            <w:r>
              <w:t>Measures to reduce Risk</w:t>
            </w:r>
            <w:r>
              <w:br/>
            </w:r>
            <w:r>
              <w:rPr>
                <w:b w:val="0"/>
              </w:rPr>
              <w:t>(if applicable)</w:t>
            </w:r>
          </w:p>
        </w:tc>
      </w:tr>
      <w:tr w:rsidR="00647CA4" w14:paraId="3E90F0FC" w14:textId="77777777">
        <w:trPr>
          <w:cantSplit/>
          <w:trHeight w:hRule="exact" w:val="1655"/>
          <w:jc w:val="center"/>
        </w:trPr>
        <w:tc>
          <w:tcPr>
            <w:tcW w:w="1101" w:type="dxa"/>
          </w:tcPr>
          <w:p w14:paraId="182894EC" w14:textId="77777777" w:rsidR="00647CA4" w:rsidRPr="00AA134B" w:rsidRDefault="00647CA4">
            <w:pPr>
              <w:rPr>
                <w:rFonts w:ascii="Arial" w:hAnsi="Arial"/>
                <w:b/>
                <w:bCs/>
                <w:sz w:val="22"/>
                <w:szCs w:val="22"/>
              </w:rPr>
            </w:pPr>
          </w:p>
          <w:p w14:paraId="67E5D429" w14:textId="77777777" w:rsidR="00B27C86" w:rsidRPr="00AA134B" w:rsidRDefault="00B27C86">
            <w:pPr>
              <w:rPr>
                <w:rFonts w:ascii="Arial" w:hAnsi="Arial"/>
                <w:b/>
                <w:bCs/>
                <w:sz w:val="22"/>
                <w:szCs w:val="22"/>
              </w:rPr>
            </w:pPr>
          </w:p>
          <w:p w14:paraId="77090C19" w14:textId="77777777" w:rsidR="00B27C86" w:rsidRPr="00AA134B" w:rsidRDefault="00B27C86">
            <w:pPr>
              <w:rPr>
                <w:rFonts w:ascii="Arial" w:hAnsi="Arial"/>
                <w:b/>
                <w:bCs/>
                <w:sz w:val="22"/>
                <w:szCs w:val="22"/>
              </w:rPr>
            </w:pPr>
          </w:p>
          <w:p w14:paraId="312207CE" w14:textId="77777777" w:rsidR="00B27C86" w:rsidRPr="00AA134B" w:rsidRDefault="00FC2391">
            <w:pPr>
              <w:rPr>
                <w:rFonts w:ascii="Arial" w:hAnsi="Arial"/>
                <w:b/>
                <w:bCs/>
              </w:rPr>
            </w:pPr>
            <w:r w:rsidRPr="00AA134B">
              <w:rPr>
                <w:rFonts w:ascii="Arial" w:hAnsi="Arial"/>
                <w:b/>
                <w:bCs/>
              </w:rPr>
              <w:t>M</w:t>
            </w:r>
            <w:r w:rsidR="00B27C86" w:rsidRPr="00AA134B">
              <w:rPr>
                <w:rFonts w:ascii="Arial" w:hAnsi="Arial"/>
                <w:b/>
                <w:bCs/>
              </w:rPr>
              <w:t>iles</w:t>
            </w:r>
            <w:r w:rsidRPr="00AA134B">
              <w:rPr>
                <w:rFonts w:ascii="Arial" w:hAnsi="Arial"/>
                <w:b/>
                <w:bCs/>
              </w:rPr>
              <w:t xml:space="preserve"> 0.0</w:t>
            </w:r>
          </w:p>
        </w:tc>
        <w:tc>
          <w:tcPr>
            <w:tcW w:w="2409" w:type="dxa"/>
          </w:tcPr>
          <w:p w14:paraId="019232E5" w14:textId="77777777" w:rsidR="00A84390" w:rsidRPr="00AA134B" w:rsidRDefault="00A84390">
            <w:pPr>
              <w:rPr>
                <w:rFonts w:ascii="Arial" w:hAnsi="Arial"/>
                <w:b/>
              </w:rPr>
            </w:pPr>
          </w:p>
          <w:p w14:paraId="60B7327D" w14:textId="77777777" w:rsidR="00647CA4" w:rsidRPr="00AA134B" w:rsidRDefault="00FC2391">
            <w:pPr>
              <w:rPr>
                <w:rFonts w:ascii="Arial" w:hAnsi="Arial"/>
                <w:b/>
              </w:rPr>
            </w:pPr>
            <w:r w:rsidRPr="00AA134B">
              <w:rPr>
                <w:rFonts w:ascii="Arial" w:hAnsi="Arial"/>
                <w:b/>
              </w:rPr>
              <w:t>Start, Merge with traffic</w:t>
            </w:r>
          </w:p>
        </w:tc>
        <w:tc>
          <w:tcPr>
            <w:tcW w:w="2410" w:type="dxa"/>
          </w:tcPr>
          <w:p w14:paraId="6F18C132" w14:textId="77777777" w:rsidR="00A84390" w:rsidRPr="00AA134B" w:rsidRDefault="00A84390">
            <w:pPr>
              <w:rPr>
                <w:rFonts w:ascii="Arial" w:hAnsi="Arial"/>
              </w:rPr>
            </w:pPr>
          </w:p>
          <w:p w14:paraId="23B89407" w14:textId="77777777" w:rsidR="00647CA4" w:rsidRPr="00AA134B" w:rsidRDefault="00FC2391">
            <w:pPr>
              <w:rPr>
                <w:rFonts w:ascii="Arial" w:hAnsi="Arial"/>
                <w:b/>
                <w:bCs/>
              </w:rPr>
            </w:pPr>
            <w:r w:rsidRPr="00AA134B">
              <w:rPr>
                <w:rFonts w:ascii="Arial" w:hAnsi="Arial"/>
                <w:b/>
                <w:bCs/>
              </w:rPr>
              <w:t>Riders merging with Traffic</w:t>
            </w:r>
          </w:p>
        </w:tc>
        <w:tc>
          <w:tcPr>
            <w:tcW w:w="1701" w:type="dxa"/>
          </w:tcPr>
          <w:p w14:paraId="7B138391" w14:textId="77777777" w:rsidR="00D10DD2" w:rsidRPr="00DB7FE3" w:rsidRDefault="00D10DD2">
            <w:pPr>
              <w:rPr>
                <w:rFonts w:ascii="Arial" w:hAnsi="Arial"/>
                <w:sz w:val="16"/>
                <w:szCs w:val="16"/>
              </w:rPr>
            </w:pPr>
          </w:p>
          <w:p w14:paraId="36AB4644" w14:textId="77777777" w:rsidR="00D10DD2" w:rsidRPr="00FC2391" w:rsidRDefault="00FC2391">
            <w:pPr>
              <w:rPr>
                <w:rFonts w:ascii="Arial" w:hAnsi="Arial"/>
                <w:b/>
                <w:bCs/>
                <w:sz w:val="16"/>
                <w:szCs w:val="16"/>
              </w:rPr>
            </w:pPr>
            <w:r>
              <w:rPr>
                <w:rFonts w:ascii="Arial" w:hAnsi="Arial"/>
                <w:b/>
                <w:bCs/>
                <w:sz w:val="16"/>
                <w:szCs w:val="16"/>
              </w:rPr>
              <w:t>LOW</w:t>
            </w:r>
          </w:p>
          <w:p w14:paraId="63B36A74" w14:textId="77777777" w:rsidR="00D10DD2" w:rsidRPr="00DB7FE3" w:rsidRDefault="00D10DD2">
            <w:pPr>
              <w:rPr>
                <w:rFonts w:ascii="Arial" w:hAnsi="Arial"/>
                <w:sz w:val="16"/>
                <w:szCs w:val="16"/>
              </w:rPr>
            </w:pPr>
          </w:p>
          <w:p w14:paraId="7507D67A" w14:textId="77777777" w:rsidR="00647CA4" w:rsidRPr="00DB7FE3" w:rsidRDefault="00647CA4" w:rsidP="00D10DD2">
            <w:pPr>
              <w:jc w:val="center"/>
              <w:rPr>
                <w:rFonts w:ascii="Arial" w:hAnsi="Arial"/>
                <w:sz w:val="16"/>
                <w:szCs w:val="16"/>
              </w:rPr>
            </w:pPr>
          </w:p>
        </w:tc>
        <w:tc>
          <w:tcPr>
            <w:tcW w:w="2693" w:type="dxa"/>
          </w:tcPr>
          <w:p w14:paraId="48BC0D91" w14:textId="77777777" w:rsidR="00A84390" w:rsidRPr="00DB7FE3" w:rsidRDefault="00A84390">
            <w:pPr>
              <w:rPr>
                <w:rFonts w:ascii="Arial" w:hAnsi="Arial"/>
                <w:sz w:val="16"/>
                <w:szCs w:val="16"/>
              </w:rPr>
            </w:pPr>
          </w:p>
          <w:p w14:paraId="71614844" w14:textId="77777777" w:rsidR="00D10DD2" w:rsidRPr="00AA134B" w:rsidRDefault="00FC2391">
            <w:pPr>
              <w:rPr>
                <w:rFonts w:ascii="Arial" w:hAnsi="Arial"/>
                <w:b/>
                <w:bCs/>
                <w:sz w:val="18"/>
                <w:szCs w:val="18"/>
                <w:u w:val="single"/>
              </w:rPr>
            </w:pPr>
            <w:r w:rsidRPr="00AA134B">
              <w:rPr>
                <w:rFonts w:ascii="Arial" w:hAnsi="Arial"/>
                <w:b/>
                <w:bCs/>
                <w:sz w:val="18"/>
                <w:szCs w:val="18"/>
                <w:u w:val="single"/>
              </w:rPr>
              <w:t>Small CRA sign to South-East</w:t>
            </w:r>
          </w:p>
          <w:p w14:paraId="3C1E5BAE" w14:textId="77777777" w:rsidR="00FC2391" w:rsidRPr="00AA134B" w:rsidRDefault="00FC2391">
            <w:pPr>
              <w:rPr>
                <w:rFonts w:ascii="Arial" w:hAnsi="Arial"/>
                <w:b/>
                <w:bCs/>
                <w:sz w:val="18"/>
                <w:szCs w:val="18"/>
                <w:u w:val="single"/>
              </w:rPr>
            </w:pPr>
            <w:r w:rsidRPr="00AA134B">
              <w:rPr>
                <w:rFonts w:ascii="Arial" w:hAnsi="Arial"/>
                <w:b/>
                <w:bCs/>
                <w:sz w:val="18"/>
                <w:szCs w:val="18"/>
                <w:u w:val="single"/>
              </w:rPr>
              <w:t>Timekeepers &amp; Pushers off to wear Hi-Viz Jackets</w:t>
            </w:r>
          </w:p>
          <w:p w14:paraId="73AFE92A" w14:textId="77777777" w:rsidR="00FE54F1" w:rsidRPr="00FC2391" w:rsidRDefault="00FE54F1">
            <w:pPr>
              <w:rPr>
                <w:rFonts w:ascii="Arial" w:hAnsi="Arial"/>
                <w:b/>
                <w:bCs/>
                <w:sz w:val="16"/>
                <w:szCs w:val="16"/>
                <w:u w:val="single"/>
              </w:rPr>
            </w:pPr>
            <w:r w:rsidRPr="00AA134B">
              <w:rPr>
                <w:rFonts w:ascii="Arial" w:hAnsi="Arial"/>
                <w:b/>
                <w:bCs/>
                <w:sz w:val="18"/>
                <w:szCs w:val="18"/>
                <w:u w:val="single"/>
              </w:rPr>
              <w:t>No Vehicles Connected to event to be Parked on the highway</w:t>
            </w:r>
          </w:p>
        </w:tc>
      </w:tr>
      <w:tr w:rsidR="000E5A13" w14:paraId="377376A1" w14:textId="77777777">
        <w:trPr>
          <w:cantSplit/>
          <w:trHeight w:hRule="exact" w:val="1272"/>
          <w:jc w:val="center"/>
        </w:trPr>
        <w:tc>
          <w:tcPr>
            <w:tcW w:w="1101" w:type="dxa"/>
          </w:tcPr>
          <w:p w14:paraId="5979CFC8" w14:textId="77777777" w:rsidR="000E5A13" w:rsidRPr="00AA134B" w:rsidRDefault="000E5A13" w:rsidP="00F831F4">
            <w:pPr>
              <w:rPr>
                <w:rFonts w:ascii="Arial" w:hAnsi="Arial"/>
                <w:b/>
                <w:bCs/>
              </w:rPr>
            </w:pPr>
          </w:p>
          <w:p w14:paraId="31251C80" w14:textId="77777777" w:rsidR="000E5A13" w:rsidRPr="00AA134B" w:rsidRDefault="000E5A13" w:rsidP="00F831F4">
            <w:pPr>
              <w:rPr>
                <w:rFonts w:ascii="Arial" w:hAnsi="Arial"/>
                <w:b/>
                <w:bCs/>
              </w:rPr>
            </w:pPr>
          </w:p>
          <w:p w14:paraId="77C3231A" w14:textId="77777777" w:rsidR="000E5A13" w:rsidRPr="00AA134B" w:rsidRDefault="000E5A13" w:rsidP="00F831F4">
            <w:pPr>
              <w:rPr>
                <w:rFonts w:ascii="Arial" w:hAnsi="Arial"/>
                <w:b/>
                <w:bCs/>
              </w:rPr>
            </w:pPr>
          </w:p>
          <w:p w14:paraId="14269D06" w14:textId="4AADFE59" w:rsidR="000E5A13" w:rsidRPr="00AA134B" w:rsidRDefault="00FE54F1" w:rsidP="00F831F4">
            <w:pPr>
              <w:rPr>
                <w:rFonts w:ascii="Arial" w:hAnsi="Arial"/>
                <w:b/>
                <w:bCs/>
              </w:rPr>
            </w:pPr>
            <w:r w:rsidRPr="00AA134B">
              <w:rPr>
                <w:rFonts w:ascii="Arial" w:hAnsi="Arial"/>
                <w:b/>
                <w:bCs/>
              </w:rPr>
              <w:t>M</w:t>
            </w:r>
            <w:r w:rsidR="000E5A13" w:rsidRPr="00AA134B">
              <w:rPr>
                <w:rFonts w:ascii="Arial" w:hAnsi="Arial"/>
                <w:b/>
                <w:bCs/>
              </w:rPr>
              <w:t>iles</w:t>
            </w:r>
            <w:r w:rsidRPr="00AA134B">
              <w:rPr>
                <w:rFonts w:ascii="Arial" w:hAnsi="Arial"/>
                <w:b/>
                <w:bCs/>
              </w:rPr>
              <w:t xml:space="preserve"> 2.1</w:t>
            </w:r>
          </w:p>
        </w:tc>
        <w:tc>
          <w:tcPr>
            <w:tcW w:w="2409" w:type="dxa"/>
          </w:tcPr>
          <w:p w14:paraId="2862BD55" w14:textId="77777777" w:rsidR="000E5A13" w:rsidRPr="00AA134B" w:rsidRDefault="000E5A13" w:rsidP="00F831F4">
            <w:pPr>
              <w:rPr>
                <w:rFonts w:ascii="Arial" w:hAnsi="Arial"/>
                <w:b/>
              </w:rPr>
            </w:pPr>
          </w:p>
          <w:p w14:paraId="6F062AA9" w14:textId="77777777" w:rsidR="000E5A13" w:rsidRPr="00AA134B" w:rsidRDefault="00FE54F1" w:rsidP="00F831F4">
            <w:pPr>
              <w:rPr>
                <w:rFonts w:ascii="Arial" w:hAnsi="Arial"/>
                <w:b/>
              </w:rPr>
            </w:pPr>
            <w:r w:rsidRPr="00AA134B">
              <w:rPr>
                <w:rFonts w:ascii="Arial" w:hAnsi="Arial"/>
                <w:b/>
              </w:rPr>
              <w:t>A42/A453 island- Merge with Traffic</w:t>
            </w:r>
          </w:p>
        </w:tc>
        <w:tc>
          <w:tcPr>
            <w:tcW w:w="2410" w:type="dxa"/>
          </w:tcPr>
          <w:p w14:paraId="5A9F8BDB" w14:textId="77777777" w:rsidR="000E5A13" w:rsidRPr="00AA134B" w:rsidRDefault="000E5A13" w:rsidP="00F831F4">
            <w:pPr>
              <w:rPr>
                <w:rFonts w:ascii="Arial" w:hAnsi="Arial"/>
              </w:rPr>
            </w:pPr>
          </w:p>
          <w:p w14:paraId="35C53124" w14:textId="77777777" w:rsidR="000E5A13" w:rsidRPr="00AA134B" w:rsidRDefault="00FE54F1" w:rsidP="00FE54F1">
            <w:pPr>
              <w:rPr>
                <w:rFonts w:ascii="Arial" w:hAnsi="Arial"/>
              </w:rPr>
            </w:pPr>
            <w:r w:rsidRPr="00AA134B">
              <w:rPr>
                <w:rFonts w:ascii="Arial" w:hAnsi="Arial"/>
                <w:b/>
                <w:bCs/>
              </w:rPr>
              <w:t>Riders merging with Traffic</w:t>
            </w:r>
          </w:p>
        </w:tc>
        <w:tc>
          <w:tcPr>
            <w:tcW w:w="1701" w:type="dxa"/>
          </w:tcPr>
          <w:p w14:paraId="68FB1116" w14:textId="77777777" w:rsidR="000E5A13" w:rsidRPr="00DB7FE3" w:rsidRDefault="000E5A13" w:rsidP="00F831F4">
            <w:pPr>
              <w:rPr>
                <w:rFonts w:ascii="Arial" w:hAnsi="Arial"/>
                <w:sz w:val="16"/>
                <w:szCs w:val="16"/>
              </w:rPr>
            </w:pPr>
          </w:p>
          <w:p w14:paraId="02CB5F20" w14:textId="77777777" w:rsidR="000E5A13" w:rsidRPr="00FE54F1" w:rsidRDefault="00FE54F1" w:rsidP="00F831F4">
            <w:pPr>
              <w:rPr>
                <w:rFonts w:ascii="Arial" w:hAnsi="Arial"/>
                <w:b/>
                <w:bCs/>
                <w:sz w:val="16"/>
                <w:szCs w:val="16"/>
              </w:rPr>
            </w:pPr>
            <w:r w:rsidRPr="00FE54F1">
              <w:rPr>
                <w:rFonts w:ascii="Arial" w:hAnsi="Arial"/>
                <w:b/>
                <w:bCs/>
                <w:sz w:val="16"/>
                <w:szCs w:val="16"/>
              </w:rPr>
              <w:t>LOW</w:t>
            </w:r>
          </w:p>
          <w:p w14:paraId="4F0CF1D7" w14:textId="77777777" w:rsidR="000E5A13" w:rsidRPr="00DB7FE3" w:rsidRDefault="000E5A13" w:rsidP="00F831F4">
            <w:pPr>
              <w:rPr>
                <w:rFonts w:ascii="Arial" w:hAnsi="Arial"/>
                <w:sz w:val="16"/>
                <w:szCs w:val="16"/>
              </w:rPr>
            </w:pPr>
          </w:p>
          <w:p w14:paraId="3EA6AD2F" w14:textId="77777777" w:rsidR="000E5A13" w:rsidRPr="00DB7FE3" w:rsidRDefault="000E5A13" w:rsidP="00F831F4">
            <w:pPr>
              <w:jc w:val="center"/>
              <w:rPr>
                <w:rFonts w:ascii="Arial" w:hAnsi="Arial"/>
                <w:sz w:val="16"/>
                <w:szCs w:val="16"/>
              </w:rPr>
            </w:pPr>
          </w:p>
        </w:tc>
        <w:tc>
          <w:tcPr>
            <w:tcW w:w="2693" w:type="dxa"/>
          </w:tcPr>
          <w:p w14:paraId="1B4EBA05" w14:textId="77777777" w:rsidR="000E5A13" w:rsidRPr="00FE54F1" w:rsidRDefault="000E5A13" w:rsidP="00F831F4">
            <w:pPr>
              <w:rPr>
                <w:rFonts w:ascii="Arial" w:hAnsi="Arial"/>
                <w:b/>
                <w:bCs/>
                <w:sz w:val="16"/>
                <w:szCs w:val="16"/>
                <w:u w:val="single"/>
              </w:rPr>
            </w:pPr>
          </w:p>
          <w:p w14:paraId="36431268" w14:textId="77777777" w:rsidR="000E5A13" w:rsidRPr="00AA134B" w:rsidRDefault="00776E67" w:rsidP="000E5A13">
            <w:pPr>
              <w:rPr>
                <w:rFonts w:ascii="Arial" w:hAnsi="Arial"/>
                <w:b/>
                <w:bCs/>
                <w:u w:val="single"/>
              </w:rPr>
            </w:pPr>
            <w:r w:rsidRPr="00AA134B">
              <w:rPr>
                <w:rFonts w:ascii="Arial" w:hAnsi="Arial"/>
                <w:b/>
                <w:bCs/>
                <w:u w:val="single"/>
              </w:rPr>
              <w:t>2 Marsha</w:t>
            </w:r>
            <w:r w:rsidR="00FE54F1" w:rsidRPr="00AA134B">
              <w:rPr>
                <w:rFonts w:ascii="Arial" w:hAnsi="Arial"/>
                <w:b/>
                <w:bCs/>
                <w:u w:val="single"/>
              </w:rPr>
              <w:t>ls.</w:t>
            </w:r>
          </w:p>
          <w:p w14:paraId="4625E949" w14:textId="77777777" w:rsidR="00FE54F1" w:rsidRPr="00FE54F1" w:rsidRDefault="00FE54F1" w:rsidP="000E5A13">
            <w:pPr>
              <w:rPr>
                <w:rFonts w:ascii="Arial" w:hAnsi="Arial"/>
                <w:b/>
                <w:bCs/>
                <w:sz w:val="16"/>
                <w:szCs w:val="16"/>
                <w:u w:val="single"/>
              </w:rPr>
            </w:pPr>
            <w:r w:rsidRPr="00AA134B">
              <w:rPr>
                <w:rFonts w:ascii="Arial" w:hAnsi="Arial"/>
                <w:b/>
                <w:bCs/>
                <w:u w:val="single"/>
              </w:rPr>
              <w:t>Warning sign on road coming into Island from right</w:t>
            </w:r>
          </w:p>
        </w:tc>
      </w:tr>
      <w:tr w:rsidR="00647CA4" w:rsidRPr="00DB7FE3" w14:paraId="30A5BE29" w14:textId="77777777">
        <w:trPr>
          <w:cantSplit/>
          <w:trHeight w:hRule="exact" w:val="1258"/>
          <w:jc w:val="center"/>
        </w:trPr>
        <w:tc>
          <w:tcPr>
            <w:tcW w:w="1101" w:type="dxa"/>
          </w:tcPr>
          <w:p w14:paraId="639AC18C" w14:textId="77777777" w:rsidR="00D10DD2" w:rsidRPr="00BD681C" w:rsidRDefault="00D10DD2">
            <w:pPr>
              <w:rPr>
                <w:rFonts w:ascii="Arial" w:hAnsi="Arial"/>
                <w:b/>
                <w:bCs/>
                <w:sz w:val="16"/>
                <w:szCs w:val="16"/>
              </w:rPr>
            </w:pPr>
          </w:p>
          <w:p w14:paraId="43000781" w14:textId="77777777" w:rsidR="00D10DD2" w:rsidRPr="00BD681C" w:rsidRDefault="00D10DD2">
            <w:pPr>
              <w:rPr>
                <w:rFonts w:ascii="Arial" w:hAnsi="Arial"/>
                <w:b/>
                <w:bCs/>
                <w:sz w:val="16"/>
                <w:szCs w:val="16"/>
              </w:rPr>
            </w:pPr>
          </w:p>
          <w:p w14:paraId="732CAC10" w14:textId="77777777" w:rsidR="00647CA4" w:rsidRPr="00AA134B" w:rsidRDefault="00FE54F1">
            <w:pPr>
              <w:rPr>
                <w:rFonts w:ascii="Arial" w:hAnsi="Arial"/>
                <w:b/>
                <w:bCs/>
              </w:rPr>
            </w:pPr>
            <w:r w:rsidRPr="00AA134B">
              <w:rPr>
                <w:rFonts w:ascii="Arial" w:hAnsi="Arial"/>
                <w:b/>
                <w:bCs/>
              </w:rPr>
              <w:t>M</w:t>
            </w:r>
            <w:r w:rsidR="00D10DD2" w:rsidRPr="00AA134B">
              <w:rPr>
                <w:rFonts w:ascii="Arial" w:hAnsi="Arial"/>
                <w:b/>
                <w:bCs/>
              </w:rPr>
              <w:t>iles</w:t>
            </w:r>
            <w:r w:rsidRPr="00AA134B">
              <w:rPr>
                <w:rFonts w:ascii="Arial" w:hAnsi="Arial"/>
                <w:b/>
                <w:bCs/>
              </w:rPr>
              <w:t xml:space="preserve"> 2.2</w:t>
            </w:r>
          </w:p>
        </w:tc>
        <w:tc>
          <w:tcPr>
            <w:tcW w:w="2409" w:type="dxa"/>
          </w:tcPr>
          <w:p w14:paraId="13D1D79A" w14:textId="77777777" w:rsidR="00647CA4" w:rsidRPr="00AA134B" w:rsidRDefault="00647CA4">
            <w:pPr>
              <w:rPr>
                <w:rFonts w:ascii="Arial" w:hAnsi="Arial"/>
                <w:b/>
              </w:rPr>
            </w:pPr>
          </w:p>
          <w:p w14:paraId="7448F719" w14:textId="77777777" w:rsidR="00FE54F1" w:rsidRPr="00AA134B" w:rsidRDefault="00FE54F1">
            <w:pPr>
              <w:rPr>
                <w:rFonts w:ascii="Arial" w:hAnsi="Arial"/>
              </w:rPr>
            </w:pPr>
            <w:r w:rsidRPr="00AA134B">
              <w:rPr>
                <w:rFonts w:ascii="Arial" w:hAnsi="Arial"/>
                <w:b/>
              </w:rPr>
              <w:t>Exit Slip road From A42</w:t>
            </w:r>
          </w:p>
        </w:tc>
        <w:tc>
          <w:tcPr>
            <w:tcW w:w="2410" w:type="dxa"/>
          </w:tcPr>
          <w:p w14:paraId="2E3C7737" w14:textId="77777777" w:rsidR="00647CA4" w:rsidRPr="00AA134B" w:rsidRDefault="00647CA4">
            <w:pPr>
              <w:rPr>
                <w:rFonts w:ascii="Arial" w:hAnsi="Arial"/>
              </w:rPr>
            </w:pPr>
          </w:p>
        </w:tc>
        <w:tc>
          <w:tcPr>
            <w:tcW w:w="1701" w:type="dxa"/>
          </w:tcPr>
          <w:p w14:paraId="60B639A4" w14:textId="77777777" w:rsidR="00D10DD2" w:rsidRDefault="00D10DD2" w:rsidP="00D10DD2">
            <w:pPr>
              <w:jc w:val="center"/>
              <w:rPr>
                <w:rFonts w:ascii="Arial" w:hAnsi="Arial"/>
                <w:sz w:val="16"/>
                <w:szCs w:val="16"/>
              </w:rPr>
            </w:pPr>
          </w:p>
          <w:p w14:paraId="49CE3F6A" w14:textId="77777777" w:rsidR="00FE54F1" w:rsidRPr="00FE54F1" w:rsidRDefault="00FE54F1" w:rsidP="00FE54F1">
            <w:pPr>
              <w:rPr>
                <w:rFonts w:ascii="Arial" w:hAnsi="Arial"/>
                <w:b/>
                <w:bCs/>
                <w:sz w:val="16"/>
                <w:szCs w:val="16"/>
              </w:rPr>
            </w:pPr>
            <w:r w:rsidRPr="00FE54F1">
              <w:rPr>
                <w:rFonts w:ascii="Arial" w:hAnsi="Arial"/>
                <w:b/>
                <w:bCs/>
                <w:sz w:val="16"/>
                <w:szCs w:val="16"/>
              </w:rPr>
              <w:t>LOW</w:t>
            </w:r>
          </w:p>
        </w:tc>
        <w:tc>
          <w:tcPr>
            <w:tcW w:w="2693" w:type="dxa"/>
          </w:tcPr>
          <w:p w14:paraId="0863A27F" w14:textId="77777777" w:rsidR="00647CA4" w:rsidRDefault="00647CA4">
            <w:pPr>
              <w:rPr>
                <w:rFonts w:ascii="Arial" w:hAnsi="Arial"/>
                <w:sz w:val="16"/>
                <w:szCs w:val="16"/>
              </w:rPr>
            </w:pPr>
          </w:p>
          <w:p w14:paraId="715DA592" w14:textId="77777777" w:rsidR="00FE54F1" w:rsidRPr="00AA134B" w:rsidRDefault="00FE54F1">
            <w:pPr>
              <w:rPr>
                <w:rFonts w:ascii="Arial" w:hAnsi="Arial"/>
                <w:b/>
                <w:bCs/>
                <w:u w:val="single"/>
              </w:rPr>
            </w:pPr>
            <w:r w:rsidRPr="00AA134B">
              <w:rPr>
                <w:rFonts w:ascii="Arial" w:hAnsi="Arial"/>
                <w:b/>
                <w:bCs/>
                <w:u w:val="single"/>
              </w:rPr>
              <w:t>Warning sign on slip road</w:t>
            </w:r>
          </w:p>
        </w:tc>
      </w:tr>
      <w:tr w:rsidR="00647CA4" w:rsidRPr="00DB7FE3" w14:paraId="237DA834" w14:textId="77777777">
        <w:trPr>
          <w:cantSplit/>
          <w:trHeight w:hRule="exact" w:val="1135"/>
          <w:jc w:val="center"/>
        </w:trPr>
        <w:tc>
          <w:tcPr>
            <w:tcW w:w="1101" w:type="dxa"/>
          </w:tcPr>
          <w:p w14:paraId="617D08EE" w14:textId="77777777" w:rsidR="00647CA4" w:rsidRPr="00BD681C" w:rsidRDefault="00647CA4">
            <w:pPr>
              <w:rPr>
                <w:rFonts w:ascii="Arial" w:hAnsi="Arial"/>
                <w:b/>
                <w:bCs/>
                <w:sz w:val="16"/>
                <w:szCs w:val="16"/>
              </w:rPr>
            </w:pPr>
          </w:p>
          <w:p w14:paraId="14CC6ABB" w14:textId="77777777" w:rsidR="00622307" w:rsidRPr="00BD681C" w:rsidRDefault="00622307">
            <w:pPr>
              <w:rPr>
                <w:rFonts w:ascii="Arial" w:hAnsi="Arial"/>
                <w:b/>
                <w:bCs/>
                <w:sz w:val="16"/>
                <w:szCs w:val="16"/>
              </w:rPr>
            </w:pPr>
          </w:p>
          <w:p w14:paraId="01273A5D" w14:textId="77777777" w:rsidR="00622307" w:rsidRPr="00BD681C" w:rsidRDefault="00622307">
            <w:pPr>
              <w:rPr>
                <w:rFonts w:ascii="Arial" w:hAnsi="Arial"/>
                <w:b/>
                <w:bCs/>
                <w:sz w:val="16"/>
                <w:szCs w:val="16"/>
              </w:rPr>
            </w:pPr>
          </w:p>
          <w:p w14:paraId="58F6BEA0" w14:textId="77777777" w:rsidR="00622307" w:rsidRPr="00AA134B" w:rsidRDefault="00FE54F1">
            <w:pPr>
              <w:rPr>
                <w:rFonts w:ascii="Arial" w:hAnsi="Arial"/>
                <w:b/>
                <w:bCs/>
              </w:rPr>
            </w:pPr>
            <w:r w:rsidRPr="00AA134B">
              <w:rPr>
                <w:rFonts w:ascii="Arial" w:hAnsi="Arial"/>
                <w:b/>
                <w:bCs/>
              </w:rPr>
              <w:t>M</w:t>
            </w:r>
            <w:r w:rsidR="00A577CF" w:rsidRPr="00AA134B">
              <w:rPr>
                <w:rFonts w:ascii="Arial" w:hAnsi="Arial"/>
                <w:b/>
                <w:bCs/>
              </w:rPr>
              <w:t>iles</w:t>
            </w:r>
            <w:r w:rsidRPr="00AA134B">
              <w:rPr>
                <w:rFonts w:ascii="Arial" w:hAnsi="Arial"/>
                <w:b/>
                <w:bCs/>
              </w:rPr>
              <w:t xml:space="preserve"> 3.3</w:t>
            </w:r>
          </w:p>
        </w:tc>
        <w:tc>
          <w:tcPr>
            <w:tcW w:w="2409" w:type="dxa"/>
            <w:vAlign w:val="center"/>
          </w:tcPr>
          <w:p w14:paraId="0CFBECDA" w14:textId="77777777" w:rsidR="00647CA4" w:rsidRPr="00AA134B" w:rsidRDefault="00606C92">
            <w:pPr>
              <w:rPr>
                <w:rFonts w:ascii="Arial" w:hAnsi="Arial"/>
                <w:b/>
                <w:bCs/>
              </w:rPr>
            </w:pPr>
            <w:r w:rsidRPr="00AA134B">
              <w:rPr>
                <w:rFonts w:ascii="Arial" w:hAnsi="Arial"/>
                <w:b/>
                <w:bCs/>
              </w:rPr>
              <w:t xml:space="preserve">T-junction onto </w:t>
            </w:r>
            <w:proofErr w:type="spellStart"/>
            <w:r w:rsidRPr="00AA134B">
              <w:rPr>
                <w:rFonts w:ascii="Arial" w:hAnsi="Arial"/>
                <w:b/>
                <w:bCs/>
              </w:rPr>
              <w:t>Breedon</w:t>
            </w:r>
            <w:proofErr w:type="spellEnd"/>
            <w:r w:rsidRPr="00AA134B">
              <w:rPr>
                <w:rFonts w:ascii="Arial" w:hAnsi="Arial"/>
                <w:b/>
                <w:bCs/>
              </w:rPr>
              <w:t xml:space="preserve"> Road-Merge with </w:t>
            </w:r>
            <w:r w:rsidR="00225B27" w:rsidRPr="00AA134B">
              <w:rPr>
                <w:rFonts w:ascii="Arial" w:hAnsi="Arial"/>
                <w:b/>
                <w:bCs/>
              </w:rPr>
              <w:t>traffic. Danger of drifting</w:t>
            </w:r>
          </w:p>
        </w:tc>
        <w:tc>
          <w:tcPr>
            <w:tcW w:w="2410" w:type="dxa"/>
            <w:vAlign w:val="center"/>
          </w:tcPr>
          <w:p w14:paraId="37BA1547" w14:textId="77777777" w:rsidR="00647CA4" w:rsidRPr="00AA134B" w:rsidRDefault="00606C92">
            <w:pPr>
              <w:rPr>
                <w:rFonts w:ascii="Arial" w:hAnsi="Arial"/>
                <w:b/>
                <w:bCs/>
              </w:rPr>
            </w:pPr>
            <w:r w:rsidRPr="00AA134B">
              <w:rPr>
                <w:rFonts w:ascii="Arial" w:hAnsi="Arial"/>
                <w:b/>
                <w:bCs/>
              </w:rPr>
              <w:t>R</w:t>
            </w:r>
            <w:r w:rsidR="00225B27" w:rsidRPr="00AA134B">
              <w:rPr>
                <w:rFonts w:ascii="Arial" w:hAnsi="Arial"/>
                <w:b/>
                <w:bCs/>
              </w:rPr>
              <w:t>i</w:t>
            </w:r>
            <w:r w:rsidRPr="00AA134B">
              <w:rPr>
                <w:rFonts w:ascii="Arial" w:hAnsi="Arial"/>
                <w:b/>
                <w:bCs/>
              </w:rPr>
              <w:t>ders merging with traffic</w:t>
            </w:r>
          </w:p>
        </w:tc>
        <w:tc>
          <w:tcPr>
            <w:tcW w:w="1701" w:type="dxa"/>
          </w:tcPr>
          <w:p w14:paraId="78CF1377" w14:textId="77777777" w:rsidR="004909A4" w:rsidRPr="00776E67" w:rsidRDefault="004909A4" w:rsidP="004909A4">
            <w:pPr>
              <w:jc w:val="center"/>
              <w:rPr>
                <w:rFonts w:ascii="Arial" w:hAnsi="Arial"/>
                <w:b/>
                <w:bCs/>
                <w:sz w:val="16"/>
                <w:szCs w:val="16"/>
              </w:rPr>
            </w:pPr>
          </w:p>
          <w:p w14:paraId="3B2AB1CB" w14:textId="77777777" w:rsidR="00606C92" w:rsidRPr="00776E67" w:rsidRDefault="00606C92" w:rsidP="004909A4">
            <w:pPr>
              <w:jc w:val="center"/>
              <w:rPr>
                <w:rFonts w:ascii="Arial" w:hAnsi="Arial"/>
                <w:b/>
                <w:bCs/>
                <w:sz w:val="16"/>
                <w:szCs w:val="16"/>
              </w:rPr>
            </w:pPr>
          </w:p>
          <w:p w14:paraId="6FF3926F" w14:textId="77777777" w:rsidR="00606C92" w:rsidRPr="00776E67" w:rsidRDefault="00606C92" w:rsidP="004909A4">
            <w:pPr>
              <w:jc w:val="center"/>
              <w:rPr>
                <w:rFonts w:ascii="Arial" w:hAnsi="Arial"/>
                <w:b/>
                <w:bCs/>
                <w:sz w:val="16"/>
                <w:szCs w:val="16"/>
              </w:rPr>
            </w:pPr>
          </w:p>
          <w:p w14:paraId="6E45966C" w14:textId="77777777" w:rsidR="00606C92" w:rsidRPr="00776E67" w:rsidRDefault="00606C92" w:rsidP="00606C92">
            <w:pPr>
              <w:rPr>
                <w:rFonts w:ascii="Arial" w:hAnsi="Arial"/>
                <w:b/>
                <w:bCs/>
                <w:sz w:val="16"/>
                <w:szCs w:val="16"/>
              </w:rPr>
            </w:pPr>
            <w:r w:rsidRPr="00776E67">
              <w:rPr>
                <w:rFonts w:ascii="Arial" w:hAnsi="Arial"/>
                <w:b/>
                <w:bCs/>
                <w:sz w:val="16"/>
                <w:szCs w:val="16"/>
              </w:rPr>
              <w:t>LOW</w:t>
            </w:r>
          </w:p>
        </w:tc>
        <w:tc>
          <w:tcPr>
            <w:tcW w:w="2693" w:type="dxa"/>
            <w:vAlign w:val="center"/>
          </w:tcPr>
          <w:p w14:paraId="7EA88EDD" w14:textId="77777777" w:rsidR="00647CA4" w:rsidRPr="00AA134B" w:rsidRDefault="00776E67">
            <w:pPr>
              <w:rPr>
                <w:rFonts w:ascii="Arial" w:hAnsi="Arial"/>
                <w:b/>
                <w:bCs/>
                <w:u w:val="single"/>
              </w:rPr>
            </w:pPr>
            <w:r w:rsidRPr="00AA134B">
              <w:rPr>
                <w:rFonts w:ascii="Arial" w:hAnsi="Arial"/>
                <w:b/>
                <w:bCs/>
                <w:u w:val="single"/>
              </w:rPr>
              <w:t>Tight turn 2 Marsha</w:t>
            </w:r>
            <w:r w:rsidR="00606C92" w:rsidRPr="00AA134B">
              <w:rPr>
                <w:rFonts w:ascii="Arial" w:hAnsi="Arial"/>
                <w:b/>
                <w:bCs/>
                <w:u w:val="single"/>
              </w:rPr>
              <w:t>ls and sign on Main Road</w:t>
            </w:r>
          </w:p>
        </w:tc>
      </w:tr>
      <w:tr w:rsidR="00F03987" w:rsidRPr="00DB7FE3" w14:paraId="187B1DF5" w14:textId="77777777">
        <w:trPr>
          <w:cantSplit/>
          <w:trHeight w:hRule="exact" w:val="1694"/>
          <w:jc w:val="center"/>
        </w:trPr>
        <w:tc>
          <w:tcPr>
            <w:tcW w:w="1101" w:type="dxa"/>
          </w:tcPr>
          <w:p w14:paraId="26AA865E" w14:textId="77777777" w:rsidR="00F03987" w:rsidRPr="00BD681C" w:rsidRDefault="00F03987">
            <w:pPr>
              <w:rPr>
                <w:rFonts w:ascii="Arial" w:hAnsi="Arial"/>
                <w:b/>
                <w:bCs/>
                <w:sz w:val="16"/>
                <w:szCs w:val="16"/>
              </w:rPr>
            </w:pPr>
          </w:p>
          <w:p w14:paraId="76F195D1" w14:textId="77777777" w:rsidR="00F03987" w:rsidRPr="00BD681C" w:rsidRDefault="00F03987">
            <w:pPr>
              <w:rPr>
                <w:rFonts w:ascii="Arial" w:hAnsi="Arial"/>
                <w:b/>
                <w:bCs/>
                <w:sz w:val="16"/>
                <w:szCs w:val="16"/>
              </w:rPr>
            </w:pPr>
          </w:p>
          <w:p w14:paraId="2D0D72AE" w14:textId="77777777" w:rsidR="00606C92" w:rsidRPr="00BD681C" w:rsidRDefault="00606C92">
            <w:pPr>
              <w:rPr>
                <w:rFonts w:ascii="Arial" w:hAnsi="Arial"/>
                <w:b/>
                <w:bCs/>
                <w:sz w:val="16"/>
                <w:szCs w:val="16"/>
              </w:rPr>
            </w:pPr>
          </w:p>
          <w:p w14:paraId="77F54B82" w14:textId="77777777" w:rsidR="00606C92" w:rsidRPr="00AA134B" w:rsidRDefault="00606C92">
            <w:pPr>
              <w:rPr>
                <w:rFonts w:ascii="Arial" w:hAnsi="Arial"/>
                <w:b/>
                <w:bCs/>
              </w:rPr>
            </w:pPr>
            <w:r w:rsidRPr="00AA134B">
              <w:rPr>
                <w:rFonts w:ascii="Arial" w:hAnsi="Arial"/>
                <w:b/>
                <w:bCs/>
              </w:rPr>
              <w:t>4 Miles</w:t>
            </w:r>
          </w:p>
        </w:tc>
        <w:tc>
          <w:tcPr>
            <w:tcW w:w="2409" w:type="dxa"/>
          </w:tcPr>
          <w:p w14:paraId="185EB350" w14:textId="77777777" w:rsidR="00F03987" w:rsidRPr="00BD681C" w:rsidRDefault="00F03987" w:rsidP="0069700E">
            <w:pPr>
              <w:rPr>
                <w:rFonts w:ascii="Arial" w:hAnsi="Arial"/>
                <w:b/>
                <w:noProof/>
                <w:sz w:val="16"/>
                <w:szCs w:val="16"/>
              </w:rPr>
            </w:pPr>
          </w:p>
          <w:p w14:paraId="0411CBEC" w14:textId="77777777" w:rsidR="00AA134B" w:rsidRDefault="00AA134B" w:rsidP="00AA134B">
            <w:pPr>
              <w:jc w:val="both"/>
              <w:rPr>
                <w:rFonts w:ascii="Arial" w:hAnsi="Arial"/>
                <w:b/>
                <w:sz w:val="18"/>
                <w:szCs w:val="18"/>
              </w:rPr>
            </w:pPr>
            <w:r w:rsidRPr="00AA134B">
              <w:rPr>
                <w:rFonts w:ascii="Arial" w:hAnsi="Arial"/>
                <w:b/>
                <w:sz w:val="18"/>
                <w:szCs w:val="18"/>
              </w:rPr>
              <w:t xml:space="preserve">Sign </w:t>
            </w:r>
            <w:r w:rsidR="00606C92" w:rsidRPr="00AA134B">
              <w:rPr>
                <w:rFonts w:ascii="Arial" w:hAnsi="Arial"/>
                <w:b/>
                <w:sz w:val="18"/>
                <w:szCs w:val="18"/>
              </w:rPr>
              <w:t>on road from to T junction</w:t>
            </w:r>
          </w:p>
          <w:p w14:paraId="39C8D7A1" w14:textId="77777777" w:rsidR="00606C92" w:rsidRPr="00AA134B" w:rsidRDefault="00AA134B" w:rsidP="00AA134B">
            <w:pPr>
              <w:jc w:val="both"/>
              <w:rPr>
                <w:rFonts w:ascii="Arial" w:hAnsi="Arial"/>
                <w:b/>
                <w:sz w:val="18"/>
                <w:szCs w:val="18"/>
              </w:rPr>
            </w:pPr>
            <w:r>
              <w:rPr>
                <w:rFonts w:ascii="Arial" w:hAnsi="Arial"/>
                <w:b/>
                <w:sz w:val="18"/>
                <w:szCs w:val="18"/>
              </w:rPr>
              <w:t>Poor v</w:t>
            </w:r>
            <w:r w:rsidR="00606C92" w:rsidRPr="00AA134B">
              <w:rPr>
                <w:rFonts w:ascii="Arial" w:hAnsi="Arial"/>
                <w:b/>
                <w:sz w:val="18"/>
                <w:szCs w:val="18"/>
              </w:rPr>
              <w:t>ision for vehicles</w:t>
            </w:r>
          </w:p>
          <w:p w14:paraId="69050C7C" w14:textId="6BE5AE47" w:rsidR="00606C92" w:rsidRPr="00BD681C" w:rsidRDefault="00606C92" w:rsidP="00BC1535">
            <w:pPr>
              <w:jc w:val="both"/>
              <w:rPr>
                <w:rFonts w:ascii="Arial" w:hAnsi="Arial"/>
                <w:b/>
                <w:sz w:val="16"/>
                <w:szCs w:val="16"/>
              </w:rPr>
            </w:pPr>
            <w:proofErr w:type="spellStart"/>
            <w:r w:rsidRPr="00AA134B">
              <w:rPr>
                <w:rFonts w:ascii="Arial" w:hAnsi="Arial"/>
                <w:b/>
                <w:sz w:val="18"/>
                <w:szCs w:val="18"/>
              </w:rPr>
              <w:t>Breedon</w:t>
            </w:r>
            <w:proofErr w:type="spellEnd"/>
            <w:r w:rsidRPr="00AA134B">
              <w:rPr>
                <w:rFonts w:ascii="Arial" w:hAnsi="Arial"/>
                <w:b/>
                <w:sz w:val="18"/>
                <w:szCs w:val="18"/>
              </w:rPr>
              <w:t xml:space="preserve"> Village. Speed cushions,</w:t>
            </w:r>
            <w:r w:rsidR="00F20FE8">
              <w:rPr>
                <w:rFonts w:ascii="Arial" w:hAnsi="Arial"/>
                <w:b/>
                <w:sz w:val="18"/>
                <w:szCs w:val="18"/>
              </w:rPr>
              <w:t xml:space="preserve"> </w:t>
            </w:r>
            <w:r w:rsidRPr="00AA134B">
              <w:rPr>
                <w:rFonts w:ascii="Arial" w:hAnsi="Arial"/>
                <w:b/>
                <w:sz w:val="18"/>
                <w:szCs w:val="18"/>
              </w:rPr>
              <w:t>parked</w:t>
            </w:r>
            <w:r w:rsidR="00F20FE8">
              <w:rPr>
                <w:rFonts w:ascii="Arial" w:hAnsi="Arial"/>
                <w:b/>
                <w:sz w:val="18"/>
                <w:szCs w:val="18"/>
              </w:rPr>
              <w:t xml:space="preserve"> </w:t>
            </w:r>
            <w:r w:rsidR="00F20FE8" w:rsidRPr="00AA134B">
              <w:rPr>
                <w:rFonts w:ascii="Arial" w:hAnsi="Arial"/>
                <w:b/>
                <w:sz w:val="18"/>
                <w:szCs w:val="18"/>
              </w:rPr>
              <w:t>cars and</w:t>
            </w:r>
            <w:r w:rsidRPr="00AA134B">
              <w:rPr>
                <w:rFonts w:ascii="Arial" w:hAnsi="Arial"/>
                <w:b/>
                <w:sz w:val="18"/>
                <w:szCs w:val="18"/>
              </w:rPr>
              <w:t xml:space="preserve"> General village presence</w:t>
            </w:r>
          </w:p>
        </w:tc>
        <w:tc>
          <w:tcPr>
            <w:tcW w:w="2410" w:type="dxa"/>
          </w:tcPr>
          <w:p w14:paraId="01BCD874" w14:textId="77777777" w:rsidR="00F03987" w:rsidRPr="00DB7FE3" w:rsidRDefault="00F03987" w:rsidP="0069700E">
            <w:pPr>
              <w:rPr>
                <w:rFonts w:ascii="Arial" w:hAnsi="Arial"/>
                <w:sz w:val="16"/>
                <w:szCs w:val="16"/>
              </w:rPr>
            </w:pPr>
          </w:p>
          <w:p w14:paraId="44C880BB" w14:textId="77777777" w:rsidR="00F03987" w:rsidRPr="00DB7FE3" w:rsidRDefault="00F03987" w:rsidP="0069700E">
            <w:pPr>
              <w:rPr>
                <w:rFonts w:ascii="Arial" w:hAnsi="Arial"/>
                <w:sz w:val="16"/>
                <w:szCs w:val="16"/>
              </w:rPr>
            </w:pPr>
          </w:p>
        </w:tc>
        <w:tc>
          <w:tcPr>
            <w:tcW w:w="1701" w:type="dxa"/>
          </w:tcPr>
          <w:p w14:paraId="5AFF4E51" w14:textId="77777777" w:rsidR="00F03987" w:rsidRPr="00776E67" w:rsidRDefault="00F03987" w:rsidP="0069700E">
            <w:pPr>
              <w:rPr>
                <w:rFonts w:ascii="Arial" w:hAnsi="Arial"/>
                <w:b/>
                <w:bCs/>
                <w:sz w:val="16"/>
                <w:szCs w:val="16"/>
              </w:rPr>
            </w:pPr>
          </w:p>
          <w:p w14:paraId="0F6C55BE" w14:textId="77777777" w:rsidR="00F03987" w:rsidRPr="00776E67" w:rsidRDefault="00F03987" w:rsidP="0069700E">
            <w:pPr>
              <w:rPr>
                <w:rFonts w:ascii="Arial" w:hAnsi="Arial"/>
                <w:b/>
                <w:bCs/>
                <w:sz w:val="16"/>
                <w:szCs w:val="16"/>
              </w:rPr>
            </w:pPr>
          </w:p>
          <w:p w14:paraId="4A22051B" w14:textId="77777777" w:rsidR="00F03987" w:rsidRPr="00776E67" w:rsidRDefault="00F03987" w:rsidP="0069700E">
            <w:pPr>
              <w:jc w:val="center"/>
              <w:rPr>
                <w:rFonts w:ascii="Arial" w:hAnsi="Arial"/>
                <w:b/>
                <w:bCs/>
                <w:sz w:val="16"/>
                <w:szCs w:val="16"/>
              </w:rPr>
            </w:pPr>
          </w:p>
          <w:p w14:paraId="162AC7A9" w14:textId="77777777" w:rsidR="00606C92" w:rsidRPr="00776E67" w:rsidRDefault="00606C92" w:rsidP="0069700E">
            <w:pPr>
              <w:jc w:val="center"/>
              <w:rPr>
                <w:rFonts w:ascii="Arial" w:hAnsi="Arial"/>
                <w:b/>
                <w:bCs/>
                <w:sz w:val="16"/>
                <w:szCs w:val="16"/>
              </w:rPr>
            </w:pPr>
          </w:p>
          <w:p w14:paraId="023A52A0" w14:textId="77777777" w:rsidR="00606C92" w:rsidRPr="00776E67" w:rsidRDefault="00606C92" w:rsidP="00606C92">
            <w:pPr>
              <w:rPr>
                <w:rFonts w:ascii="Arial" w:hAnsi="Arial"/>
                <w:b/>
                <w:bCs/>
                <w:sz w:val="16"/>
                <w:szCs w:val="16"/>
              </w:rPr>
            </w:pPr>
            <w:r w:rsidRPr="00776E67">
              <w:rPr>
                <w:rFonts w:ascii="Arial" w:hAnsi="Arial"/>
                <w:b/>
                <w:bCs/>
                <w:sz w:val="16"/>
                <w:szCs w:val="16"/>
              </w:rPr>
              <w:t>LOW</w:t>
            </w:r>
          </w:p>
        </w:tc>
        <w:tc>
          <w:tcPr>
            <w:tcW w:w="2693" w:type="dxa"/>
          </w:tcPr>
          <w:p w14:paraId="12806865" w14:textId="77777777" w:rsidR="00F03987" w:rsidRPr="00DB7FE3" w:rsidRDefault="00F03987" w:rsidP="0069700E">
            <w:pPr>
              <w:rPr>
                <w:rFonts w:ascii="Arial" w:hAnsi="Arial"/>
                <w:sz w:val="16"/>
                <w:szCs w:val="16"/>
              </w:rPr>
            </w:pPr>
          </w:p>
          <w:p w14:paraId="63319ADF" w14:textId="77777777" w:rsidR="00F03987" w:rsidRDefault="00F03987" w:rsidP="00BC1535">
            <w:pPr>
              <w:rPr>
                <w:rFonts w:ascii="Arial" w:hAnsi="Arial"/>
                <w:sz w:val="16"/>
                <w:szCs w:val="16"/>
              </w:rPr>
            </w:pPr>
          </w:p>
          <w:p w14:paraId="010F45FE" w14:textId="77777777" w:rsidR="00776E67" w:rsidRDefault="00776E67" w:rsidP="00BC1535">
            <w:pPr>
              <w:rPr>
                <w:rFonts w:ascii="Arial" w:hAnsi="Arial"/>
                <w:sz w:val="16"/>
                <w:szCs w:val="16"/>
              </w:rPr>
            </w:pPr>
          </w:p>
          <w:p w14:paraId="41FCC0BE" w14:textId="77777777" w:rsidR="00776E67" w:rsidRPr="00AA134B" w:rsidRDefault="00776E67" w:rsidP="00BC1535">
            <w:pPr>
              <w:rPr>
                <w:rFonts w:ascii="Arial" w:hAnsi="Arial"/>
                <w:b/>
                <w:bCs/>
                <w:u w:val="single"/>
              </w:rPr>
            </w:pPr>
            <w:r w:rsidRPr="00AA134B">
              <w:rPr>
                <w:rFonts w:ascii="Arial" w:hAnsi="Arial"/>
                <w:b/>
                <w:bCs/>
                <w:u w:val="single"/>
              </w:rPr>
              <w:t>Riders briefed and aware of hazards in village</w:t>
            </w:r>
          </w:p>
        </w:tc>
      </w:tr>
      <w:tr w:rsidR="0085301C" w:rsidRPr="00DB7FE3" w14:paraId="3BDD4C90" w14:textId="77777777">
        <w:trPr>
          <w:cantSplit/>
          <w:trHeight w:hRule="exact" w:val="1694"/>
          <w:jc w:val="center"/>
        </w:trPr>
        <w:tc>
          <w:tcPr>
            <w:tcW w:w="1101" w:type="dxa"/>
          </w:tcPr>
          <w:p w14:paraId="4638F248" w14:textId="77777777" w:rsidR="0085301C" w:rsidRPr="00AA134B" w:rsidRDefault="0085301C">
            <w:pPr>
              <w:rPr>
                <w:rFonts w:ascii="Arial" w:hAnsi="Arial"/>
                <w:b/>
                <w:bCs/>
              </w:rPr>
            </w:pPr>
          </w:p>
          <w:p w14:paraId="11B3896E" w14:textId="77777777" w:rsidR="00225B27" w:rsidRPr="00AA134B" w:rsidRDefault="00225B27">
            <w:pPr>
              <w:rPr>
                <w:rFonts w:ascii="Arial" w:hAnsi="Arial"/>
                <w:b/>
                <w:bCs/>
              </w:rPr>
            </w:pPr>
          </w:p>
          <w:p w14:paraId="2FABE933" w14:textId="77777777" w:rsidR="00225B27" w:rsidRPr="00AA134B" w:rsidRDefault="00225B27">
            <w:pPr>
              <w:rPr>
                <w:rFonts w:ascii="Arial" w:hAnsi="Arial"/>
                <w:b/>
                <w:bCs/>
              </w:rPr>
            </w:pPr>
          </w:p>
          <w:p w14:paraId="711E11C1" w14:textId="77777777" w:rsidR="00225B27" w:rsidRPr="00AA134B" w:rsidRDefault="00225B27">
            <w:pPr>
              <w:rPr>
                <w:rFonts w:ascii="Arial" w:hAnsi="Arial"/>
                <w:b/>
                <w:bCs/>
              </w:rPr>
            </w:pPr>
            <w:r w:rsidRPr="00AA134B">
              <w:rPr>
                <w:rFonts w:ascii="Arial" w:hAnsi="Arial"/>
                <w:b/>
                <w:bCs/>
              </w:rPr>
              <w:t>6.7 Miles</w:t>
            </w:r>
          </w:p>
        </w:tc>
        <w:tc>
          <w:tcPr>
            <w:tcW w:w="2409" w:type="dxa"/>
          </w:tcPr>
          <w:p w14:paraId="299C1D37" w14:textId="77777777" w:rsidR="0085301C" w:rsidRPr="00AA134B" w:rsidRDefault="0085301C" w:rsidP="0069700E">
            <w:pPr>
              <w:rPr>
                <w:rFonts w:ascii="Arial" w:hAnsi="Arial"/>
                <w:b/>
                <w:noProof/>
              </w:rPr>
            </w:pPr>
          </w:p>
          <w:p w14:paraId="65198372" w14:textId="77777777" w:rsidR="00225B27" w:rsidRPr="00AA134B" w:rsidRDefault="00225B27" w:rsidP="0069700E">
            <w:pPr>
              <w:rPr>
                <w:rFonts w:ascii="Arial" w:hAnsi="Arial"/>
                <w:b/>
                <w:noProof/>
              </w:rPr>
            </w:pPr>
          </w:p>
          <w:p w14:paraId="1ED49CA9" w14:textId="77777777" w:rsidR="00225B27" w:rsidRPr="00AA134B" w:rsidRDefault="00225B27" w:rsidP="0069700E">
            <w:pPr>
              <w:rPr>
                <w:rFonts w:ascii="Arial" w:hAnsi="Arial"/>
                <w:b/>
                <w:noProof/>
              </w:rPr>
            </w:pPr>
            <w:r w:rsidRPr="00AA134B">
              <w:rPr>
                <w:rFonts w:ascii="Arial" w:hAnsi="Arial"/>
                <w:b/>
                <w:noProof/>
              </w:rPr>
              <w:t>Left into Melbourne Road, danger fr</w:t>
            </w:r>
            <w:r w:rsidR="00776E67" w:rsidRPr="00AA134B">
              <w:rPr>
                <w:rFonts w:ascii="Arial" w:hAnsi="Arial"/>
                <w:b/>
                <w:noProof/>
              </w:rPr>
              <w:t>om</w:t>
            </w:r>
            <w:r w:rsidRPr="00AA134B">
              <w:rPr>
                <w:rFonts w:ascii="Arial" w:hAnsi="Arial"/>
                <w:b/>
                <w:noProof/>
              </w:rPr>
              <w:t xml:space="preserve"> drifting</w:t>
            </w:r>
          </w:p>
        </w:tc>
        <w:tc>
          <w:tcPr>
            <w:tcW w:w="2410" w:type="dxa"/>
          </w:tcPr>
          <w:p w14:paraId="5D8AB69D" w14:textId="77777777" w:rsidR="0085301C" w:rsidRPr="00DB7FE3" w:rsidRDefault="0085301C" w:rsidP="0069700E">
            <w:pPr>
              <w:rPr>
                <w:rFonts w:ascii="Arial" w:hAnsi="Arial"/>
                <w:sz w:val="16"/>
                <w:szCs w:val="16"/>
              </w:rPr>
            </w:pPr>
          </w:p>
        </w:tc>
        <w:tc>
          <w:tcPr>
            <w:tcW w:w="1701" w:type="dxa"/>
          </w:tcPr>
          <w:p w14:paraId="2D8CA038" w14:textId="77777777" w:rsidR="0085301C" w:rsidRPr="00776E67" w:rsidRDefault="0085301C" w:rsidP="0069700E">
            <w:pPr>
              <w:rPr>
                <w:rFonts w:ascii="Arial" w:hAnsi="Arial"/>
                <w:b/>
                <w:bCs/>
                <w:sz w:val="16"/>
                <w:szCs w:val="16"/>
                <w:u w:val="single"/>
              </w:rPr>
            </w:pPr>
          </w:p>
          <w:p w14:paraId="06EB4F80" w14:textId="77777777" w:rsidR="00225B27" w:rsidRPr="00776E67" w:rsidRDefault="00225B27" w:rsidP="0069700E">
            <w:pPr>
              <w:rPr>
                <w:rFonts w:ascii="Arial" w:hAnsi="Arial"/>
                <w:b/>
                <w:bCs/>
                <w:sz w:val="16"/>
                <w:szCs w:val="16"/>
                <w:u w:val="single"/>
              </w:rPr>
            </w:pPr>
          </w:p>
          <w:p w14:paraId="0C559C19" w14:textId="77777777" w:rsidR="00225B27" w:rsidRPr="00776E67" w:rsidRDefault="00225B27" w:rsidP="0069700E">
            <w:pPr>
              <w:rPr>
                <w:rFonts w:ascii="Arial" w:hAnsi="Arial"/>
                <w:b/>
                <w:bCs/>
                <w:sz w:val="16"/>
                <w:szCs w:val="16"/>
                <w:u w:val="single"/>
              </w:rPr>
            </w:pPr>
          </w:p>
          <w:p w14:paraId="4B522035" w14:textId="77777777" w:rsidR="00225B27" w:rsidRPr="00776E67" w:rsidRDefault="00225B27" w:rsidP="0069700E">
            <w:pPr>
              <w:rPr>
                <w:rFonts w:ascii="Arial" w:hAnsi="Arial"/>
                <w:b/>
                <w:bCs/>
                <w:sz w:val="16"/>
                <w:szCs w:val="16"/>
              </w:rPr>
            </w:pPr>
            <w:r w:rsidRPr="00776E67">
              <w:rPr>
                <w:rFonts w:ascii="Arial" w:hAnsi="Arial"/>
                <w:b/>
                <w:bCs/>
                <w:sz w:val="16"/>
                <w:szCs w:val="16"/>
              </w:rPr>
              <w:t>LOW</w:t>
            </w:r>
          </w:p>
        </w:tc>
        <w:tc>
          <w:tcPr>
            <w:tcW w:w="2693" w:type="dxa"/>
          </w:tcPr>
          <w:p w14:paraId="28AA62C7" w14:textId="77777777" w:rsidR="0085301C" w:rsidRPr="00776E67" w:rsidRDefault="0085301C" w:rsidP="0069700E">
            <w:pPr>
              <w:rPr>
                <w:rFonts w:ascii="Arial" w:hAnsi="Arial"/>
                <w:b/>
                <w:bCs/>
                <w:sz w:val="16"/>
                <w:szCs w:val="16"/>
                <w:u w:val="single"/>
              </w:rPr>
            </w:pPr>
          </w:p>
          <w:p w14:paraId="2B9C37BF" w14:textId="77777777" w:rsidR="00225B27" w:rsidRPr="00776E67" w:rsidRDefault="00225B27" w:rsidP="0069700E">
            <w:pPr>
              <w:rPr>
                <w:rFonts w:ascii="Arial" w:hAnsi="Arial"/>
                <w:b/>
                <w:bCs/>
                <w:sz w:val="16"/>
                <w:szCs w:val="16"/>
                <w:u w:val="single"/>
              </w:rPr>
            </w:pPr>
          </w:p>
          <w:p w14:paraId="231370DB" w14:textId="77777777" w:rsidR="00225B27" w:rsidRPr="00AA134B" w:rsidRDefault="00776E67" w:rsidP="0069700E">
            <w:pPr>
              <w:rPr>
                <w:rFonts w:ascii="Arial" w:hAnsi="Arial"/>
                <w:b/>
                <w:bCs/>
                <w:u w:val="single"/>
              </w:rPr>
            </w:pPr>
            <w:r w:rsidRPr="00AA134B">
              <w:rPr>
                <w:rFonts w:ascii="Arial" w:hAnsi="Arial"/>
                <w:b/>
                <w:bCs/>
                <w:u w:val="single"/>
              </w:rPr>
              <w:t>One Marsha</w:t>
            </w:r>
            <w:r w:rsidR="00225B27" w:rsidRPr="00AA134B">
              <w:rPr>
                <w:rFonts w:ascii="Arial" w:hAnsi="Arial"/>
                <w:b/>
                <w:bCs/>
                <w:u w:val="single"/>
              </w:rPr>
              <w:t>l and sign on road from Melbourne</w:t>
            </w:r>
          </w:p>
        </w:tc>
      </w:tr>
      <w:tr w:rsidR="0085301C" w:rsidRPr="00DB7FE3" w14:paraId="38283C12" w14:textId="77777777">
        <w:trPr>
          <w:cantSplit/>
          <w:trHeight w:hRule="exact" w:val="1694"/>
          <w:jc w:val="center"/>
        </w:trPr>
        <w:tc>
          <w:tcPr>
            <w:tcW w:w="1101" w:type="dxa"/>
          </w:tcPr>
          <w:p w14:paraId="33CF0356" w14:textId="77777777" w:rsidR="0085301C" w:rsidRPr="00AA134B" w:rsidRDefault="0085301C">
            <w:pPr>
              <w:rPr>
                <w:rFonts w:ascii="Arial" w:hAnsi="Arial"/>
                <w:b/>
                <w:bCs/>
              </w:rPr>
            </w:pPr>
          </w:p>
          <w:p w14:paraId="27BFB79C" w14:textId="77777777" w:rsidR="00225B27" w:rsidRPr="00AA134B" w:rsidRDefault="00225B27">
            <w:pPr>
              <w:rPr>
                <w:rFonts w:ascii="Arial" w:hAnsi="Arial"/>
                <w:b/>
                <w:bCs/>
              </w:rPr>
            </w:pPr>
          </w:p>
          <w:p w14:paraId="00F3AC73" w14:textId="77777777" w:rsidR="00225B27" w:rsidRPr="00AA134B" w:rsidRDefault="00225B27">
            <w:pPr>
              <w:rPr>
                <w:rFonts w:ascii="Arial" w:hAnsi="Arial"/>
                <w:b/>
                <w:bCs/>
              </w:rPr>
            </w:pPr>
          </w:p>
          <w:p w14:paraId="1F2B63EA" w14:textId="77777777" w:rsidR="00225B27" w:rsidRPr="00AA134B" w:rsidRDefault="00225B27">
            <w:pPr>
              <w:rPr>
                <w:rFonts w:ascii="Arial" w:hAnsi="Arial"/>
                <w:b/>
                <w:bCs/>
              </w:rPr>
            </w:pPr>
            <w:r w:rsidRPr="00AA134B">
              <w:rPr>
                <w:rFonts w:ascii="Arial" w:hAnsi="Arial"/>
                <w:b/>
                <w:bCs/>
              </w:rPr>
              <w:t>8 Miles</w:t>
            </w:r>
          </w:p>
        </w:tc>
        <w:tc>
          <w:tcPr>
            <w:tcW w:w="2409" w:type="dxa"/>
          </w:tcPr>
          <w:p w14:paraId="5EA4BAF5" w14:textId="77777777" w:rsidR="0085301C" w:rsidRPr="00BD681C" w:rsidRDefault="0085301C" w:rsidP="0069700E">
            <w:pPr>
              <w:rPr>
                <w:rFonts w:ascii="Arial" w:hAnsi="Arial"/>
                <w:b/>
                <w:noProof/>
                <w:sz w:val="16"/>
                <w:szCs w:val="16"/>
              </w:rPr>
            </w:pPr>
          </w:p>
          <w:p w14:paraId="70A5421F" w14:textId="77777777" w:rsidR="00225B27" w:rsidRPr="00BD681C" w:rsidRDefault="00225B27" w:rsidP="0069700E">
            <w:pPr>
              <w:rPr>
                <w:rFonts w:ascii="Arial" w:hAnsi="Arial"/>
                <w:b/>
                <w:noProof/>
                <w:sz w:val="16"/>
                <w:szCs w:val="16"/>
              </w:rPr>
            </w:pPr>
          </w:p>
          <w:p w14:paraId="0EE6A430" w14:textId="77777777" w:rsidR="00225B27" w:rsidRPr="00AA134B" w:rsidRDefault="00225B27" w:rsidP="0069700E">
            <w:pPr>
              <w:rPr>
                <w:rFonts w:ascii="Arial" w:hAnsi="Arial"/>
                <w:b/>
                <w:noProof/>
              </w:rPr>
            </w:pPr>
            <w:r w:rsidRPr="00AA134B">
              <w:rPr>
                <w:rFonts w:ascii="Arial" w:hAnsi="Arial"/>
                <w:b/>
                <w:noProof/>
              </w:rPr>
              <w:t>Left at B5324- merge with Traffic</w:t>
            </w:r>
          </w:p>
        </w:tc>
        <w:tc>
          <w:tcPr>
            <w:tcW w:w="2410" w:type="dxa"/>
          </w:tcPr>
          <w:p w14:paraId="413581E8" w14:textId="77777777" w:rsidR="0085301C" w:rsidRPr="00DB7FE3" w:rsidRDefault="0085301C" w:rsidP="0069700E">
            <w:pPr>
              <w:rPr>
                <w:rFonts w:ascii="Arial" w:hAnsi="Arial"/>
                <w:sz w:val="16"/>
                <w:szCs w:val="16"/>
              </w:rPr>
            </w:pPr>
          </w:p>
        </w:tc>
        <w:tc>
          <w:tcPr>
            <w:tcW w:w="1701" w:type="dxa"/>
          </w:tcPr>
          <w:p w14:paraId="3CC56B29" w14:textId="77777777" w:rsidR="0085301C" w:rsidRPr="00776E67" w:rsidRDefault="0085301C" w:rsidP="0069700E">
            <w:pPr>
              <w:rPr>
                <w:rFonts w:ascii="Arial" w:hAnsi="Arial"/>
                <w:b/>
                <w:bCs/>
                <w:sz w:val="16"/>
                <w:szCs w:val="16"/>
              </w:rPr>
            </w:pPr>
          </w:p>
          <w:p w14:paraId="7CACE17A" w14:textId="77777777" w:rsidR="00225B27" w:rsidRPr="00776E67" w:rsidRDefault="00225B27" w:rsidP="0069700E">
            <w:pPr>
              <w:rPr>
                <w:rFonts w:ascii="Arial" w:hAnsi="Arial"/>
                <w:b/>
                <w:bCs/>
                <w:sz w:val="16"/>
                <w:szCs w:val="16"/>
              </w:rPr>
            </w:pPr>
          </w:p>
          <w:p w14:paraId="0F530081" w14:textId="77777777" w:rsidR="00225B27" w:rsidRPr="00776E67" w:rsidRDefault="00225B27" w:rsidP="0069700E">
            <w:pPr>
              <w:rPr>
                <w:rFonts w:ascii="Arial" w:hAnsi="Arial"/>
                <w:b/>
                <w:bCs/>
                <w:sz w:val="16"/>
                <w:szCs w:val="16"/>
              </w:rPr>
            </w:pPr>
          </w:p>
          <w:p w14:paraId="7E472003" w14:textId="77777777" w:rsidR="00225B27" w:rsidRPr="00776E67" w:rsidRDefault="00225B27" w:rsidP="0069700E">
            <w:pPr>
              <w:rPr>
                <w:rFonts w:ascii="Arial" w:hAnsi="Arial"/>
                <w:b/>
                <w:bCs/>
                <w:sz w:val="16"/>
                <w:szCs w:val="16"/>
              </w:rPr>
            </w:pPr>
            <w:r w:rsidRPr="00776E67">
              <w:rPr>
                <w:rFonts w:ascii="Arial" w:hAnsi="Arial"/>
                <w:b/>
                <w:bCs/>
                <w:sz w:val="16"/>
                <w:szCs w:val="16"/>
              </w:rPr>
              <w:t>LOW</w:t>
            </w:r>
          </w:p>
        </w:tc>
        <w:tc>
          <w:tcPr>
            <w:tcW w:w="2693" w:type="dxa"/>
          </w:tcPr>
          <w:p w14:paraId="09A41A6A" w14:textId="77777777" w:rsidR="0085301C" w:rsidRPr="00AA134B" w:rsidRDefault="0085301C" w:rsidP="0069700E">
            <w:pPr>
              <w:rPr>
                <w:rFonts w:ascii="Arial" w:hAnsi="Arial"/>
              </w:rPr>
            </w:pPr>
          </w:p>
          <w:p w14:paraId="779609C7" w14:textId="77777777" w:rsidR="00225B27" w:rsidRPr="00AA134B" w:rsidRDefault="00225B27" w:rsidP="0069700E">
            <w:pPr>
              <w:rPr>
                <w:rFonts w:ascii="Arial" w:hAnsi="Arial"/>
              </w:rPr>
            </w:pPr>
          </w:p>
          <w:p w14:paraId="52021D1D" w14:textId="77777777" w:rsidR="00225B27" w:rsidRPr="00AA134B" w:rsidRDefault="00225B27" w:rsidP="0069700E">
            <w:pPr>
              <w:rPr>
                <w:rFonts w:ascii="Arial" w:hAnsi="Arial"/>
                <w:b/>
                <w:bCs/>
                <w:u w:val="single"/>
              </w:rPr>
            </w:pPr>
            <w:r w:rsidRPr="00AA134B">
              <w:rPr>
                <w:rFonts w:ascii="Arial" w:hAnsi="Arial"/>
                <w:b/>
                <w:bCs/>
                <w:u w:val="single"/>
              </w:rPr>
              <w:t>Warning sign on the B5324</w:t>
            </w:r>
          </w:p>
          <w:p w14:paraId="3623CB43" w14:textId="77777777" w:rsidR="00776E67" w:rsidRPr="00AA134B" w:rsidRDefault="00776E67" w:rsidP="0069700E">
            <w:pPr>
              <w:rPr>
                <w:rFonts w:ascii="Arial" w:hAnsi="Arial"/>
                <w:b/>
                <w:bCs/>
                <w:u w:val="single"/>
              </w:rPr>
            </w:pPr>
          </w:p>
          <w:p w14:paraId="16398822" w14:textId="77777777" w:rsidR="00776E67" w:rsidRPr="00AA134B" w:rsidRDefault="00776E67" w:rsidP="0069700E">
            <w:pPr>
              <w:rPr>
                <w:rFonts w:ascii="Arial" w:hAnsi="Arial"/>
              </w:rPr>
            </w:pPr>
            <w:r w:rsidRPr="00AA134B">
              <w:rPr>
                <w:rFonts w:ascii="Arial" w:hAnsi="Arial"/>
                <w:b/>
                <w:bCs/>
                <w:u w:val="single"/>
              </w:rPr>
              <w:t>2 Marshals</w:t>
            </w:r>
          </w:p>
        </w:tc>
      </w:tr>
      <w:tr w:rsidR="0085301C" w:rsidRPr="00AA134B" w14:paraId="2510FBA4" w14:textId="77777777">
        <w:trPr>
          <w:cantSplit/>
          <w:trHeight w:hRule="exact" w:val="1694"/>
          <w:jc w:val="center"/>
        </w:trPr>
        <w:tc>
          <w:tcPr>
            <w:tcW w:w="1101" w:type="dxa"/>
          </w:tcPr>
          <w:p w14:paraId="7A954F75" w14:textId="77777777" w:rsidR="0085301C" w:rsidRPr="00AA134B" w:rsidRDefault="0085301C">
            <w:pPr>
              <w:rPr>
                <w:rFonts w:ascii="Arial" w:hAnsi="Arial"/>
                <w:b/>
                <w:bCs/>
              </w:rPr>
            </w:pPr>
          </w:p>
          <w:p w14:paraId="4D16424D" w14:textId="77777777" w:rsidR="00225B27" w:rsidRPr="00AA134B" w:rsidRDefault="00225B27">
            <w:pPr>
              <w:rPr>
                <w:rFonts w:ascii="Arial" w:hAnsi="Arial"/>
                <w:b/>
                <w:bCs/>
              </w:rPr>
            </w:pPr>
          </w:p>
          <w:p w14:paraId="69FA551E" w14:textId="77777777" w:rsidR="00225B27" w:rsidRPr="00AA134B" w:rsidRDefault="00225B27">
            <w:pPr>
              <w:rPr>
                <w:rFonts w:ascii="Arial" w:hAnsi="Arial"/>
                <w:b/>
                <w:bCs/>
              </w:rPr>
            </w:pPr>
          </w:p>
          <w:p w14:paraId="43A0553C" w14:textId="77777777" w:rsidR="00225B27" w:rsidRPr="00AA134B" w:rsidRDefault="00225B27">
            <w:pPr>
              <w:rPr>
                <w:rFonts w:ascii="Arial" w:hAnsi="Arial"/>
                <w:b/>
                <w:bCs/>
              </w:rPr>
            </w:pPr>
            <w:r w:rsidRPr="00AA134B">
              <w:rPr>
                <w:rFonts w:ascii="Arial" w:hAnsi="Arial"/>
                <w:b/>
                <w:bCs/>
              </w:rPr>
              <w:t xml:space="preserve">10 </w:t>
            </w:r>
            <w:proofErr w:type="spellStart"/>
            <w:r w:rsidRPr="00AA134B">
              <w:rPr>
                <w:rFonts w:ascii="Arial" w:hAnsi="Arial"/>
                <w:b/>
                <w:bCs/>
              </w:rPr>
              <w:t>m</w:t>
            </w:r>
            <w:r w:rsidR="00AA134B">
              <w:rPr>
                <w:rFonts w:ascii="Arial" w:hAnsi="Arial"/>
                <w:b/>
                <w:bCs/>
              </w:rPr>
              <w:t>i</w:t>
            </w:r>
            <w:r w:rsidRPr="00AA134B">
              <w:rPr>
                <w:rFonts w:ascii="Arial" w:hAnsi="Arial"/>
                <w:b/>
                <w:bCs/>
              </w:rPr>
              <w:t>I</w:t>
            </w:r>
            <w:r w:rsidR="00AA134B">
              <w:rPr>
                <w:rFonts w:ascii="Arial" w:hAnsi="Arial"/>
                <w:b/>
                <w:bCs/>
              </w:rPr>
              <w:t>es</w:t>
            </w:r>
            <w:proofErr w:type="spellEnd"/>
          </w:p>
        </w:tc>
        <w:tc>
          <w:tcPr>
            <w:tcW w:w="2409" w:type="dxa"/>
          </w:tcPr>
          <w:p w14:paraId="78F2C9DE" w14:textId="77777777" w:rsidR="0085301C" w:rsidRPr="00AA134B" w:rsidRDefault="0085301C" w:rsidP="0069700E">
            <w:pPr>
              <w:rPr>
                <w:rFonts w:ascii="Arial" w:hAnsi="Arial"/>
                <w:b/>
                <w:noProof/>
              </w:rPr>
            </w:pPr>
          </w:p>
          <w:p w14:paraId="15373925" w14:textId="77777777" w:rsidR="00776E67" w:rsidRPr="00AA134B" w:rsidRDefault="00776E67" w:rsidP="0069700E">
            <w:pPr>
              <w:rPr>
                <w:rFonts w:ascii="Arial" w:hAnsi="Arial"/>
                <w:b/>
                <w:noProof/>
              </w:rPr>
            </w:pPr>
          </w:p>
          <w:p w14:paraId="0297FEB6" w14:textId="77777777" w:rsidR="00776E67" w:rsidRPr="00AA134B" w:rsidRDefault="00776E67" w:rsidP="0069700E">
            <w:pPr>
              <w:rPr>
                <w:rFonts w:ascii="Arial" w:hAnsi="Arial"/>
                <w:b/>
                <w:noProof/>
              </w:rPr>
            </w:pPr>
          </w:p>
          <w:p w14:paraId="1C133D6C" w14:textId="77777777" w:rsidR="00776E67" w:rsidRPr="00AA134B" w:rsidRDefault="00776E67" w:rsidP="0069700E">
            <w:pPr>
              <w:rPr>
                <w:rFonts w:ascii="Arial" w:hAnsi="Arial"/>
                <w:b/>
                <w:noProof/>
              </w:rPr>
            </w:pPr>
          </w:p>
          <w:p w14:paraId="29281FA5" w14:textId="77777777" w:rsidR="00776E67" w:rsidRPr="00AA134B" w:rsidRDefault="00776E67" w:rsidP="0069700E">
            <w:pPr>
              <w:rPr>
                <w:rFonts w:ascii="Arial" w:hAnsi="Arial"/>
                <w:b/>
                <w:noProof/>
              </w:rPr>
            </w:pPr>
            <w:r w:rsidRPr="00AA134B">
              <w:rPr>
                <w:rFonts w:ascii="Arial" w:hAnsi="Arial"/>
                <w:b/>
                <w:noProof/>
              </w:rPr>
              <w:t>Finish</w:t>
            </w:r>
          </w:p>
        </w:tc>
        <w:tc>
          <w:tcPr>
            <w:tcW w:w="2410" w:type="dxa"/>
          </w:tcPr>
          <w:p w14:paraId="0352CB65" w14:textId="77777777" w:rsidR="0085301C" w:rsidRPr="00AA134B" w:rsidRDefault="0085301C" w:rsidP="0069700E">
            <w:pPr>
              <w:rPr>
                <w:rFonts w:ascii="Arial" w:hAnsi="Arial"/>
                <w:b/>
                <w:bCs/>
              </w:rPr>
            </w:pPr>
          </w:p>
        </w:tc>
        <w:tc>
          <w:tcPr>
            <w:tcW w:w="1701" w:type="dxa"/>
          </w:tcPr>
          <w:p w14:paraId="1A519BFD" w14:textId="77777777" w:rsidR="0085301C" w:rsidRPr="00AA134B" w:rsidRDefault="0085301C" w:rsidP="0069700E">
            <w:pPr>
              <w:rPr>
                <w:rFonts w:ascii="Arial" w:hAnsi="Arial"/>
                <w:b/>
                <w:bCs/>
              </w:rPr>
            </w:pPr>
          </w:p>
          <w:p w14:paraId="47D9F887" w14:textId="77777777" w:rsidR="00776E67" w:rsidRPr="00AA134B" w:rsidRDefault="00776E67" w:rsidP="0069700E">
            <w:pPr>
              <w:rPr>
                <w:rFonts w:ascii="Arial" w:hAnsi="Arial"/>
                <w:b/>
                <w:bCs/>
              </w:rPr>
            </w:pPr>
          </w:p>
          <w:p w14:paraId="102025B1" w14:textId="77777777" w:rsidR="00776E67" w:rsidRPr="00AA134B" w:rsidRDefault="00776E67" w:rsidP="0069700E">
            <w:pPr>
              <w:rPr>
                <w:rFonts w:ascii="Arial" w:hAnsi="Arial"/>
                <w:b/>
                <w:bCs/>
              </w:rPr>
            </w:pPr>
          </w:p>
          <w:p w14:paraId="3C52B830" w14:textId="77777777" w:rsidR="00776E67" w:rsidRPr="00AA134B" w:rsidRDefault="00776E67" w:rsidP="0069700E">
            <w:pPr>
              <w:rPr>
                <w:rFonts w:ascii="Arial" w:hAnsi="Arial"/>
                <w:b/>
                <w:bCs/>
              </w:rPr>
            </w:pPr>
          </w:p>
          <w:p w14:paraId="4C70EED1" w14:textId="77777777" w:rsidR="00776E67" w:rsidRPr="00AA134B" w:rsidRDefault="00776E67" w:rsidP="0069700E">
            <w:pPr>
              <w:rPr>
                <w:rFonts w:ascii="Arial" w:hAnsi="Arial"/>
                <w:b/>
                <w:bCs/>
              </w:rPr>
            </w:pPr>
            <w:r w:rsidRPr="00AA134B">
              <w:rPr>
                <w:rFonts w:ascii="Arial" w:hAnsi="Arial"/>
                <w:b/>
                <w:bCs/>
              </w:rPr>
              <w:t>LOW</w:t>
            </w:r>
          </w:p>
        </w:tc>
        <w:tc>
          <w:tcPr>
            <w:tcW w:w="2693" w:type="dxa"/>
          </w:tcPr>
          <w:p w14:paraId="2386988D" w14:textId="32D7AD77" w:rsidR="00776E67" w:rsidRPr="00AA134B" w:rsidRDefault="00776E67" w:rsidP="0069700E">
            <w:pPr>
              <w:rPr>
                <w:rFonts w:ascii="Arial" w:hAnsi="Arial"/>
                <w:b/>
                <w:bCs/>
                <w:sz w:val="18"/>
                <w:szCs w:val="18"/>
                <w:u w:val="single"/>
              </w:rPr>
            </w:pPr>
            <w:r w:rsidRPr="00AA134B">
              <w:rPr>
                <w:rFonts w:ascii="Arial" w:hAnsi="Arial"/>
                <w:b/>
                <w:bCs/>
                <w:sz w:val="18"/>
                <w:szCs w:val="18"/>
                <w:u w:val="single"/>
              </w:rPr>
              <w:t xml:space="preserve">Organiser to ensure No vehicles connected with </w:t>
            </w:r>
            <w:r w:rsidR="00F20FE8" w:rsidRPr="00AA134B">
              <w:rPr>
                <w:rFonts w:ascii="Arial" w:hAnsi="Arial"/>
                <w:b/>
                <w:bCs/>
                <w:sz w:val="18"/>
                <w:szCs w:val="18"/>
                <w:u w:val="single"/>
              </w:rPr>
              <w:t>event to</w:t>
            </w:r>
            <w:r w:rsidRPr="00AA134B">
              <w:rPr>
                <w:rFonts w:ascii="Arial" w:hAnsi="Arial"/>
                <w:b/>
                <w:bCs/>
                <w:sz w:val="18"/>
                <w:szCs w:val="18"/>
                <w:u w:val="single"/>
              </w:rPr>
              <w:t xml:space="preserve"> park on the carriageway.</w:t>
            </w:r>
          </w:p>
          <w:p w14:paraId="7D971DC7" w14:textId="77777777" w:rsidR="00776E67" w:rsidRPr="00AA134B" w:rsidRDefault="00776E67" w:rsidP="0069700E">
            <w:pPr>
              <w:rPr>
                <w:rFonts w:ascii="Arial" w:hAnsi="Arial"/>
                <w:b/>
                <w:bCs/>
                <w:sz w:val="18"/>
                <w:szCs w:val="18"/>
                <w:u w:val="single"/>
              </w:rPr>
            </w:pPr>
          </w:p>
          <w:p w14:paraId="295E6337" w14:textId="77777777" w:rsidR="00776E67" w:rsidRPr="00AA134B" w:rsidRDefault="00776E67" w:rsidP="0069700E">
            <w:pPr>
              <w:rPr>
                <w:rFonts w:ascii="Arial" w:hAnsi="Arial"/>
              </w:rPr>
            </w:pPr>
            <w:r w:rsidRPr="00AA134B">
              <w:rPr>
                <w:rFonts w:ascii="Arial" w:hAnsi="Arial"/>
                <w:b/>
                <w:bCs/>
                <w:sz w:val="18"/>
                <w:szCs w:val="18"/>
                <w:u w:val="single"/>
              </w:rPr>
              <w:t xml:space="preserve"> No riders to congregate at the finish</w:t>
            </w:r>
          </w:p>
        </w:tc>
      </w:tr>
      <w:tr w:rsidR="0085301C" w:rsidRPr="00DB7FE3" w14:paraId="1CE1F337" w14:textId="77777777">
        <w:trPr>
          <w:cantSplit/>
          <w:trHeight w:hRule="exact" w:val="1694"/>
          <w:jc w:val="center"/>
        </w:trPr>
        <w:tc>
          <w:tcPr>
            <w:tcW w:w="1101" w:type="dxa"/>
          </w:tcPr>
          <w:p w14:paraId="17928112" w14:textId="77777777" w:rsidR="0085301C" w:rsidRPr="00DB7FE3" w:rsidRDefault="0085301C">
            <w:pPr>
              <w:rPr>
                <w:rFonts w:ascii="Arial" w:hAnsi="Arial"/>
                <w:sz w:val="16"/>
                <w:szCs w:val="16"/>
              </w:rPr>
            </w:pPr>
          </w:p>
        </w:tc>
        <w:tc>
          <w:tcPr>
            <w:tcW w:w="2409" w:type="dxa"/>
          </w:tcPr>
          <w:p w14:paraId="6A6E55BF" w14:textId="77777777" w:rsidR="0085301C" w:rsidRPr="00DB7FE3" w:rsidRDefault="0085301C" w:rsidP="0069700E">
            <w:pPr>
              <w:rPr>
                <w:rFonts w:ascii="Arial" w:hAnsi="Arial"/>
                <w:b/>
                <w:noProof/>
                <w:sz w:val="16"/>
                <w:szCs w:val="16"/>
              </w:rPr>
            </w:pPr>
          </w:p>
        </w:tc>
        <w:tc>
          <w:tcPr>
            <w:tcW w:w="2410" w:type="dxa"/>
          </w:tcPr>
          <w:p w14:paraId="25DC61CC" w14:textId="77777777" w:rsidR="0085301C" w:rsidRPr="00DB7FE3" w:rsidRDefault="0085301C" w:rsidP="0069700E">
            <w:pPr>
              <w:rPr>
                <w:rFonts w:ascii="Arial" w:hAnsi="Arial"/>
                <w:sz w:val="16"/>
                <w:szCs w:val="16"/>
              </w:rPr>
            </w:pPr>
          </w:p>
        </w:tc>
        <w:tc>
          <w:tcPr>
            <w:tcW w:w="1701" w:type="dxa"/>
          </w:tcPr>
          <w:p w14:paraId="12A087AF" w14:textId="77777777" w:rsidR="0085301C" w:rsidRPr="00DB7FE3" w:rsidRDefault="0085301C" w:rsidP="0069700E">
            <w:pPr>
              <w:rPr>
                <w:rFonts w:ascii="Arial" w:hAnsi="Arial"/>
                <w:sz w:val="16"/>
                <w:szCs w:val="16"/>
              </w:rPr>
            </w:pPr>
          </w:p>
        </w:tc>
        <w:tc>
          <w:tcPr>
            <w:tcW w:w="2693" w:type="dxa"/>
          </w:tcPr>
          <w:p w14:paraId="3381FD5F" w14:textId="77777777" w:rsidR="0085301C" w:rsidRPr="00DB7FE3" w:rsidRDefault="0085301C" w:rsidP="0069700E">
            <w:pPr>
              <w:rPr>
                <w:rFonts w:ascii="Arial" w:hAnsi="Arial"/>
                <w:sz w:val="16"/>
                <w:szCs w:val="16"/>
              </w:rPr>
            </w:pPr>
          </w:p>
        </w:tc>
      </w:tr>
      <w:tr w:rsidR="0085301C" w:rsidRPr="00DB7FE3" w14:paraId="1BFE7F04" w14:textId="77777777">
        <w:trPr>
          <w:cantSplit/>
          <w:trHeight w:hRule="exact" w:val="1694"/>
          <w:jc w:val="center"/>
        </w:trPr>
        <w:tc>
          <w:tcPr>
            <w:tcW w:w="1101" w:type="dxa"/>
          </w:tcPr>
          <w:p w14:paraId="233C4652" w14:textId="77777777" w:rsidR="0085301C" w:rsidRPr="00DB7FE3" w:rsidRDefault="0085301C">
            <w:pPr>
              <w:rPr>
                <w:rFonts w:ascii="Arial" w:hAnsi="Arial"/>
                <w:sz w:val="16"/>
                <w:szCs w:val="16"/>
              </w:rPr>
            </w:pPr>
          </w:p>
        </w:tc>
        <w:tc>
          <w:tcPr>
            <w:tcW w:w="2409" w:type="dxa"/>
          </w:tcPr>
          <w:p w14:paraId="5A627A40" w14:textId="77777777" w:rsidR="0085301C" w:rsidRPr="00DB7FE3" w:rsidRDefault="0085301C" w:rsidP="0069700E">
            <w:pPr>
              <w:rPr>
                <w:rFonts w:ascii="Arial" w:hAnsi="Arial"/>
                <w:b/>
                <w:noProof/>
                <w:sz w:val="16"/>
                <w:szCs w:val="16"/>
              </w:rPr>
            </w:pPr>
          </w:p>
        </w:tc>
        <w:tc>
          <w:tcPr>
            <w:tcW w:w="2410" w:type="dxa"/>
          </w:tcPr>
          <w:p w14:paraId="0EF8C783" w14:textId="77777777" w:rsidR="0085301C" w:rsidRPr="00DB7FE3" w:rsidRDefault="0085301C" w:rsidP="0069700E">
            <w:pPr>
              <w:rPr>
                <w:rFonts w:ascii="Arial" w:hAnsi="Arial"/>
                <w:sz w:val="16"/>
                <w:szCs w:val="16"/>
              </w:rPr>
            </w:pPr>
          </w:p>
        </w:tc>
        <w:tc>
          <w:tcPr>
            <w:tcW w:w="1701" w:type="dxa"/>
          </w:tcPr>
          <w:p w14:paraId="790AB365" w14:textId="77777777" w:rsidR="0085301C" w:rsidRPr="00DB7FE3" w:rsidRDefault="0085301C" w:rsidP="0069700E">
            <w:pPr>
              <w:rPr>
                <w:rFonts w:ascii="Arial" w:hAnsi="Arial"/>
                <w:sz w:val="16"/>
                <w:szCs w:val="16"/>
              </w:rPr>
            </w:pPr>
          </w:p>
        </w:tc>
        <w:tc>
          <w:tcPr>
            <w:tcW w:w="2693" w:type="dxa"/>
          </w:tcPr>
          <w:p w14:paraId="2A911C7C" w14:textId="77777777" w:rsidR="0085301C" w:rsidRPr="00DB7FE3" w:rsidRDefault="0085301C" w:rsidP="0069700E">
            <w:pPr>
              <w:rPr>
                <w:rFonts w:ascii="Arial" w:hAnsi="Arial"/>
                <w:sz w:val="16"/>
                <w:szCs w:val="16"/>
              </w:rPr>
            </w:pPr>
          </w:p>
        </w:tc>
      </w:tr>
      <w:tr w:rsidR="0085301C" w:rsidRPr="00DB7FE3" w14:paraId="47505EF5" w14:textId="77777777">
        <w:trPr>
          <w:cantSplit/>
          <w:trHeight w:hRule="exact" w:val="1694"/>
          <w:jc w:val="center"/>
        </w:trPr>
        <w:tc>
          <w:tcPr>
            <w:tcW w:w="1101" w:type="dxa"/>
          </w:tcPr>
          <w:p w14:paraId="0D5B7840" w14:textId="77777777" w:rsidR="0085301C" w:rsidRPr="00DB7FE3" w:rsidRDefault="0085301C">
            <w:pPr>
              <w:rPr>
                <w:rFonts w:ascii="Arial" w:hAnsi="Arial"/>
                <w:sz w:val="16"/>
                <w:szCs w:val="16"/>
              </w:rPr>
            </w:pPr>
          </w:p>
        </w:tc>
        <w:tc>
          <w:tcPr>
            <w:tcW w:w="2409" w:type="dxa"/>
          </w:tcPr>
          <w:p w14:paraId="0920E0C8" w14:textId="77777777" w:rsidR="0085301C" w:rsidRPr="00DB7FE3" w:rsidRDefault="0085301C" w:rsidP="0069700E">
            <w:pPr>
              <w:rPr>
                <w:rFonts w:ascii="Arial" w:hAnsi="Arial"/>
                <w:b/>
                <w:noProof/>
                <w:sz w:val="16"/>
                <w:szCs w:val="16"/>
              </w:rPr>
            </w:pPr>
          </w:p>
        </w:tc>
        <w:tc>
          <w:tcPr>
            <w:tcW w:w="2410" w:type="dxa"/>
          </w:tcPr>
          <w:p w14:paraId="4D5C0E9B" w14:textId="77777777" w:rsidR="0085301C" w:rsidRPr="00DB7FE3" w:rsidRDefault="0085301C" w:rsidP="0069700E">
            <w:pPr>
              <w:rPr>
                <w:rFonts w:ascii="Arial" w:hAnsi="Arial"/>
                <w:sz w:val="16"/>
                <w:szCs w:val="16"/>
              </w:rPr>
            </w:pPr>
          </w:p>
        </w:tc>
        <w:tc>
          <w:tcPr>
            <w:tcW w:w="1701" w:type="dxa"/>
          </w:tcPr>
          <w:p w14:paraId="5FA921C1" w14:textId="77777777" w:rsidR="0085301C" w:rsidRPr="00DB7FE3" w:rsidRDefault="0085301C" w:rsidP="0069700E">
            <w:pPr>
              <w:rPr>
                <w:rFonts w:ascii="Arial" w:hAnsi="Arial"/>
                <w:sz w:val="16"/>
                <w:szCs w:val="16"/>
              </w:rPr>
            </w:pPr>
          </w:p>
        </w:tc>
        <w:tc>
          <w:tcPr>
            <w:tcW w:w="2693" w:type="dxa"/>
          </w:tcPr>
          <w:p w14:paraId="7680D3F5" w14:textId="77777777" w:rsidR="0085301C" w:rsidRPr="00DB7FE3" w:rsidRDefault="0085301C" w:rsidP="0069700E">
            <w:pPr>
              <w:rPr>
                <w:rFonts w:ascii="Arial" w:hAnsi="Arial"/>
                <w:sz w:val="16"/>
                <w:szCs w:val="16"/>
              </w:rPr>
            </w:pPr>
          </w:p>
        </w:tc>
      </w:tr>
    </w:tbl>
    <w:p w14:paraId="7157A7B4" w14:textId="77777777" w:rsidR="00647CA4" w:rsidRPr="00DB7FE3" w:rsidRDefault="00647CA4">
      <w:pPr>
        <w:rPr>
          <w:rFonts w:ascii="Arial" w:hAnsi="Arial"/>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13DDE" w14:paraId="013062A9" w14:textId="77777777">
        <w:trPr>
          <w:trHeight w:val="1360"/>
        </w:trPr>
        <w:tc>
          <w:tcPr>
            <w:tcW w:w="10420" w:type="dxa"/>
            <w:shd w:val="clear" w:color="auto" w:fill="auto"/>
          </w:tcPr>
          <w:p w14:paraId="4AC9A844" w14:textId="77777777" w:rsidR="006A42DB" w:rsidRPr="00013DDE" w:rsidRDefault="006A42DB">
            <w:pPr>
              <w:rPr>
                <w:rFonts w:ascii="Arial" w:hAnsi="Arial"/>
                <w:color w:val="0000FF"/>
                <w:sz w:val="16"/>
                <w:szCs w:val="16"/>
              </w:rPr>
            </w:pPr>
          </w:p>
          <w:p w14:paraId="3549068E" w14:textId="77777777" w:rsidR="00E83453" w:rsidRPr="00013DDE" w:rsidRDefault="00E83453">
            <w:pPr>
              <w:rPr>
                <w:rFonts w:ascii="Arial" w:hAnsi="Arial"/>
                <w:b/>
                <w:bCs/>
                <w:sz w:val="16"/>
                <w:szCs w:val="16"/>
              </w:rPr>
            </w:pPr>
            <w:r w:rsidRPr="00013DDE">
              <w:rPr>
                <w:rFonts w:ascii="Arial" w:hAnsi="Arial"/>
                <w:b/>
                <w:bCs/>
                <w:sz w:val="16"/>
                <w:szCs w:val="16"/>
              </w:rPr>
              <w:t>NOTES:</w:t>
            </w:r>
          </w:p>
          <w:p w14:paraId="4D8D44DC" w14:textId="77777777" w:rsidR="00E83453" w:rsidRPr="00013DDE" w:rsidRDefault="00E83453">
            <w:pPr>
              <w:rPr>
                <w:rFonts w:ascii="Arial" w:hAnsi="Arial"/>
                <w:sz w:val="16"/>
                <w:szCs w:val="16"/>
              </w:rPr>
            </w:pPr>
          </w:p>
          <w:p w14:paraId="3F978C81" w14:textId="77777777" w:rsidR="00E83453" w:rsidRPr="00013DDE" w:rsidRDefault="00E83453" w:rsidP="00E83453">
            <w:pPr>
              <w:rPr>
                <w:rFonts w:ascii="Arial" w:hAnsi="Arial"/>
                <w:sz w:val="16"/>
                <w:szCs w:val="16"/>
              </w:rPr>
            </w:pPr>
            <w:r w:rsidRPr="00013DDE">
              <w:rPr>
                <w:rFonts w:ascii="Arial" w:hAnsi="Arial"/>
                <w:sz w:val="16"/>
                <w:szCs w:val="16"/>
              </w:rPr>
              <w:t>1.     The use of a vehicle for the timekeeper(s) at start and finish is where appropriate and is only identified as an example for the action to be taken</w:t>
            </w:r>
          </w:p>
          <w:p w14:paraId="33F60FE0" w14:textId="4D93A97D" w:rsidR="006A42DB" w:rsidRPr="00013DDE" w:rsidRDefault="00E83453">
            <w:pPr>
              <w:rPr>
                <w:rFonts w:ascii="Arial" w:hAnsi="Arial"/>
                <w:sz w:val="16"/>
                <w:szCs w:val="16"/>
              </w:rPr>
            </w:pPr>
            <w:r w:rsidRPr="00013DDE">
              <w:rPr>
                <w:rFonts w:ascii="Arial" w:hAnsi="Arial"/>
                <w:sz w:val="16"/>
                <w:szCs w:val="16"/>
              </w:rPr>
              <w:t xml:space="preserve">2.    </w:t>
            </w:r>
            <w:r w:rsidR="006A42DB" w:rsidRPr="00013DDE">
              <w:rPr>
                <w:rFonts w:ascii="Arial" w:hAnsi="Arial"/>
                <w:sz w:val="16"/>
                <w:szCs w:val="16"/>
              </w:rPr>
              <w:t>The small junctions or entrances to farms/ facilities (</w:t>
            </w:r>
            <w:r w:rsidR="00F20FE8" w:rsidRPr="00013DDE">
              <w:rPr>
                <w:rFonts w:ascii="Arial" w:hAnsi="Arial"/>
                <w:sz w:val="16"/>
                <w:szCs w:val="16"/>
              </w:rPr>
              <w:t>garage, eatery</w:t>
            </w:r>
            <w:r w:rsidR="006A42DB" w:rsidRPr="00013DDE">
              <w:rPr>
                <w:rFonts w:ascii="Arial" w:hAnsi="Arial"/>
                <w:sz w:val="16"/>
                <w:szCs w:val="16"/>
              </w:rPr>
              <w:t xml:space="preserve">, etc) that are not identified </w:t>
            </w:r>
            <w:r w:rsidR="006B042E" w:rsidRPr="00013DDE">
              <w:rPr>
                <w:rFonts w:ascii="Arial" w:hAnsi="Arial"/>
                <w:sz w:val="16"/>
                <w:szCs w:val="16"/>
              </w:rPr>
              <w:t xml:space="preserve">in this risk assessment </w:t>
            </w:r>
            <w:r w:rsidR="006A42DB" w:rsidRPr="00013DDE">
              <w:rPr>
                <w:rFonts w:ascii="Arial" w:hAnsi="Arial"/>
                <w:sz w:val="16"/>
                <w:szCs w:val="16"/>
              </w:rPr>
              <w:t xml:space="preserve">have been considered, however are not </w:t>
            </w:r>
            <w:r w:rsidR="00F20FE8" w:rsidRPr="00013DDE">
              <w:rPr>
                <w:rFonts w:ascii="Arial" w:hAnsi="Arial"/>
                <w:sz w:val="16"/>
                <w:szCs w:val="16"/>
              </w:rPr>
              <w:t>considered significant</w:t>
            </w:r>
            <w:r w:rsidR="006A42DB" w:rsidRPr="00013DDE">
              <w:rPr>
                <w:rFonts w:ascii="Arial" w:hAnsi="Arial"/>
                <w:sz w:val="16"/>
                <w:szCs w:val="16"/>
              </w:rPr>
              <w:t xml:space="preserve"> </w:t>
            </w:r>
            <w:r w:rsidR="006B042E" w:rsidRPr="00013DDE">
              <w:rPr>
                <w:rFonts w:ascii="Arial" w:hAnsi="Arial"/>
                <w:sz w:val="16"/>
                <w:szCs w:val="16"/>
              </w:rPr>
              <w:t xml:space="preserve">to pose a </w:t>
            </w:r>
            <w:r w:rsidR="006A42DB" w:rsidRPr="00013DDE">
              <w:rPr>
                <w:rFonts w:ascii="Arial" w:hAnsi="Arial"/>
                <w:sz w:val="16"/>
                <w:szCs w:val="16"/>
              </w:rPr>
              <w:t>risk</w:t>
            </w:r>
            <w:r w:rsidR="006B042E" w:rsidRPr="00013DDE">
              <w:rPr>
                <w:rFonts w:ascii="Arial" w:hAnsi="Arial"/>
                <w:sz w:val="16"/>
                <w:szCs w:val="16"/>
              </w:rPr>
              <w:t xml:space="preserve"> and therefore have not been noted.  </w:t>
            </w:r>
            <w:r w:rsidR="006A42DB" w:rsidRPr="00013DDE">
              <w:rPr>
                <w:rFonts w:ascii="Arial" w:hAnsi="Arial"/>
                <w:sz w:val="16"/>
                <w:szCs w:val="16"/>
              </w:rPr>
              <w:t xml:space="preserve">  </w:t>
            </w:r>
          </w:p>
          <w:p w14:paraId="01CBC425" w14:textId="77777777" w:rsidR="006A42DB" w:rsidRPr="00013DDE" w:rsidRDefault="006A42DB">
            <w:pPr>
              <w:rPr>
                <w:rFonts w:ascii="Arial" w:hAnsi="Arial"/>
                <w:color w:val="0000FF"/>
                <w:sz w:val="16"/>
                <w:szCs w:val="16"/>
              </w:rPr>
            </w:pPr>
          </w:p>
        </w:tc>
      </w:tr>
    </w:tbl>
    <w:p w14:paraId="3845AF1C" w14:textId="77777777" w:rsidR="008A73C1" w:rsidRDefault="008A73C1">
      <w:pPr>
        <w:rPr>
          <w:rFonts w:ascii="Arial" w:hAnsi="Arial"/>
          <w:color w:val="0000FF"/>
          <w:sz w:val="16"/>
          <w:szCs w:val="16"/>
        </w:rPr>
      </w:pPr>
    </w:p>
    <w:p w14:paraId="645B9B1B" w14:textId="1A2B8813" w:rsidR="009E6E05" w:rsidRPr="001D6710" w:rsidRDefault="009E6E05" w:rsidP="00A2707D">
      <w:pPr>
        <w:rPr>
          <w:rFonts w:ascii="Arial" w:hAnsi="Arial" w:cs="Arial"/>
          <w:sz w:val="16"/>
          <w:szCs w:val="16"/>
        </w:rPr>
      </w:pPr>
      <w:r w:rsidRPr="001D6710">
        <w:rPr>
          <w:rFonts w:ascii="Arial" w:hAnsi="Arial" w:cs="Arial"/>
          <w:sz w:val="16"/>
          <w:szCs w:val="16"/>
        </w:rPr>
        <w:t xml:space="preserve">Date of original Assessment:  </w:t>
      </w:r>
      <w:r w:rsidR="00F20FE8">
        <w:rPr>
          <w:rFonts w:ascii="Arial" w:hAnsi="Arial" w:cs="Arial"/>
          <w:sz w:val="16"/>
          <w:szCs w:val="16"/>
        </w:rPr>
        <w:t>21</w:t>
      </w:r>
      <w:r w:rsidR="00F20FE8" w:rsidRPr="00F20FE8">
        <w:rPr>
          <w:rFonts w:ascii="Arial" w:hAnsi="Arial" w:cs="Arial"/>
          <w:sz w:val="16"/>
          <w:szCs w:val="16"/>
          <w:vertAlign w:val="superscript"/>
        </w:rPr>
        <w:t>st</w:t>
      </w:r>
      <w:r w:rsidR="00F20FE8">
        <w:rPr>
          <w:rFonts w:ascii="Arial" w:hAnsi="Arial" w:cs="Arial"/>
          <w:sz w:val="16"/>
          <w:szCs w:val="16"/>
        </w:rPr>
        <w:t xml:space="preserve"> May 2018.</w:t>
      </w:r>
      <w:r w:rsidRPr="001D6710">
        <w:rPr>
          <w:rFonts w:ascii="Arial" w:hAnsi="Arial" w:cs="Arial"/>
          <w:sz w:val="16"/>
          <w:szCs w:val="16"/>
        </w:rPr>
        <w:t xml:space="preserve"> </w:t>
      </w:r>
    </w:p>
    <w:sectPr w:rsidR="009E6E05" w:rsidRPr="001D6710"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F56CD" w14:textId="77777777" w:rsidR="00F654AC" w:rsidRDefault="00F654AC">
      <w:r>
        <w:separator/>
      </w:r>
    </w:p>
  </w:endnote>
  <w:endnote w:type="continuationSeparator" w:id="0">
    <w:p w14:paraId="1EB84D26" w14:textId="77777777" w:rsidR="00F654AC" w:rsidRDefault="00F6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9ED64" w14:textId="77777777" w:rsidR="009962BD" w:rsidRDefault="009962BD" w:rsidP="008A73C1">
    <w:pPr>
      <w:pStyle w:val="BodyText"/>
      <w:jc w:val="center"/>
    </w:pPr>
    <w:r>
      <w:t xml:space="preserve">CYCLING TIME TRIALS IS A COMPANY LIMITED BY GUARANTEE REGISTERED IN ENGLAND No: 4413282  </w:t>
    </w:r>
    <w:r>
      <w:br/>
      <w:t xml:space="preserve">Registered Address: </w:t>
    </w:r>
    <w:r w:rsidRPr="00340891">
      <w:rPr>
        <w:color w:val="auto"/>
      </w:rPr>
      <w:t xml:space="preserve">C/O DJH Accountants Ltd, </w:t>
    </w:r>
    <w:proofErr w:type="spellStart"/>
    <w:r w:rsidRPr="00340891">
      <w:rPr>
        <w:color w:val="auto"/>
      </w:rPr>
      <w:t>Porthill</w:t>
    </w:r>
    <w:proofErr w:type="spellEnd"/>
    <w:r w:rsidRPr="00340891">
      <w:rPr>
        <w:color w:val="auto"/>
      </w:rPr>
      <w:t xml:space="preserve"> Lodge, High Street, </w:t>
    </w:r>
    <w:proofErr w:type="spellStart"/>
    <w:r w:rsidRPr="00340891">
      <w:rPr>
        <w:color w:val="auto"/>
      </w:rPr>
      <w:t>Wolstanton</w:t>
    </w:r>
    <w:proofErr w:type="spellEnd"/>
    <w:r w:rsidRPr="00340891">
      <w:rPr>
        <w:color w:val="auto"/>
      </w:rPr>
      <w:t>, Newcastle under Lyme, Staffordshire, ST5 0EZ</w:t>
    </w:r>
    <w:r>
      <w:rPr>
        <w:color w:val="auto"/>
      </w:rPr>
      <w:br/>
    </w:r>
  </w:p>
  <w:p w14:paraId="5874E3DA" w14:textId="77777777" w:rsidR="009962BD" w:rsidRDefault="009962BD" w:rsidP="00316D91">
    <w:pPr>
      <w:pStyle w:val="BodyText"/>
      <w:rPr>
        <w:sz w:val="36"/>
      </w:rPr>
    </w:pPr>
    <w:r>
      <w:t>Guidance Note 22 – Appendix 2 – Issue 2                                                                                                                                 September 2011</w:t>
    </w:r>
  </w:p>
  <w:p w14:paraId="175609D3" w14:textId="77777777" w:rsidR="009962BD" w:rsidRDefault="0099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5B62" w14:textId="77777777" w:rsidR="00F654AC" w:rsidRDefault="00F654AC">
      <w:r>
        <w:separator/>
      </w:r>
    </w:p>
  </w:footnote>
  <w:footnote w:type="continuationSeparator" w:id="0">
    <w:p w14:paraId="643BBA6B" w14:textId="77777777" w:rsidR="00F654AC" w:rsidRDefault="00F65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13DDE"/>
    <w:rsid w:val="00053DCE"/>
    <w:rsid w:val="0005510B"/>
    <w:rsid w:val="00064047"/>
    <w:rsid w:val="00084A09"/>
    <w:rsid w:val="000C2806"/>
    <w:rsid w:val="000E5A13"/>
    <w:rsid w:val="00127285"/>
    <w:rsid w:val="00190651"/>
    <w:rsid w:val="001912CE"/>
    <w:rsid w:val="001A59F6"/>
    <w:rsid w:val="001D6710"/>
    <w:rsid w:val="001F798C"/>
    <w:rsid w:val="00225B27"/>
    <w:rsid w:val="002874E8"/>
    <w:rsid w:val="00316D91"/>
    <w:rsid w:val="00317AE6"/>
    <w:rsid w:val="003314EE"/>
    <w:rsid w:val="00340891"/>
    <w:rsid w:val="003B3B9A"/>
    <w:rsid w:val="003C2815"/>
    <w:rsid w:val="00425F7F"/>
    <w:rsid w:val="004627CB"/>
    <w:rsid w:val="00476575"/>
    <w:rsid w:val="004909A4"/>
    <w:rsid w:val="00496648"/>
    <w:rsid w:val="00497391"/>
    <w:rsid w:val="004A399B"/>
    <w:rsid w:val="004C0891"/>
    <w:rsid w:val="004C2740"/>
    <w:rsid w:val="004D16E8"/>
    <w:rsid w:val="00606C92"/>
    <w:rsid w:val="00622307"/>
    <w:rsid w:val="00647CA4"/>
    <w:rsid w:val="00662266"/>
    <w:rsid w:val="0068469E"/>
    <w:rsid w:val="0069700E"/>
    <w:rsid w:val="006A42DB"/>
    <w:rsid w:val="006A4AAD"/>
    <w:rsid w:val="006B042E"/>
    <w:rsid w:val="006C0261"/>
    <w:rsid w:val="00776E67"/>
    <w:rsid w:val="00787B65"/>
    <w:rsid w:val="007A46E0"/>
    <w:rsid w:val="007D3F82"/>
    <w:rsid w:val="007E0CDB"/>
    <w:rsid w:val="00811DDA"/>
    <w:rsid w:val="00837A94"/>
    <w:rsid w:val="0085301C"/>
    <w:rsid w:val="008905FE"/>
    <w:rsid w:val="00896421"/>
    <w:rsid w:val="008A73C1"/>
    <w:rsid w:val="0099096B"/>
    <w:rsid w:val="009962BD"/>
    <w:rsid w:val="00997B88"/>
    <w:rsid w:val="009D1AF2"/>
    <w:rsid w:val="009E6E05"/>
    <w:rsid w:val="00A2707D"/>
    <w:rsid w:val="00A552E8"/>
    <w:rsid w:val="00A577CF"/>
    <w:rsid w:val="00A84390"/>
    <w:rsid w:val="00A94FA1"/>
    <w:rsid w:val="00AA134B"/>
    <w:rsid w:val="00AD212E"/>
    <w:rsid w:val="00B14135"/>
    <w:rsid w:val="00B1711F"/>
    <w:rsid w:val="00B27C86"/>
    <w:rsid w:val="00B45701"/>
    <w:rsid w:val="00B72F20"/>
    <w:rsid w:val="00B85C83"/>
    <w:rsid w:val="00B914E7"/>
    <w:rsid w:val="00BA181C"/>
    <w:rsid w:val="00BA7081"/>
    <w:rsid w:val="00BB0E4A"/>
    <w:rsid w:val="00BC1535"/>
    <w:rsid w:val="00BD681C"/>
    <w:rsid w:val="00BD68DF"/>
    <w:rsid w:val="00C23DA2"/>
    <w:rsid w:val="00C70946"/>
    <w:rsid w:val="00C94C38"/>
    <w:rsid w:val="00CA7F0A"/>
    <w:rsid w:val="00CE56F7"/>
    <w:rsid w:val="00D032AA"/>
    <w:rsid w:val="00D10DD2"/>
    <w:rsid w:val="00D75A50"/>
    <w:rsid w:val="00D76DE2"/>
    <w:rsid w:val="00DA08D3"/>
    <w:rsid w:val="00DB7FE3"/>
    <w:rsid w:val="00DE2067"/>
    <w:rsid w:val="00E05E20"/>
    <w:rsid w:val="00E15CB0"/>
    <w:rsid w:val="00E30892"/>
    <w:rsid w:val="00E537BC"/>
    <w:rsid w:val="00E576C1"/>
    <w:rsid w:val="00E83453"/>
    <w:rsid w:val="00EC4691"/>
    <w:rsid w:val="00EE49D4"/>
    <w:rsid w:val="00F03987"/>
    <w:rsid w:val="00F0664E"/>
    <w:rsid w:val="00F20FE8"/>
    <w:rsid w:val="00F21D99"/>
    <w:rsid w:val="00F253F4"/>
    <w:rsid w:val="00F654AC"/>
    <w:rsid w:val="00F831F4"/>
    <w:rsid w:val="00F96CCF"/>
    <w:rsid w:val="00FA2FEE"/>
    <w:rsid w:val="00FB3AD0"/>
    <w:rsid w:val="00FC2391"/>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97CF0"/>
  <w15:chartTrackingRefBased/>
  <w15:docId w15:val="{2CEA66E4-36F0-46DD-B98F-C96FF867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Chris Sidney</cp:lastModifiedBy>
  <cp:revision>2</cp:revision>
  <cp:lastPrinted>2018-05-21T16:45:00Z</cp:lastPrinted>
  <dcterms:created xsi:type="dcterms:W3CDTF">2020-08-24T20:03:00Z</dcterms:created>
  <dcterms:modified xsi:type="dcterms:W3CDTF">2020-08-24T20:03:00Z</dcterms:modified>
</cp:coreProperties>
</file>